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B1" w:rsidRDefault="002C0B90" w:rsidP="009052B1">
      <w:pPr>
        <w:jc w:val="both"/>
        <w:rPr>
          <w:rFonts w:ascii="Arial" w:hAnsi="Arial" w:cs="Arial"/>
          <w:b/>
          <w:sz w:val="22"/>
          <w:szCs w:val="22"/>
        </w:rPr>
      </w:pPr>
      <w:r w:rsidRPr="009052B1">
        <w:rPr>
          <w:rFonts w:ascii="Arial" w:hAnsi="Arial" w:cs="Arial"/>
          <w:b/>
          <w:sz w:val="22"/>
          <w:szCs w:val="22"/>
        </w:rPr>
        <w:t xml:space="preserve">    </w:t>
      </w:r>
      <w:r w:rsidR="00F90C9A" w:rsidRPr="009052B1">
        <w:rPr>
          <w:rFonts w:ascii="Arial" w:hAnsi="Arial" w:cs="Arial"/>
          <w:b/>
          <w:sz w:val="22"/>
          <w:szCs w:val="22"/>
        </w:rPr>
        <w:t xml:space="preserve">       </w:t>
      </w:r>
      <w:r w:rsidRPr="009052B1">
        <w:rPr>
          <w:rFonts w:ascii="Arial" w:hAnsi="Arial" w:cs="Arial"/>
          <w:b/>
          <w:sz w:val="22"/>
          <w:szCs w:val="22"/>
        </w:rPr>
        <w:t xml:space="preserve"> </w:t>
      </w:r>
      <w:r w:rsidR="00F90C9A" w:rsidRPr="009052B1">
        <w:rPr>
          <w:rFonts w:ascii="Arial" w:hAnsi="Arial" w:cs="Arial"/>
          <w:b/>
          <w:sz w:val="22"/>
          <w:szCs w:val="22"/>
        </w:rPr>
        <w:t xml:space="preserve">                                                                                         </w:t>
      </w:r>
      <w:r w:rsidR="009052B1">
        <w:rPr>
          <w:rFonts w:ascii="Arial" w:hAnsi="Arial" w:cs="Arial"/>
          <w:b/>
          <w:sz w:val="22"/>
          <w:szCs w:val="22"/>
        </w:rPr>
        <w:t xml:space="preserve">    </w:t>
      </w:r>
    </w:p>
    <w:p w:rsidR="009052B1" w:rsidRDefault="009052B1" w:rsidP="009052B1">
      <w:pPr>
        <w:jc w:val="both"/>
        <w:rPr>
          <w:rFonts w:ascii="Arial" w:hAnsi="Arial" w:cs="Arial"/>
          <w:b/>
          <w:sz w:val="22"/>
          <w:szCs w:val="22"/>
        </w:rPr>
      </w:pPr>
    </w:p>
    <w:p w:rsidR="00F90C9A" w:rsidRPr="009052B1" w:rsidRDefault="009052B1" w:rsidP="009052B1">
      <w:pPr>
        <w:ind w:left="5664" w:firstLine="708"/>
        <w:jc w:val="both"/>
        <w:rPr>
          <w:rFonts w:ascii="Arial" w:hAnsi="Arial" w:cs="Arial"/>
          <w:b/>
          <w:sz w:val="22"/>
          <w:szCs w:val="22"/>
        </w:rPr>
      </w:pPr>
      <w:r>
        <w:rPr>
          <w:rFonts w:ascii="Arial" w:hAnsi="Arial" w:cs="Arial"/>
          <w:b/>
          <w:sz w:val="22"/>
          <w:szCs w:val="22"/>
        </w:rPr>
        <w:t xml:space="preserve">           </w:t>
      </w:r>
      <w:r w:rsidR="00F90C9A" w:rsidRPr="009052B1">
        <w:rPr>
          <w:rFonts w:ascii="Arial" w:hAnsi="Arial" w:cs="Arial"/>
          <w:b/>
          <w:sz w:val="22"/>
          <w:szCs w:val="22"/>
        </w:rPr>
        <w:t>Утверждаю</w:t>
      </w:r>
    </w:p>
    <w:p w:rsidR="00F90C9A" w:rsidRPr="009052B1" w:rsidRDefault="009052B1" w:rsidP="009052B1">
      <w:pPr>
        <w:ind w:left="7080"/>
        <w:jc w:val="both"/>
        <w:rPr>
          <w:rFonts w:ascii="Arial" w:hAnsi="Arial" w:cs="Arial"/>
          <w:b/>
          <w:sz w:val="22"/>
          <w:szCs w:val="22"/>
        </w:rPr>
      </w:pPr>
      <w:r w:rsidRPr="009052B1">
        <w:rPr>
          <w:rFonts w:ascii="Arial" w:hAnsi="Arial" w:cs="Arial"/>
          <w:b/>
          <w:sz w:val="22"/>
          <w:szCs w:val="22"/>
        </w:rPr>
        <w:t>Д</w:t>
      </w:r>
      <w:r w:rsidR="00F90C9A" w:rsidRPr="009052B1">
        <w:rPr>
          <w:rFonts w:ascii="Arial" w:hAnsi="Arial" w:cs="Arial"/>
          <w:b/>
          <w:sz w:val="22"/>
          <w:szCs w:val="22"/>
        </w:rPr>
        <w:t>иректор</w:t>
      </w:r>
      <w:r w:rsidRPr="009052B1">
        <w:rPr>
          <w:rFonts w:ascii="Arial" w:hAnsi="Arial" w:cs="Arial"/>
          <w:b/>
          <w:sz w:val="22"/>
          <w:szCs w:val="22"/>
        </w:rPr>
        <w:t xml:space="preserve"> </w:t>
      </w:r>
      <w:r w:rsidR="00F90C9A" w:rsidRPr="009052B1">
        <w:rPr>
          <w:rFonts w:ascii="Arial" w:hAnsi="Arial" w:cs="Arial"/>
          <w:b/>
          <w:sz w:val="22"/>
          <w:szCs w:val="22"/>
        </w:rPr>
        <w:t>ГКП на ПХВ «Мангистауская управления                                                                      центральная районная больница»</w:t>
      </w:r>
    </w:p>
    <w:p w:rsidR="00F90C9A" w:rsidRPr="009052B1" w:rsidRDefault="00F90C9A" w:rsidP="009052B1">
      <w:pPr>
        <w:ind w:left="6372" w:firstLine="708"/>
        <w:jc w:val="both"/>
        <w:rPr>
          <w:rFonts w:ascii="Arial" w:hAnsi="Arial" w:cs="Arial"/>
          <w:b/>
          <w:sz w:val="22"/>
          <w:szCs w:val="22"/>
        </w:rPr>
      </w:pPr>
      <w:r w:rsidRPr="009052B1">
        <w:rPr>
          <w:rFonts w:ascii="Arial" w:hAnsi="Arial" w:cs="Arial"/>
          <w:b/>
          <w:sz w:val="22"/>
          <w:szCs w:val="22"/>
        </w:rPr>
        <w:t>Ж.С. Нурлыбаева</w:t>
      </w:r>
    </w:p>
    <w:p w:rsidR="00F90C9A" w:rsidRPr="009052B1" w:rsidRDefault="00F90C9A" w:rsidP="009052B1">
      <w:pPr>
        <w:jc w:val="both"/>
        <w:rPr>
          <w:rFonts w:ascii="Arial" w:hAnsi="Arial" w:cs="Arial"/>
          <w:b/>
          <w:sz w:val="22"/>
          <w:szCs w:val="22"/>
        </w:rPr>
      </w:pPr>
    </w:p>
    <w:p w:rsidR="00F90C9A" w:rsidRPr="009052B1" w:rsidRDefault="00F90C9A" w:rsidP="009052B1">
      <w:pPr>
        <w:jc w:val="both"/>
        <w:rPr>
          <w:rFonts w:ascii="Arial" w:hAnsi="Arial" w:cs="Arial"/>
          <w:b/>
          <w:sz w:val="22"/>
          <w:szCs w:val="22"/>
        </w:rPr>
      </w:pPr>
    </w:p>
    <w:p w:rsidR="00F90C9A" w:rsidRPr="009052B1" w:rsidRDefault="00F90C9A" w:rsidP="009052B1">
      <w:pPr>
        <w:jc w:val="both"/>
        <w:rPr>
          <w:rFonts w:ascii="Arial" w:hAnsi="Arial" w:cs="Arial"/>
          <w:b/>
          <w:sz w:val="22"/>
          <w:szCs w:val="22"/>
        </w:rPr>
      </w:pPr>
    </w:p>
    <w:p w:rsidR="00F90C9A" w:rsidRPr="009052B1" w:rsidRDefault="00F90C9A" w:rsidP="009052B1">
      <w:pPr>
        <w:jc w:val="both"/>
        <w:rPr>
          <w:rFonts w:ascii="Arial" w:hAnsi="Arial" w:cs="Arial"/>
          <w:b/>
          <w:sz w:val="22"/>
          <w:szCs w:val="22"/>
        </w:rPr>
      </w:pPr>
    </w:p>
    <w:p w:rsidR="002C0B90" w:rsidRPr="009052B1" w:rsidRDefault="002C0B90" w:rsidP="009052B1">
      <w:pPr>
        <w:jc w:val="both"/>
        <w:rPr>
          <w:rFonts w:ascii="Arial" w:hAnsi="Arial" w:cs="Arial"/>
          <w:b/>
          <w:sz w:val="22"/>
          <w:szCs w:val="22"/>
        </w:rPr>
      </w:pPr>
      <w:r w:rsidRPr="009052B1">
        <w:rPr>
          <w:rFonts w:ascii="Arial" w:hAnsi="Arial" w:cs="Arial"/>
          <w:b/>
          <w:sz w:val="22"/>
          <w:szCs w:val="22"/>
        </w:rPr>
        <w:t xml:space="preserve"> Стратегический </w:t>
      </w:r>
      <w:proofErr w:type="gramStart"/>
      <w:r w:rsidRPr="009052B1">
        <w:rPr>
          <w:rFonts w:ascii="Arial" w:hAnsi="Arial" w:cs="Arial"/>
          <w:b/>
          <w:sz w:val="22"/>
          <w:szCs w:val="22"/>
        </w:rPr>
        <w:t>план  развития</w:t>
      </w:r>
      <w:proofErr w:type="gramEnd"/>
      <w:r w:rsidRPr="009052B1">
        <w:rPr>
          <w:rFonts w:ascii="Arial" w:hAnsi="Arial" w:cs="Arial"/>
          <w:b/>
          <w:sz w:val="22"/>
          <w:szCs w:val="22"/>
        </w:rPr>
        <w:t xml:space="preserve"> Мангистауской центральной районной больницы на 201</w:t>
      </w:r>
      <w:r w:rsidR="00075A0D" w:rsidRPr="009052B1">
        <w:rPr>
          <w:rFonts w:ascii="Arial" w:hAnsi="Arial" w:cs="Arial"/>
          <w:b/>
          <w:sz w:val="22"/>
          <w:szCs w:val="22"/>
        </w:rPr>
        <w:t>8</w:t>
      </w:r>
      <w:r w:rsidR="001C541C" w:rsidRPr="009052B1">
        <w:rPr>
          <w:rFonts w:ascii="Arial" w:hAnsi="Arial" w:cs="Arial"/>
          <w:b/>
          <w:sz w:val="22"/>
          <w:szCs w:val="22"/>
        </w:rPr>
        <w:t xml:space="preserve"> </w:t>
      </w:r>
      <w:r w:rsidRPr="009052B1">
        <w:rPr>
          <w:rFonts w:ascii="Arial" w:hAnsi="Arial" w:cs="Arial"/>
          <w:b/>
          <w:sz w:val="22"/>
          <w:szCs w:val="22"/>
        </w:rPr>
        <w:t>- 202</w:t>
      </w:r>
      <w:r w:rsidR="00075A0D" w:rsidRPr="009052B1">
        <w:rPr>
          <w:rFonts w:ascii="Arial" w:hAnsi="Arial" w:cs="Arial"/>
          <w:b/>
          <w:sz w:val="22"/>
          <w:szCs w:val="22"/>
        </w:rPr>
        <w:t>2</w:t>
      </w:r>
      <w:r w:rsidRPr="009052B1">
        <w:rPr>
          <w:rFonts w:ascii="Arial" w:hAnsi="Arial" w:cs="Arial"/>
          <w:b/>
          <w:sz w:val="22"/>
          <w:szCs w:val="22"/>
        </w:rPr>
        <w:t xml:space="preserve">гг. </w:t>
      </w:r>
    </w:p>
    <w:p w:rsidR="002C0B90" w:rsidRPr="009052B1" w:rsidRDefault="002C0B90" w:rsidP="009052B1">
      <w:pPr>
        <w:jc w:val="both"/>
        <w:rPr>
          <w:rFonts w:ascii="Arial" w:hAnsi="Arial" w:cs="Arial"/>
          <w:b/>
          <w:sz w:val="22"/>
          <w:szCs w:val="22"/>
        </w:rPr>
      </w:pPr>
    </w:p>
    <w:p w:rsidR="002C0B90" w:rsidRPr="009052B1" w:rsidRDefault="002C0B90" w:rsidP="009052B1">
      <w:pPr>
        <w:jc w:val="both"/>
        <w:rPr>
          <w:rFonts w:ascii="Arial" w:hAnsi="Arial" w:cs="Arial"/>
          <w:b/>
          <w:sz w:val="22"/>
          <w:szCs w:val="22"/>
        </w:rPr>
      </w:pPr>
    </w:p>
    <w:p w:rsidR="002C0B90" w:rsidRPr="009052B1" w:rsidRDefault="002C0B90" w:rsidP="009052B1">
      <w:pPr>
        <w:jc w:val="both"/>
        <w:rPr>
          <w:rFonts w:ascii="Arial" w:hAnsi="Arial" w:cs="Arial"/>
          <w:b/>
          <w:sz w:val="22"/>
          <w:szCs w:val="22"/>
        </w:rPr>
      </w:pPr>
      <w:r w:rsidRPr="009052B1">
        <w:rPr>
          <w:rFonts w:ascii="Arial" w:hAnsi="Arial" w:cs="Arial"/>
          <w:b/>
          <w:sz w:val="22"/>
          <w:szCs w:val="22"/>
        </w:rPr>
        <w:t xml:space="preserve"> Содержание:</w:t>
      </w:r>
    </w:p>
    <w:p w:rsidR="002C0B90" w:rsidRPr="009052B1" w:rsidRDefault="002C0B90" w:rsidP="009052B1">
      <w:pPr>
        <w:jc w:val="both"/>
        <w:rPr>
          <w:rFonts w:ascii="Arial" w:hAnsi="Arial" w:cs="Arial"/>
          <w:b/>
          <w:sz w:val="22"/>
          <w:szCs w:val="22"/>
        </w:rPr>
      </w:pPr>
    </w:p>
    <w:p w:rsidR="002C0B90" w:rsidRPr="009052B1" w:rsidRDefault="002C0B90" w:rsidP="009052B1">
      <w:pPr>
        <w:jc w:val="both"/>
        <w:rPr>
          <w:rFonts w:ascii="Arial" w:hAnsi="Arial" w:cs="Arial"/>
          <w:sz w:val="22"/>
          <w:szCs w:val="22"/>
        </w:rPr>
      </w:pPr>
      <w:r w:rsidRPr="009052B1">
        <w:rPr>
          <w:rFonts w:ascii="Arial" w:hAnsi="Arial" w:cs="Arial"/>
          <w:sz w:val="22"/>
          <w:szCs w:val="22"/>
        </w:rPr>
        <w:t>Миссия и видение</w:t>
      </w:r>
    </w:p>
    <w:p w:rsidR="002C0B90" w:rsidRPr="009052B1" w:rsidRDefault="002C0B90" w:rsidP="009052B1">
      <w:pPr>
        <w:jc w:val="both"/>
        <w:rPr>
          <w:rFonts w:ascii="Arial" w:hAnsi="Arial" w:cs="Arial"/>
          <w:sz w:val="22"/>
          <w:szCs w:val="22"/>
        </w:rPr>
      </w:pPr>
      <w:proofErr w:type="gramStart"/>
      <w:r w:rsidRPr="009052B1">
        <w:rPr>
          <w:rFonts w:ascii="Arial" w:hAnsi="Arial" w:cs="Arial"/>
          <w:sz w:val="22"/>
          <w:szCs w:val="22"/>
        </w:rPr>
        <w:t>Анализ  текущей</w:t>
      </w:r>
      <w:proofErr w:type="gramEnd"/>
      <w:r w:rsidRPr="009052B1">
        <w:rPr>
          <w:rFonts w:ascii="Arial" w:hAnsi="Arial" w:cs="Arial"/>
          <w:sz w:val="22"/>
          <w:szCs w:val="22"/>
        </w:rPr>
        <w:t xml:space="preserve"> ситуации и тенденции развития системы здравоохранения Мангистауского района</w:t>
      </w:r>
    </w:p>
    <w:p w:rsidR="002C0B90" w:rsidRPr="009052B1" w:rsidRDefault="002C0B90" w:rsidP="009052B1">
      <w:pPr>
        <w:jc w:val="both"/>
        <w:rPr>
          <w:rFonts w:ascii="Arial" w:hAnsi="Arial" w:cs="Arial"/>
          <w:sz w:val="22"/>
          <w:szCs w:val="22"/>
        </w:rPr>
      </w:pPr>
      <w:r w:rsidRPr="009052B1">
        <w:rPr>
          <w:rFonts w:ascii="Arial" w:hAnsi="Arial" w:cs="Arial"/>
          <w:sz w:val="22"/>
          <w:szCs w:val="22"/>
        </w:rPr>
        <w:t xml:space="preserve">Стратегические </w:t>
      </w:r>
      <w:proofErr w:type="spellStart"/>
      <w:proofErr w:type="gramStart"/>
      <w:r w:rsidRPr="009052B1">
        <w:rPr>
          <w:rFonts w:ascii="Arial" w:hAnsi="Arial" w:cs="Arial"/>
          <w:sz w:val="22"/>
          <w:szCs w:val="22"/>
        </w:rPr>
        <w:t>направления,цели</w:t>
      </w:r>
      <w:proofErr w:type="spellEnd"/>
      <w:proofErr w:type="gramEnd"/>
      <w:r w:rsidRPr="009052B1">
        <w:rPr>
          <w:rFonts w:ascii="Arial" w:hAnsi="Arial" w:cs="Arial"/>
          <w:sz w:val="22"/>
          <w:szCs w:val="22"/>
        </w:rPr>
        <w:t xml:space="preserve">, </w:t>
      </w:r>
      <w:proofErr w:type="spellStart"/>
      <w:r w:rsidRPr="009052B1">
        <w:rPr>
          <w:rFonts w:ascii="Arial" w:hAnsi="Arial" w:cs="Arial"/>
          <w:sz w:val="22"/>
          <w:szCs w:val="22"/>
        </w:rPr>
        <w:t>задачи,целевые</w:t>
      </w:r>
      <w:proofErr w:type="spellEnd"/>
      <w:r w:rsidRPr="009052B1">
        <w:rPr>
          <w:rFonts w:ascii="Arial" w:hAnsi="Arial" w:cs="Arial"/>
          <w:sz w:val="22"/>
          <w:szCs w:val="22"/>
        </w:rPr>
        <w:t xml:space="preserve"> </w:t>
      </w:r>
      <w:proofErr w:type="spellStart"/>
      <w:r w:rsidRPr="009052B1">
        <w:rPr>
          <w:rFonts w:ascii="Arial" w:hAnsi="Arial" w:cs="Arial"/>
          <w:sz w:val="22"/>
          <w:szCs w:val="22"/>
        </w:rPr>
        <w:t>индикаторы,мероприятия</w:t>
      </w:r>
      <w:proofErr w:type="spellEnd"/>
      <w:r w:rsidRPr="009052B1">
        <w:rPr>
          <w:rFonts w:ascii="Arial" w:hAnsi="Arial" w:cs="Arial"/>
          <w:sz w:val="22"/>
          <w:szCs w:val="22"/>
        </w:rPr>
        <w:t xml:space="preserve"> и показатели результатов</w:t>
      </w:r>
    </w:p>
    <w:p w:rsidR="002C0B90" w:rsidRPr="009052B1" w:rsidRDefault="002C0B90" w:rsidP="009052B1">
      <w:pPr>
        <w:jc w:val="both"/>
        <w:rPr>
          <w:rFonts w:ascii="Arial" w:hAnsi="Arial" w:cs="Arial"/>
          <w:sz w:val="22"/>
          <w:szCs w:val="22"/>
        </w:rPr>
      </w:pPr>
      <w:r w:rsidRPr="009052B1">
        <w:rPr>
          <w:rFonts w:ascii="Arial" w:hAnsi="Arial" w:cs="Arial"/>
          <w:sz w:val="22"/>
          <w:szCs w:val="22"/>
        </w:rPr>
        <w:t>системы здравоохранения Мангистауского района.</w:t>
      </w:r>
    </w:p>
    <w:p w:rsidR="002C0B90" w:rsidRPr="009052B1" w:rsidRDefault="002C0B90" w:rsidP="009052B1">
      <w:pPr>
        <w:jc w:val="both"/>
        <w:rPr>
          <w:rFonts w:ascii="Arial" w:hAnsi="Arial" w:cs="Arial"/>
          <w:sz w:val="22"/>
          <w:szCs w:val="22"/>
        </w:rPr>
      </w:pPr>
      <w:r w:rsidRPr="009052B1">
        <w:rPr>
          <w:rFonts w:ascii="Arial" w:hAnsi="Arial" w:cs="Arial"/>
          <w:sz w:val="22"/>
          <w:szCs w:val="22"/>
        </w:rPr>
        <w:t>Соответствие стратегических направлений и целей системы здравоохранения района стратегическим целям ОУЗ и МЗ РК.</w:t>
      </w:r>
    </w:p>
    <w:p w:rsidR="002C0B90" w:rsidRPr="009052B1" w:rsidRDefault="002C0B90" w:rsidP="009052B1">
      <w:pPr>
        <w:jc w:val="both"/>
        <w:rPr>
          <w:rFonts w:ascii="Arial" w:hAnsi="Arial" w:cs="Arial"/>
          <w:sz w:val="22"/>
          <w:szCs w:val="22"/>
        </w:rPr>
      </w:pPr>
      <w:r w:rsidRPr="009052B1">
        <w:rPr>
          <w:rFonts w:ascii="Arial" w:hAnsi="Arial" w:cs="Arial"/>
          <w:sz w:val="22"/>
          <w:szCs w:val="22"/>
        </w:rPr>
        <w:t xml:space="preserve">Развитие </w:t>
      </w:r>
      <w:proofErr w:type="spellStart"/>
      <w:r w:rsidRPr="009052B1">
        <w:rPr>
          <w:rFonts w:ascii="Arial" w:hAnsi="Arial" w:cs="Arial"/>
          <w:sz w:val="22"/>
          <w:szCs w:val="22"/>
        </w:rPr>
        <w:t>фукциональных</w:t>
      </w:r>
      <w:proofErr w:type="spellEnd"/>
      <w:r w:rsidRPr="009052B1">
        <w:rPr>
          <w:rFonts w:ascii="Arial" w:hAnsi="Arial" w:cs="Arial"/>
          <w:sz w:val="22"/>
          <w:szCs w:val="22"/>
        </w:rPr>
        <w:t xml:space="preserve"> возможностей.</w:t>
      </w:r>
    </w:p>
    <w:p w:rsidR="002C0B90" w:rsidRPr="009052B1" w:rsidRDefault="002C0B90" w:rsidP="009052B1">
      <w:pPr>
        <w:jc w:val="both"/>
        <w:rPr>
          <w:rFonts w:ascii="Arial" w:hAnsi="Arial" w:cs="Arial"/>
          <w:sz w:val="22"/>
          <w:szCs w:val="22"/>
        </w:rPr>
      </w:pPr>
      <w:r w:rsidRPr="009052B1">
        <w:rPr>
          <w:rFonts w:ascii="Arial" w:hAnsi="Arial" w:cs="Arial"/>
          <w:sz w:val="22"/>
          <w:szCs w:val="22"/>
        </w:rPr>
        <w:t>Межведомственное взаимодействие.</w:t>
      </w:r>
    </w:p>
    <w:p w:rsidR="002C0B90" w:rsidRPr="009052B1" w:rsidRDefault="002C0B90" w:rsidP="009052B1">
      <w:pPr>
        <w:jc w:val="both"/>
        <w:rPr>
          <w:rFonts w:ascii="Arial" w:hAnsi="Arial" w:cs="Arial"/>
          <w:sz w:val="22"/>
          <w:szCs w:val="22"/>
        </w:rPr>
      </w:pPr>
      <w:r w:rsidRPr="009052B1">
        <w:rPr>
          <w:rFonts w:ascii="Arial" w:hAnsi="Arial" w:cs="Arial"/>
          <w:sz w:val="22"/>
          <w:szCs w:val="22"/>
        </w:rPr>
        <w:t>Управление рисками.</w:t>
      </w:r>
    </w:p>
    <w:p w:rsidR="002C0B90" w:rsidRPr="009052B1" w:rsidRDefault="002C0B90" w:rsidP="009052B1">
      <w:pPr>
        <w:jc w:val="both"/>
        <w:rPr>
          <w:rFonts w:ascii="Arial" w:hAnsi="Arial" w:cs="Arial"/>
          <w:sz w:val="22"/>
          <w:szCs w:val="22"/>
        </w:rPr>
      </w:pPr>
      <w:r w:rsidRPr="009052B1">
        <w:rPr>
          <w:rFonts w:ascii="Arial" w:hAnsi="Arial" w:cs="Arial"/>
          <w:sz w:val="22"/>
          <w:szCs w:val="22"/>
        </w:rPr>
        <w:t>Бюджетные программы</w:t>
      </w:r>
    </w:p>
    <w:p w:rsidR="002C0B90" w:rsidRPr="009052B1" w:rsidRDefault="002C0B90" w:rsidP="009052B1">
      <w:pPr>
        <w:jc w:val="both"/>
        <w:rPr>
          <w:rFonts w:ascii="Arial" w:hAnsi="Arial" w:cs="Arial"/>
          <w:b/>
          <w:sz w:val="22"/>
          <w:szCs w:val="22"/>
        </w:rPr>
      </w:pPr>
    </w:p>
    <w:p w:rsidR="002C0B90" w:rsidRPr="009052B1" w:rsidRDefault="002C0B90" w:rsidP="009052B1">
      <w:pPr>
        <w:jc w:val="both"/>
        <w:rPr>
          <w:rFonts w:ascii="Arial" w:hAnsi="Arial" w:cs="Arial"/>
          <w:b/>
          <w:sz w:val="22"/>
          <w:szCs w:val="22"/>
        </w:rPr>
      </w:pPr>
    </w:p>
    <w:p w:rsidR="002C0B90" w:rsidRPr="009052B1" w:rsidRDefault="002C0B90" w:rsidP="009052B1">
      <w:pPr>
        <w:jc w:val="both"/>
        <w:rPr>
          <w:rFonts w:ascii="Arial" w:hAnsi="Arial" w:cs="Arial"/>
          <w:b/>
          <w:sz w:val="22"/>
          <w:szCs w:val="22"/>
        </w:rPr>
      </w:pPr>
    </w:p>
    <w:p w:rsidR="00A36397" w:rsidRPr="009052B1" w:rsidRDefault="002C0B90" w:rsidP="009052B1">
      <w:pPr>
        <w:spacing w:before="100" w:beforeAutospacing="1" w:after="100" w:afterAutospacing="1"/>
        <w:ind w:left="720"/>
        <w:jc w:val="both"/>
        <w:rPr>
          <w:rFonts w:ascii="Arial" w:hAnsi="Arial" w:cs="Arial"/>
          <w:sz w:val="22"/>
          <w:szCs w:val="22"/>
        </w:rPr>
      </w:pPr>
      <w:r w:rsidRPr="009052B1">
        <w:rPr>
          <w:rFonts w:ascii="Arial" w:hAnsi="Arial" w:cs="Arial"/>
          <w:sz w:val="22"/>
          <w:szCs w:val="22"/>
        </w:rPr>
        <w:t xml:space="preserve">       </w:t>
      </w:r>
    </w:p>
    <w:p w:rsidR="00A36397" w:rsidRPr="009052B1" w:rsidRDefault="00A36397" w:rsidP="009052B1">
      <w:pPr>
        <w:spacing w:before="100" w:beforeAutospacing="1" w:after="100" w:afterAutospacing="1"/>
        <w:ind w:left="720"/>
        <w:jc w:val="both"/>
        <w:rPr>
          <w:rFonts w:ascii="Arial" w:hAnsi="Arial" w:cs="Arial"/>
          <w:sz w:val="22"/>
          <w:szCs w:val="22"/>
        </w:rPr>
      </w:pPr>
    </w:p>
    <w:p w:rsidR="009052B1" w:rsidRDefault="00A3639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xml:space="preserve">                                                                              </w:t>
      </w:r>
    </w:p>
    <w:p w:rsidR="009052B1" w:rsidRDefault="009052B1" w:rsidP="009052B1">
      <w:pPr>
        <w:spacing w:before="100" w:beforeAutospacing="1" w:after="100" w:afterAutospacing="1"/>
        <w:jc w:val="both"/>
        <w:rPr>
          <w:rFonts w:ascii="Arial" w:hAnsi="Arial" w:cs="Arial"/>
          <w:sz w:val="22"/>
          <w:szCs w:val="22"/>
        </w:rPr>
      </w:pPr>
    </w:p>
    <w:p w:rsidR="009052B1" w:rsidRDefault="009052B1" w:rsidP="009052B1">
      <w:pPr>
        <w:spacing w:before="100" w:beforeAutospacing="1" w:after="100" w:afterAutospacing="1"/>
        <w:jc w:val="both"/>
        <w:rPr>
          <w:rFonts w:ascii="Arial" w:hAnsi="Arial" w:cs="Arial"/>
          <w:sz w:val="22"/>
          <w:szCs w:val="22"/>
        </w:rPr>
      </w:pPr>
    </w:p>
    <w:p w:rsidR="009052B1" w:rsidRDefault="009052B1" w:rsidP="009052B1">
      <w:pPr>
        <w:spacing w:before="100" w:beforeAutospacing="1" w:after="100" w:afterAutospacing="1"/>
        <w:jc w:val="both"/>
        <w:rPr>
          <w:rFonts w:ascii="Arial" w:hAnsi="Arial" w:cs="Arial"/>
          <w:sz w:val="22"/>
          <w:szCs w:val="22"/>
        </w:rPr>
      </w:pPr>
    </w:p>
    <w:p w:rsidR="009052B1" w:rsidRDefault="009052B1" w:rsidP="009052B1">
      <w:pPr>
        <w:spacing w:before="100" w:beforeAutospacing="1" w:after="100" w:afterAutospacing="1"/>
        <w:jc w:val="both"/>
        <w:rPr>
          <w:rFonts w:ascii="Arial" w:hAnsi="Arial" w:cs="Arial"/>
          <w:sz w:val="22"/>
          <w:szCs w:val="22"/>
        </w:rPr>
      </w:pPr>
    </w:p>
    <w:p w:rsidR="009052B1" w:rsidRDefault="009052B1" w:rsidP="009052B1">
      <w:pPr>
        <w:spacing w:before="100" w:beforeAutospacing="1" w:after="100" w:afterAutospacing="1"/>
        <w:jc w:val="both"/>
        <w:rPr>
          <w:rFonts w:ascii="Arial" w:hAnsi="Arial" w:cs="Arial"/>
          <w:sz w:val="22"/>
          <w:szCs w:val="22"/>
        </w:rPr>
      </w:pPr>
    </w:p>
    <w:p w:rsidR="00A36397" w:rsidRPr="009052B1" w:rsidRDefault="00A36397" w:rsidP="009052B1">
      <w:pPr>
        <w:spacing w:before="100" w:beforeAutospacing="1" w:after="100" w:afterAutospacing="1"/>
        <w:jc w:val="both"/>
        <w:rPr>
          <w:rFonts w:ascii="Arial" w:hAnsi="Arial" w:cs="Arial"/>
          <w:sz w:val="22"/>
          <w:szCs w:val="22"/>
        </w:rPr>
      </w:pPr>
      <w:r w:rsidRPr="009052B1">
        <w:rPr>
          <w:rFonts w:ascii="Arial" w:hAnsi="Arial" w:cs="Arial"/>
          <w:b/>
          <w:bCs/>
          <w:sz w:val="22"/>
          <w:szCs w:val="22"/>
        </w:rPr>
        <w:t xml:space="preserve">Раздел 1. </w:t>
      </w:r>
      <w:proofErr w:type="gramStart"/>
      <w:r w:rsidRPr="009052B1">
        <w:rPr>
          <w:rFonts w:ascii="Arial" w:hAnsi="Arial" w:cs="Arial"/>
          <w:b/>
          <w:bCs/>
          <w:sz w:val="22"/>
          <w:szCs w:val="22"/>
        </w:rPr>
        <w:t>Миссия  и</w:t>
      </w:r>
      <w:proofErr w:type="gramEnd"/>
      <w:r w:rsidRPr="009052B1">
        <w:rPr>
          <w:rFonts w:ascii="Arial" w:hAnsi="Arial" w:cs="Arial"/>
          <w:b/>
          <w:bCs/>
          <w:sz w:val="22"/>
          <w:szCs w:val="22"/>
        </w:rPr>
        <w:t xml:space="preserve">  видение</w:t>
      </w:r>
    </w:p>
    <w:p w:rsidR="00A36397" w:rsidRPr="009052B1" w:rsidRDefault="00A36397" w:rsidP="009052B1">
      <w:pPr>
        <w:spacing w:before="100" w:beforeAutospacing="1" w:after="100" w:afterAutospacing="1"/>
        <w:jc w:val="both"/>
        <w:rPr>
          <w:rFonts w:ascii="Arial" w:hAnsi="Arial" w:cs="Arial"/>
          <w:sz w:val="22"/>
          <w:szCs w:val="22"/>
        </w:rPr>
      </w:pPr>
      <w:r w:rsidRPr="009052B1">
        <w:rPr>
          <w:rFonts w:ascii="Arial" w:hAnsi="Arial" w:cs="Arial"/>
          <w:b/>
          <w:sz w:val="22"/>
          <w:szCs w:val="22"/>
        </w:rPr>
        <w:t xml:space="preserve">Миссия  </w:t>
      </w:r>
      <w:r w:rsidRPr="009052B1">
        <w:rPr>
          <w:rFonts w:ascii="Arial" w:hAnsi="Arial" w:cs="Arial"/>
          <w:sz w:val="22"/>
          <w:szCs w:val="22"/>
        </w:rPr>
        <w:t xml:space="preserve"> ГКП на ПХВ «Мангистауская центральная районная больница</w:t>
      </w:r>
      <w:proofErr w:type="gramStart"/>
      <w:r w:rsidRPr="009052B1">
        <w:rPr>
          <w:rFonts w:ascii="Arial" w:hAnsi="Arial" w:cs="Arial"/>
          <w:sz w:val="22"/>
          <w:szCs w:val="22"/>
        </w:rPr>
        <w:t>» :</w:t>
      </w:r>
      <w:proofErr w:type="gramEnd"/>
      <w:r w:rsidRPr="009052B1">
        <w:rPr>
          <w:rFonts w:ascii="Arial" w:hAnsi="Arial" w:cs="Arial"/>
          <w:sz w:val="22"/>
          <w:szCs w:val="22"/>
        </w:rPr>
        <w:t xml:space="preserve"> улучшение здоровья граждан района  путем эффективного формирования и реализации государственной политики, осуществления межотраслевой координации и государственного регулирования предоставления услуг в области здравоохранения.</w:t>
      </w:r>
    </w:p>
    <w:p w:rsidR="00A36397" w:rsidRPr="009052B1" w:rsidRDefault="00A36397" w:rsidP="009052B1">
      <w:pPr>
        <w:jc w:val="both"/>
        <w:rPr>
          <w:rFonts w:ascii="Arial" w:hAnsi="Arial" w:cs="Arial"/>
          <w:sz w:val="22"/>
          <w:szCs w:val="22"/>
        </w:rPr>
      </w:pPr>
      <w:r w:rsidRPr="009052B1">
        <w:rPr>
          <w:rFonts w:ascii="Arial" w:hAnsi="Arial" w:cs="Arial"/>
          <w:b/>
          <w:sz w:val="22"/>
          <w:szCs w:val="22"/>
        </w:rPr>
        <w:t>Видение:</w:t>
      </w:r>
      <w:r w:rsidRPr="009052B1">
        <w:rPr>
          <w:rFonts w:ascii="Arial" w:hAnsi="Arial" w:cs="Arial"/>
          <w:sz w:val="22"/>
          <w:szCs w:val="22"/>
        </w:rPr>
        <w:t xml:space="preserve"> Эффективная система </w:t>
      </w:r>
      <w:proofErr w:type="gramStart"/>
      <w:r w:rsidRPr="009052B1">
        <w:rPr>
          <w:rFonts w:ascii="Arial" w:hAnsi="Arial" w:cs="Arial"/>
          <w:sz w:val="22"/>
          <w:szCs w:val="22"/>
        </w:rPr>
        <w:t>здравоохранения ,направленная</w:t>
      </w:r>
      <w:proofErr w:type="gramEnd"/>
      <w:r w:rsidRPr="009052B1">
        <w:rPr>
          <w:rFonts w:ascii="Arial" w:hAnsi="Arial" w:cs="Arial"/>
          <w:sz w:val="22"/>
          <w:szCs w:val="22"/>
        </w:rPr>
        <w:t xml:space="preserve"> на улучшение и укрепление здоровья  населения  района. Жители   </w:t>
      </w:r>
      <w:proofErr w:type="gramStart"/>
      <w:r w:rsidRPr="009052B1">
        <w:rPr>
          <w:rFonts w:ascii="Arial" w:hAnsi="Arial" w:cs="Arial"/>
          <w:sz w:val="22"/>
          <w:szCs w:val="22"/>
        </w:rPr>
        <w:t>района ,</w:t>
      </w:r>
      <w:proofErr w:type="gramEnd"/>
      <w:r w:rsidRPr="009052B1">
        <w:rPr>
          <w:rFonts w:ascii="Arial" w:hAnsi="Arial" w:cs="Arial"/>
          <w:sz w:val="22"/>
          <w:szCs w:val="22"/>
        </w:rPr>
        <w:t xml:space="preserve"> ведущие активный образ  жизни  и  несущие  солидарную ответственность  за  свое  здоровье.</w:t>
      </w:r>
    </w:p>
    <w:p w:rsidR="00A36397" w:rsidRPr="009052B1" w:rsidRDefault="00A36397" w:rsidP="009052B1">
      <w:pPr>
        <w:spacing w:before="100" w:beforeAutospacing="1" w:after="100" w:afterAutospacing="1"/>
        <w:jc w:val="both"/>
        <w:rPr>
          <w:rFonts w:ascii="Arial" w:hAnsi="Arial" w:cs="Arial"/>
          <w:b/>
          <w:sz w:val="22"/>
          <w:szCs w:val="22"/>
        </w:rPr>
      </w:pPr>
      <w:r w:rsidRPr="009052B1">
        <w:rPr>
          <w:rFonts w:ascii="Arial" w:hAnsi="Arial" w:cs="Arial"/>
          <w:b/>
          <w:sz w:val="22"/>
          <w:szCs w:val="22"/>
        </w:rPr>
        <w:t>Раздел 2. Анализ текущей ситуации и управление рисками</w:t>
      </w:r>
    </w:p>
    <w:p w:rsidR="00A36397" w:rsidRPr="009052B1" w:rsidRDefault="002C0B90" w:rsidP="009052B1">
      <w:pPr>
        <w:numPr>
          <w:ilvl w:val="0"/>
          <w:numId w:val="25"/>
        </w:numPr>
        <w:spacing w:before="100" w:beforeAutospacing="1" w:after="100" w:afterAutospacing="1"/>
        <w:jc w:val="both"/>
        <w:rPr>
          <w:rFonts w:ascii="Arial" w:hAnsi="Arial" w:cs="Arial"/>
          <w:sz w:val="22"/>
          <w:szCs w:val="22"/>
        </w:rPr>
      </w:pPr>
      <w:r w:rsidRPr="009052B1">
        <w:rPr>
          <w:rFonts w:ascii="Arial" w:hAnsi="Arial" w:cs="Arial"/>
          <w:sz w:val="22"/>
          <w:szCs w:val="22"/>
        </w:rPr>
        <w:t xml:space="preserve">       </w:t>
      </w:r>
      <w:r w:rsidR="00A36397" w:rsidRPr="009052B1">
        <w:rPr>
          <w:rFonts w:ascii="Arial" w:hAnsi="Arial" w:cs="Arial"/>
          <w:b/>
          <w:bCs/>
          <w:sz w:val="22"/>
          <w:szCs w:val="22"/>
        </w:rPr>
        <w:t>Стратегическое направление 1. Укрепление здоровья населения</w:t>
      </w:r>
    </w:p>
    <w:p w:rsidR="00A36397" w:rsidRPr="009052B1" w:rsidRDefault="00A3639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1.1) Основные параметры развития регулируемой сферы деятельности</w:t>
      </w:r>
    </w:p>
    <w:p w:rsidR="00A36397" w:rsidRPr="009052B1" w:rsidRDefault="00A3639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В целях достижения главной цели Послания Президента Республики Казахстан «Стратегия «Казахстан-2050»: новый политический курс состоявшегося государства» по вхождению Казахстана в число 30-ти развитых стран мира, деятельность Министерства здравоохранения Республики Казахстан направлена на улучшение здоровья граждан путем создания современной и эффективной системы здравоохранения.</w:t>
      </w:r>
    </w:p>
    <w:p w:rsidR="00525AA2" w:rsidRPr="009052B1" w:rsidRDefault="00A3639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В 2015 году завершилась реализация Государственной программы развития здравоохранения Республики Казахстан «СаламаттыҚазақстан» на 2011 – 2015 годы. Ее основными достижениями стали увеличение ожидаемой продолжительности жизни до 72 лет (2014 год – 71,45, 2013 год – 70,85), снижение общей смертности населения до 7,48 на 1000 населения (2014 год – 7,57, в 2013 год – 7,98).</w:t>
      </w:r>
      <w:r w:rsidR="00B04AF5" w:rsidRPr="009052B1">
        <w:rPr>
          <w:rFonts w:ascii="Arial" w:hAnsi="Arial" w:cs="Arial"/>
          <w:sz w:val="22"/>
          <w:szCs w:val="22"/>
        </w:rPr>
        <w:t xml:space="preserve">В этой связи государство должно обеспечить поэтапное внедрение стандартов стран ОЭСР, направленных на улучшения е качества и доступности </w:t>
      </w:r>
      <w:proofErr w:type="spellStart"/>
      <w:r w:rsidR="00B04AF5" w:rsidRPr="009052B1">
        <w:rPr>
          <w:rFonts w:ascii="Arial" w:hAnsi="Arial" w:cs="Arial"/>
          <w:sz w:val="22"/>
          <w:szCs w:val="22"/>
        </w:rPr>
        <w:t>предоставялемых</w:t>
      </w:r>
      <w:proofErr w:type="spellEnd"/>
      <w:r w:rsidR="00B04AF5" w:rsidRPr="009052B1">
        <w:rPr>
          <w:rFonts w:ascii="Arial" w:hAnsi="Arial" w:cs="Arial"/>
          <w:sz w:val="22"/>
          <w:szCs w:val="22"/>
        </w:rPr>
        <w:t xml:space="preserve"> медицинских услуг, повышение эффективности системы управления и финансирования системы здравоохранения, а также рациональное использования имеющихся ресурсов</w:t>
      </w:r>
      <w:r w:rsidRPr="009052B1">
        <w:rPr>
          <w:rFonts w:ascii="Arial" w:hAnsi="Arial" w:cs="Arial"/>
          <w:sz w:val="22"/>
          <w:szCs w:val="22"/>
        </w:rPr>
        <w:t xml:space="preserve"> </w:t>
      </w:r>
      <w:r w:rsidR="00B04AF5" w:rsidRPr="009052B1">
        <w:rPr>
          <w:rFonts w:ascii="Arial" w:hAnsi="Arial" w:cs="Arial"/>
          <w:sz w:val="22"/>
          <w:szCs w:val="22"/>
        </w:rPr>
        <w:t>В ходе реализации предыдущих государственных программ был укреплен потенциал системы здравоохранения Казахстана, внедрены элементы рыночных механизмов и осуществлен трансферт современных медицинских технологий.</w:t>
      </w:r>
      <w:r w:rsidRPr="009052B1">
        <w:rPr>
          <w:rFonts w:ascii="Arial" w:hAnsi="Arial" w:cs="Arial"/>
          <w:sz w:val="22"/>
          <w:szCs w:val="22"/>
        </w:rPr>
        <w:t xml:space="preserve"> </w:t>
      </w:r>
      <w:r w:rsidR="00525AA2" w:rsidRPr="009052B1">
        <w:rPr>
          <w:rFonts w:ascii="Arial" w:hAnsi="Arial" w:cs="Arial"/>
          <w:sz w:val="22"/>
          <w:szCs w:val="22"/>
        </w:rPr>
        <w:t xml:space="preserve">В 2016 году стартовала госпрограмма развития здравоохранения </w:t>
      </w:r>
      <w:proofErr w:type="gramStart"/>
      <w:r w:rsidR="00525AA2" w:rsidRPr="009052B1">
        <w:rPr>
          <w:rFonts w:ascii="Arial" w:hAnsi="Arial" w:cs="Arial"/>
          <w:sz w:val="22"/>
          <w:szCs w:val="22"/>
        </w:rPr>
        <w:t xml:space="preserve">« </w:t>
      </w:r>
      <w:proofErr w:type="spellStart"/>
      <w:r w:rsidR="00525AA2" w:rsidRPr="009052B1">
        <w:rPr>
          <w:rFonts w:ascii="Arial" w:hAnsi="Arial" w:cs="Arial"/>
          <w:sz w:val="22"/>
          <w:szCs w:val="22"/>
        </w:rPr>
        <w:t>Денсаулык</w:t>
      </w:r>
      <w:proofErr w:type="spellEnd"/>
      <w:proofErr w:type="gramEnd"/>
      <w:r w:rsidR="00525AA2" w:rsidRPr="009052B1">
        <w:rPr>
          <w:rFonts w:ascii="Arial" w:hAnsi="Arial" w:cs="Arial"/>
          <w:sz w:val="22"/>
          <w:szCs w:val="22"/>
        </w:rPr>
        <w:t xml:space="preserve"> », которая обеспечивает поэтапное внедрение стандартов ОЭСР в сфере здравоохранения.</w:t>
      </w:r>
      <w:r w:rsidRPr="009052B1">
        <w:rPr>
          <w:rFonts w:ascii="Arial" w:hAnsi="Arial" w:cs="Arial"/>
          <w:sz w:val="22"/>
          <w:szCs w:val="22"/>
        </w:rPr>
        <w:t xml:space="preserve"> </w:t>
      </w:r>
      <w:r w:rsidR="00525AA2" w:rsidRPr="009052B1">
        <w:rPr>
          <w:rFonts w:ascii="Arial" w:hAnsi="Arial" w:cs="Arial"/>
          <w:sz w:val="22"/>
          <w:szCs w:val="22"/>
        </w:rPr>
        <w:t>Главная цель программ</w:t>
      </w:r>
      <w:r w:rsidRPr="009052B1">
        <w:rPr>
          <w:rFonts w:ascii="Arial" w:hAnsi="Arial" w:cs="Arial"/>
          <w:sz w:val="22"/>
          <w:szCs w:val="22"/>
        </w:rPr>
        <w:t xml:space="preserve">ы в увеличении к 2020 году </w:t>
      </w:r>
      <w:proofErr w:type="gramStart"/>
      <w:r w:rsidRPr="009052B1">
        <w:rPr>
          <w:rFonts w:ascii="Arial" w:hAnsi="Arial" w:cs="Arial"/>
          <w:sz w:val="22"/>
          <w:szCs w:val="22"/>
        </w:rPr>
        <w:t>ожида</w:t>
      </w:r>
      <w:r w:rsidR="00525AA2" w:rsidRPr="009052B1">
        <w:rPr>
          <w:rFonts w:ascii="Arial" w:hAnsi="Arial" w:cs="Arial"/>
          <w:sz w:val="22"/>
          <w:szCs w:val="22"/>
        </w:rPr>
        <w:t xml:space="preserve">емой </w:t>
      </w:r>
      <w:r w:rsidRPr="009052B1">
        <w:rPr>
          <w:rFonts w:ascii="Arial" w:hAnsi="Arial" w:cs="Arial"/>
          <w:sz w:val="22"/>
          <w:szCs w:val="22"/>
        </w:rPr>
        <w:t xml:space="preserve"> </w:t>
      </w:r>
      <w:r w:rsidR="00525AA2" w:rsidRPr="009052B1">
        <w:rPr>
          <w:rFonts w:ascii="Arial" w:hAnsi="Arial" w:cs="Arial"/>
          <w:sz w:val="22"/>
          <w:szCs w:val="22"/>
        </w:rPr>
        <w:t>средней</w:t>
      </w:r>
      <w:proofErr w:type="gramEnd"/>
      <w:r w:rsidR="00525AA2" w:rsidRPr="009052B1">
        <w:rPr>
          <w:rFonts w:ascii="Arial" w:hAnsi="Arial" w:cs="Arial"/>
          <w:sz w:val="22"/>
          <w:szCs w:val="22"/>
        </w:rPr>
        <w:t xml:space="preserve"> продолжительности жизни  населения  до 73</w:t>
      </w:r>
      <w:r w:rsidRPr="009052B1">
        <w:rPr>
          <w:rFonts w:ascii="Arial" w:hAnsi="Arial" w:cs="Arial"/>
          <w:sz w:val="22"/>
          <w:szCs w:val="22"/>
        </w:rPr>
        <w:t xml:space="preserve"> </w:t>
      </w:r>
      <w:r w:rsidR="00525AA2" w:rsidRPr="009052B1">
        <w:rPr>
          <w:rFonts w:ascii="Arial" w:hAnsi="Arial" w:cs="Arial"/>
          <w:sz w:val="22"/>
          <w:szCs w:val="22"/>
        </w:rPr>
        <w:t>л</w:t>
      </w:r>
    </w:p>
    <w:p w:rsidR="00E80DF6" w:rsidRPr="009052B1" w:rsidRDefault="00B04AF5"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Реализация Программы будет способствовать устойчивости и динамичному развитию социально-ориентированной национальной системы здравоохранения с соблюдением принципов всеобщего охвата населения, социальной справедливости, обеспечения качественной медицинской помощью и солидарной ответственности за здоровье в соответствии с ключевыми принципами стратегии политики Всемирной организации здравоохранения «Здоровье-2020»</w:t>
      </w:r>
    </w:p>
    <w:p w:rsidR="00722F9C" w:rsidRPr="009052B1" w:rsidRDefault="00525AA2"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xml:space="preserve"> </w:t>
      </w:r>
      <w:r w:rsidR="00722F9C" w:rsidRPr="009052B1">
        <w:rPr>
          <w:rFonts w:ascii="Arial" w:hAnsi="Arial" w:cs="Arial"/>
          <w:sz w:val="22"/>
          <w:szCs w:val="22"/>
        </w:rPr>
        <w:t>В результате активного выявления болезней системы кровообращения (далее – БСК), являющихся одной из основных причин смертности, показатель заболеваемости БСК увеличился с 2394,7 на 100 тыс. населения в 2014 году до 2429,7 в 2015 году, за 2016 года составил 2413,0. Результатом проводимой работы является снижение смертности от БСК с 207,2 в 2014 году до 193,8 в 2015 году, за 2016 года – 179,81</w:t>
      </w:r>
      <w:r w:rsidR="00286FE8" w:rsidRPr="009052B1">
        <w:rPr>
          <w:rFonts w:ascii="Arial" w:hAnsi="Arial" w:cs="Arial"/>
          <w:sz w:val="22"/>
          <w:szCs w:val="22"/>
        </w:rPr>
        <w:t>, за 2017 г – 178,</w:t>
      </w:r>
      <w:proofErr w:type="gramStart"/>
      <w:r w:rsidR="00286FE8" w:rsidRPr="009052B1">
        <w:rPr>
          <w:rFonts w:ascii="Arial" w:hAnsi="Arial" w:cs="Arial"/>
          <w:sz w:val="22"/>
          <w:szCs w:val="22"/>
        </w:rPr>
        <w:t>24 .</w:t>
      </w:r>
      <w:proofErr w:type="gramEnd"/>
      <w:r w:rsidR="00286FE8" w:rsidRPr="009052B1">
        <w:rPr>
          <w:rFonts w:ascii="Arial" w:hAnsi="Arial" w:cs="Arial"/>
          <w:sz w:val="22"/>
          <w:szCs w:val="22"/>
        </w:rPr>
        <w:t xml:space="preserve"> </w:t>
      </w:r>
      <w:r w:rsidR="00722F9C" w:rsidRPr="009052B1">
        <w:rPr>
          <w:rFonts w:ascii="Arial" w:hAnsi="Arial" w:cs="Arial"/>
          <w:sz w:val="22"/>
          <w:szCs w:val="22"/>
        </w:rPr>
        <w:t xml:space="preserve">В сравнении с 2015 годом отмечается </w:t>
      </w:r>
      <w:r w:rsidR="009B5AD9" w:rsidRPr="009052B1">
        <w:rPr>
          <w:rFonts w:ascii="Arial" w:hAnsi="Arial" w:cs="Arial"/>
          <w:sz w:val="22"/>
          <w:szCs w:val="22"/>
        </w:rPr>
        <w:t xml:space="preserve">снижения </w:t>
      </w:r>
      <w:r w:rsidR="00722F9C" w:rsidRPr="009052B1">
        <w:rPr>
          <w:rFonts w:ascii="Arial" w:hAnsi="Arial" w:cs="Arial"/>
          <w:sz w:val="22"/>
          <w:szCs w:val="22"/>
        </w:rPr>
        <w:t xml:space="preserve">показателя </w:t>
      </w:r>
      <w:proofErr w:type="gramStart"/>
      <w:r w:rsidR="005E327A" w:rsidRPr="009052B1">
        <w:rPr>
          <w:rFonts w:ascii="Arial" w:hAnsi="Arial" w:cs="Arial"/>
          <w:sz w:val="22"/>
          <w:szCs w:val="22"/>
        </w:rPr>
        <w:t>заболеваемости</w:t>
      </w:r>
      <w:r w:rsidR="00E323DA" w:rsidRPr="009052B1">
        <w:rPr>
          <w:rFonts w:ascii="Arial" w:hAnsi="Arial" w:cs="Arial"/>
          <w:sz w:val="22"/>
          <w:szCs w:val="22"/>
        </w:rPr>
        <w:t xml:space="preserve"> </w:t>
      </w:r>
      <w:r w:rsidR="00722F9C" w:rsidRPr="009052B1">
        <w:rPr>
          <w:rFonts w:ascii="Arial" w:hAnsi="Arial" w:cs="Arial"/>
          <w:sz w:val="22"/>
          <w:szCs w:val="22"/>
        </w:rPr>
        <w:t xml:space="preserve"> злокачественными</w:t>
      </w:r>
      <w:proofErr w:type="gramEnd"/>
      <w:r w:rsidR="00722F9C" w:rsidRPr="009052B1">
        <w:rPr>
          <w:rFonts w:ascii="Arial" w:hAnsi="Arial" w:cs="Arial"/>
          <w:sz w:val="22"/>
          <w:szCs w:val="22"/>
        </w:rPr>
        <w:t xml:space="preserve"> новообразованиями                             с 207,7 на 100 тыс. </w:t>
      </w:r>
      <w:r w:rsidR="009B5AD9" w:rsidRPr="009052B1">
        <w:rPr>
          <w:rFonts w:ascii="Arial" w:hAnsi="Arial" w:cs="Arial"/>
          <w:sz w:val="22"/>
          <w:szCs w:val="22"/>
        </w:rPr>
        <w:t>населения до 199,1 в 2016 году (2014 г -</w:t>
      </w:r>
      <w:r w:rsidR="00E323DA" w:rsidRPr="009052B1">
        <w:rPr>
          <w:rFonts w:ascii="Arial" w:hAnsi="Arial" w:cs="Arial"/>
          <w:sz w:val="22"/>
          <w:szCs w:val="22"/>
        </w:rPr>
        <w:t>198,7</w:t>
      </w:r>
      <w:r w:rsidR="009B5AD9" w:rsidRPr="009052B1">
        <w:rPr>
          <w:rFonts w:ascii="Arial" w:hAnsi="Arial" w:cs="Arial"/>
          <w:sz w:val="22"/>
          <w:szCs w:val="22"/>
        </w:rPr>
        <w:t>)</w:t>
      </w:r>
    </w:p>
    <w:p w:rsidR="00722F9C" w:rsidRPr="009052B1" w:rsidRDefault="00722F9C" w:rsidP="009052B1">
      <w:pPr>
        <w:spacing w:before="100" w:beforeAutospacing="1" w:after="100" w:afterAutospacing="1"/>
        <w:jc w:val="both"/>
        <w:rPr>
          <w:rFonts w:ascii="Arial" w:hAnsi="Arial" w:cs="Arial"/>
          <w:sz w:val="22"/>
          <w:szCs w:val="22"/>
        </w:rPr>
      </w:pPr>
      <w:r w:rsidRPr="009052B1">
        <w:rPr>
          <w:rFonts w:ascii="Arial" w:hAnsi="Arial" w:cs="Arial"/>
          <w:sz w:val="22"/>
          <w:szCs w:val="22"/>
        </w:rPr>
        <w:lastRenderedPageBreak/>
        <w:t>Создание кардиологической и кардиохирургической служб во всех регионах республики позволило улучшить доступность к специализированной и высокоспециализированной медицинской помощи населению. За 2015 год в республике проведено более 75,0 тыс. кардиохирургических операций и интервенционных вмешательств (2014 г. – 70,0 тыс.), что больше на 5,0 тыс. или на 7,2%. Внедрение передовых технологий существенно снизило уровень осложнений и смертности от сердечно-сосудистых заболеваний, что привело к росту числа пациентов, возвращенных к полноценному труду и активной жизнедеятельности.</w:t>
      </w:r>
    </w:p>
    <w:p w:rsidR="00722F9C" w:rsidRPr="009052B1" w:rsidRDefault="00722F9C"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Мероприятия, направленные на раннее выявление онкологических заболеваний, обеспечение химиопрепаратами, укрепление материально-технической базы медицинских организаций позволили снизить показатель смертности от злокачественных новообразований с 103,98 на 100 тысяч населения в 2013 году до 93,2 в 2014 году, с 92,0 в 2015 году до 88,79 в 2016 году</w:t>
      </w:r>
      <w:r w:rsidR="00286FE8" w:rsidRPr="009052B1">
        <w:rPr>
          <w:rFonts w:ascii="Arial" w:hAnsi="Arial" w:cs="Arial"/>
          <w:sz w:val="22"/>
          <w:szCs w:val="22"/>
        </w:rPr>
        <w:t>, в 2017 году – 89,27</w:t>
      </w:r>
    </w:p>
    <w:p w:rsidR="00722F9C" w:rsidRPr="009052B1" w:rsidRDefault="00722F9C"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xml:space="preserve">На третьем месте как в структуре заболеваемости, временной нетрудоспособности и смертности, а также по первичному выходу на инвалидность остается травматизм. В рамках межведомственных мер по снижению смертности от дорожно-транспортных происшествий (далее – ДТП), в том числе совершенствована система неотложной помощи пострадавшим в ДТП – организованы 40 межрайонных травматологических отделений вдоль автомобильных трасс республиканского значения с повышенным уровнем </w:t>
      </w:r>
      <w:proofErr w:type="spellStart"/>
      <w:r w:rsidRPr="009052B1">
        <w:rPr>
          <w:rFonts w:ascii="Arial" w:hAnsi="Arial" w:cs="Arial"/>
          <w:sz w:val="22"/>
          <w:szCs w:val="22"/>
        </w:rPr>
        <w:t>травмоопасности</w:t>
      </w:r>
      <w:proofErr w:type="spellEnd"/>
      <w:r w:rsidRPr="009052B1">
        <w:rPr>
          <w:rFonts w:ascii="Arial" w:hAnsi="Arial" w:cs="Arial"/>
          <w:sz w:val="22"/>
          <w:szCs w:val="22"/>
        </w:rPr>
        <w:t>, которые оснащены современным диагностическим и лечебным оборудованием. В результате смертность от несчастных случаев и травм снизилась с 87,6 на 100 тысяч населения в 2014 году до 82,5 в 2015 году, за 2016 года 77,52</w:t>
      </w:r>
      <w:r w:rsidR="007730E0" w:rsidRPr="009052B1">
        <w:rPr>
          <w:rFonts w:ascii="Arial" w:hAnsi="Arial" w:cs="Arial"/>
          <w:sz w:val="22"/>
          <w:szCs w:val="22"/>
        </w:rPr>
        <w:t xml:space="preserve">, за 2017 г – 70,78 </w:t>
      </w:r>
    </w:p>
    <w:p w:rsidR="00722F9C" w:rsidRPr="009052B1" w:rsidRDefault="00722F9C"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Продолжаются мероприятия, направленные на улучшение репродуктивного здоровья женщин, в том числе профилактика, раннее выявление заболеваний и их оздоровление.</w:t>
      </w:r>
    </w:p>
    <w:p w:rsidR="00722F9C" w:rsidRPr="009052B1" w:rsidRDefault="00722F9C"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xml:space="preserve">Показатель младенческой смертности по </w:t>
      </w:r>
      <w:proofErr w:type="gramStart"/>
      <w:r w:rsidRPr="009052B1">
        <w:rPr>
          <w:rFonts w:ascii="Arial" w:hAnsi="Arial" w:cs="Arial"/>
          <w:sz w:val="22"/>
          <w:szCs w:val="22"/>
        </w:rPr>
        <w:t xml:space="preserve">итогам </w:t>
      </w:r>
      <w:r w:rsidR="007730E0" w:rsidRPr="009052B1">
        <w:rPr>
          <w:rFonts w:ascii="Arial" w:hAnsi="Arial" w:cs="Arial"/>
          <w:sz w:val="22"/>
          <w:szCs w:val="22"/>
        </w:rPr>
        <w:t xml:space="preserve"> </w:t>
      </w:r>
      <w:r w:rsidRPr="009052B1">
        <w:rPr>
          <w:rFonts w:ascii="Arial" w:hAnsi="Arial" w:cs="Arial"/>
          <w:sz w:val="22"/>
          <w:szCs w:val="22"/>
        </w:rPr>
        <w:t>201</w:t>
      </w:r>
      <w:r w:rsidR="00286FE8" w:rsidRPr="009052B1">
        <w:rPr>
          <w:rFonts w:ascii="Arial" w:hAnsi="Arial" w:cs="Arial"/>
          <w:sz w:val="22"/>
          <w:szCs w:val="22"/>
        </w:rPr>
        <w:t>7</w:t>
      </w:r>
      <w:proofErr w:type="gramEnd"/>
      <w:r w:rsidR="00286FE8" w:rsidRPr="009052B1">
        <w:rPr>
          <w:rFonts w:ascii="Arial" w:hAnsi="Arial" w:cs="Arial"/>
          <w:sz w:val="22"/>
          <w:szCs w:val="22"/>
        </w:rPr>
        <w:t xml:space="preserve"> </w:t>
      </w:r>
      <w:r w:rsidR="007730E0" w:rsidRPr="009052B1">
        <w:rPr>
          <w:rFonts w:ascii="Arial" w:hAnsi="Arial" w:cs="Arial"/>
          <w:sz w:val="22"/>
          <w:szCs w:val="22"/>
        </w:rPr>
        <w:t xml:space="preserve"> </w:t>
      </w:r>
      <w:r w:rsidRPr="009052B1">
        <w:rPr>
          <w:rFonts w:ascii="Arial" w:hAnsi="Arial" w:cs="Arial"/>
          <w:sz w:val="22"/>
          <w:szCs w:val="22"/>
        </w:rPr>
        <w:t xml:space="preserve">года снизился на 4,16% и составил </w:t>
      </w:r>
      <w:r w:rsidR="007730E0" w:rsidRPr="009052B1">
        <w:rPr>
          <w:rFonts w:ascii="Arial" w:hAnsi="Arial" w:cs="Arial"/>
          <w:sz w:val="22"/>
          <w:szCs w:val="22"/>
        </w:rPr>
        <w:t xml:space="preserve">8,06 </w:t>
      </w:r>
      <w:r w:rsidRPr="009052B1">
        <w:rPr>
          <w:rFonts w:ascii="Arial" w:hAnsi="Arial" w:cs="Arial"/>
          <w:sz w:val="22"/>
          <w:szCs w:val="22"/>
        </w:rPr>
        <w:t xml:space="preserve"> на 1000 родившихся живыми (2014 год – 9,76), за 201</w:t>
      </w:r>
      <w:r w:rsidR="007730E0" w:rsidRPr="009052B1">
        <w:rPr>
          <w:rFonts w:ascii="Arial" w:hAnsi="Arial" w:cs="Arial"/>
          <w:sz w:val="22"/>
          <w:szCs w:val="22"/>
        </w:rPr>
        <w:t>6</w:t>
      </w:r>
      <w:r w:rsidRPr="009052B1">
        <w:rPr>
          <w:rFonts w:ascii="Arial" w:hAnsi="Arial" w:cs="Arial"/>
          <w:sz w:val="22"/>
          <w:szCs w:val="22"/>
        </w:rPr>
        <w:t xml:space="preserve"> года </w:t>
      </w:r>
      <w:r w:rsidR="007730E0" w:rsidRPr="009052B1">
        <w:rPr>
          <w:rFonts w:ascii="Arial" w:hAnsi="Arial" w:cs="Arial"/>
          <w:sz w:val="22"/>
          <w:szCs w:val="22"/>
        </w:rPr>
        <w:t xml:space="preserve"> - 8,6, за 2017 г </w:t>
      </w:r>
      <w:r w:rsidRPr="009052B1">
        <w:rPr>
          <w:rFonts w:ascii="Arial" w:hAnsi="Arial" w:cs="Arial"/>
          <w:sz w:val="22"/>
          <w:szCs w:val="22"/>
        </w:rPr>
        <w:t xml:space="preserve">составил </w:t>
      </w:r>
      <w:r w:rsidR="00E80DF6" w:rsidRPr="009052B1">
        <w:rPr>
          <w:rFonts w:ascii="Arial" w:hAnsi="Arial" w:cs="Arial"/>
          <w:sz w:val="22"/>
          <w:szCs w:val="22"/>
        </w:rPr>
        <w:t xml:space="preserve"> -  </w:t>
      </w:r>
      <w:r w:rsidRPr="009052B1">
        <w:rPr>
          <w:rFonts w:ascii="Arial" w:hAnsi="Arial" w:cs="Arial"/>
          <w:sz w:val="22"/>
          <w:szCs w:val="22"/>
        </w:rPr>
        <w:t>8,</w:t>
      </w:r>
      <w:r w:rsidR="007730E0" w:rsidRPr="009052B1">
        <w:rPr>
          <w:rFonts w:ascii="Arial" w:hAnsi="Arial" w:cs="Arial"/>
          <w:sz w:val="22"/>
          <w:szCs w:val="22"/>
        </w:rPr>
        <w:t>0</w:t>
      </w:r>
      <w:r w:rsidRPr="009052B1">
        <w:rPr>
          <w:rFonts w:ascii="Arial" w:hAnsi="Arial" w:cs="Arial"/>
          <w:sz w:val="22"/>
          <w:szCs w:val="22"/>
        </w:rPr>
        <w:t>.</w:t>
      </w:r>
    </w:p>
    <w:p w:rsidR="00722F9C" w:rsidRPr="009052B1" w:rsidRDefault="00722F9C"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Однако показатель материнской смертности по итогам 2015 года составил 12,5 на 100 тыс. родившихся живыми (2014 год – 11,7), за 12 месяцев 2016 года составил 12,7</w:t>
      </w:r>
      <w:r w:rsidR="007730E0" w:rsidRPr="009052B1">
        <w:rPr>
          <w:rFonts w:ascii="Arial" w:hAnsi="Arial" w:cs="Arial"/>
          <w:sz w:val="22"/>
          <w:szCs w:val="22"/>
        </w:rPr>
        <w:t>, за 2017 г – 12,0</w:t>
      </w:r>
    </w:p>
    <w:p w:rsidR="00722F9C" w:rsidRPr="009052B1" w:rsidRDefault="00722F9C"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xml:space="preserve">Проводимые санитарно-эпидемиологической службой мероприятия обеспечили стабильность эпидемиологической ситуации в целом. Показатель заболеваемости населения инфекционными и паразитарными </w:t>
      </w:r>
      <w:proofErr w:type="gramStart"/>
      <w:r w:rsidRPr="009052B1">
        <w:rPr>
          <w:rFonts w:ascii="Arial" w:hAnsi="Arial" w:cs="Arial"/>
          <w:sz w:val="22"/>
          <w:szCs w:val="22"/>
        </w:rPr>
        <w:t>заболеваниями  по</w:t>
      </w:r>
      <w:proofErr w:type="gramEnd"/>
      <w:r w:rsidRPr="009052B1">
        <w:rPr>
          <w:rFonts w:ascii="Arial" w:hAnsi="Arial" w:cs="Arial"/>
          <w:sz w:val="22"/>
          <w:szCs w:val="22"/>
        </w:rPr>
        <w:t xml:space="preserve"> итогам 2016 не превышает показатель 315,9 на 100 тыс. населения и составил 314,8 на 100 тыс. </w:t>
      </w:r>
    </w:p>
    <w:p w:rsidR="00722F9C" w:rsidRPr="009052B1" w:rsidRDefault="00722F9C"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xml:space="preserve">По итогам 2016 года показатель заболеваемости острыми кишечными инфекциями снизился на 9%  и составил 69,13 на 100 тыс. населения (2015 год – 75,86, 2014 год – 77,31), </w:t>
      </w:r>
      <w:proofErr w:type="spellStart"/>
      <w:r w:rsidRPr="009052B1">
        <w:rPr>
          <w:rFonts w:ascii="Arial" w:hAnsi="Arial" w:cs="Arial"/>
          <w:sz w:val="22"/>
          <w:szCs w:val="22"/>
        </w:rPr>
        <w:t>ротавирусным</w:t>
      </w:r>
      <w:proofErr w:type="spellEnd"/>
      <w:r w:rsidRPr="009052B1">
        <w:rPr>
          <w:rFonts w:ascii="Arial" w:hAnsi="Arial" w:cs="Arial"/>
          <w:sz w:val="22"/>
          <w:szCs w:val="22"/>
        </w:rPr>
        <w:t xml:space="preserve"> энтеритом снизился на 4,9% и составил 9,02 на 100 тысяч населения (2015 год – 9,49, 2014 год – 9,52), острыми вирусными гепатитами снизилась на 4,7% и составил 3,15 на 100 тысяч населения (2015 год – 3,3, 2014 год – 6,01), сальмонеллезом снизилась на 14,2% и составила 6,75 на 100 тыс. населения (2015 год – 7,87, 2014 год – 8,2), бруцеллезом снизился на 22,7% и составил 5,97 на 100 тыс. населения (2015 год – 7,72, 2014 год – 8,47).</w:t>
      </w:r>
    </w:p>
    <w:p w:rsidR="00722F9C" w:rsidRPr="009052B1" w:rsidRDefault="00722F9C"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Эпидемиологическая ситуация по туберкулезу в республике остается стабильной, так, заболеваемость и смертность от туберкулеза снизились с 66,4 в 2014 году до 58,5 в 2015 году</w:t>
      </w:r>
      <w:r w:rsidR="007730E0" w:rsidRPr="009052B1">
        <w:rPr>
          <w:rFonts w:ascii="Arial" w:hAnsi="Arial" w:cs="Arial"/>
          <w:sz w:val="22"/>
          <w:szCs w:val="22"/>
        </w:rPr>
        <w:t xml:space="preserve">,  в 2016 г – 52,7, </w:t>
      </w:r>
      <w:r w:rsidRPr="009052B1">
        <w:rPr>
          <w:rFonts w:ascii="Arial" w:hAnsi="Arial" w:cs="Arial"/>
          <w:sz w:val="22"/>
          <w:szCs w:val="22"/>
        </w:rPr>
        <w:t xml:space="preserve"> и с </w:t>
      </w:r>
      <w:r w:rsidR="007730E0" w:rsidRPr="009052B1">
        <w:rPr>
          <w:rFonts w:ascii="Arial" w:hAnsi="Arial" w:cs="Arial"/>
          <w:sz w:val="22"/>
          <w:szCs w:val="22"/>
        </w:rPr>
        <w:t xml:space="preserve"> </w:t>
      </w:r>
      <w:r w:rsidRPr="009052B1">
        <w:rPr>
          <w:rFonts w:ascii="Arial" w:hAnsi="Arial" w:cs="Arial"/>
          <w:sz w:val="22"/>
          <w:szCs w:val="22"/>
        </w:rPr>
        <w:t>4,9 в 2014 году до 4,1 на 100 тысяч населения в 2015 году</w:t>
      </w:r>
      <w:r w:rsidR="007730E0" w:rsidRPr="009052B1">
        <w:rPr>
          <w:rFonts w:ascii="Arial" w:hAnsi="Arial" w:cs="Arial"/>
          <w:sz w:val="22"/>
          <w:szCs w:val="22"/>
        </w:rPr>
        <w:t>, 3,4 в 2016 г, 3,0  в 2017 году</w:t>
      </w:r>
      <w:r w:rsidRPr="009052B1">
        <w:rPr>
          <w:rFonts w:ascii="Arial" w:hAnsi="Arial" w:cs="Arial"/>
          <w:sz w:val="22"/>
          <w:szCs w:val="22"/>
        </w:rPr>
        <w:t xml:space="preserve"> </w:t>
      </w:r>
      <w:r w:rsidR="007730E0" w:rsidRPr="009052B1">
        <w:rPr>
          <w:rFonts w:ascii="Arial" w:hAnsi="Arial" w:cs="Arial"/>
          <w:sz w:val="22"/>
          <w:szCs w:val="22"/>
        </w:rPr>
        <w:t xml:space="preserve"> </w:t>
      </w:r>
      <w:r w:rsidRPr="009052B1">
        <w:rPr>
          <w:rFonts w:ascii="Arial" w:hAnsi="Arial" w:cs="Arial"/>
          <w:sz w:val="22"/>
          <w:szCs w:val="22"/>
        </w:rPr>
        <w:t>Вместе с тем, Казахстан согласно отчета Всемирного Экономического Форума о Глобальной конкурентоспособности (далее – ГИК) за 2016-2017 годы по фактору «Распространенность туберкулеза» («</w:t>
      </w:r>
      <w:proofErr w:type="spellStart"/>
      <w:r w:rsidRPr="009052B1">
        <w:rPr>
          <w:rFonts w:ascii="Arial" w:hAnsi="Arial" w:cs="Arial"/>
          <w:sz w:val="22"/>
          <w:szCs w:val="22"/>
        </w:rPr>
        <w:t>Tuberculosisincidence</w:t>
      </w:r>
      <w:proofErr w:type="spellEnd"/>
      <w:r w:rsidRPr="009052B1">
        <w:rPr>
          <w:rFonts w:ascii="Arial" w:hAnsi="Arial" w:cs="Arial"/>
          <w:sz w:val="22"/>
          <w:szCs w:val="22"/>
        </w:rPr>
        <w:t xml:space="preserve">») по итогам 2015 года улучшил свое положение на 9 позиций по </w:t>
      </w:r>
      <w:r w:rsidRPr="009052B1">
        <w:rPr>
          <w:rFonts w:ascii="Arial" w:hAnsi="Arial" w:cs="Arial"/>
          <w:sz w:val="22"/>
          <w:szCs w:val="22"/>
        </w:rPr>
        <w:lastRenderedPageBreak/>
        <w:t>сравнению с 2014 годом (101 место из 140 стран) и занял 92 место среди 138 стран и 106 позицию по влиянию туберкулеза на бизнес (в 2015 г. – 107 место).</w:t>
      </w:r>
    </w:p>
    <w:p w:rsidR="00722F9C" w:rsidRPr="009052B1" w:rsidRDefault="00722F9C"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Ситуация по ВИЧ-инфекции также остается стабильной, по данным Всемирной организации здравоохранения (далее – ВОЗ), Казахстан находится в концентрированной стадии эпидемии ВИЧ/СПИДа (0,16% населения, при среднемировом показателе – 1,1%, в Восточном регионе, куда относится Республика Казахстан – 0,8). За истекший 2016 год распространенность ВИЧ среди населения остается в пределах 0,2-0,6 и составляет 0,196% (2015 год – 0,18%, 2014 год – 0,168). В стране успешно реализуются профилактические программы среди уязвимых групп населения. Компонентом государственной политики стали, рекомендованные ВОЗ и Объединенной Программой ООН по СПИДу (UNAIDS), мероприятия «стратегии снижения вреда» для лиц, употребляющих инъекционные наркотики.</w:t>
      </w:r>
    </w:p>
    <w:p w:rsidR="00CC31C5" w:rsidRPr="009052B1" w:rsidRDefault="00722F9C"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xml:space="preserve">Важную роль в сохранении качества и продолжительности жизни населения играет сахарный диабет. В результате улучшения </w:t>
      </w:r>
      <w:proofErr w:type="spellStart"/>
      <w:r w:rsidRPr="009052B1">
        <w:rPr>
          <w:rFonts w:ascii="Arial" w:hAnsi="Arial" w:cs="Arial"/>
          <w:sz w:val="22"/>
          <w:szCs w:val="22"/>
        </w:rPr>
        <w:t>выявляемости</w:t>
      </w:r>
      <w:proofErr w:type="spellEnd"/>
      <w:r w:rsidRPr="009052B1">
        <w:rPr>
          <w:rFonts w:ascii="Arial" w:hAnsi="Arial" w:cs="Arial"/>
          <w:sz w:val="22"/>
          <w:szCs w:val="22"/>
        </w:rPr>
        <w:t xml:space="preserve"> в ходе проведения </w:t>
      </w:r>
      <w:proofErr w:type="spellStart"/>
      <w:r w:rsidRPr="009052B1">
        <w:rPr>
          <w:rFonts w:ascii="Arial" w:hAnsi="Arial" w:cs="Arial"/>
          <w:sz w:val="22"/>
          <w:szCs w:val="22"/>
        </w:rPr>
        <w:t>скрининговых</w:t>
      </w:r>
      <w:proofErr w:type="spellEnd"/>
      <w:r w:rsidRPr="009052B1">
        <w:rPr>
          <w:rFonts w:ascii="Arial" w:hAnsi="Arial" w:cs="Arial"/>
          <w:sz w:val="22"/>
          <w:szCs w:val="22"/>
        </w:rPr>
        <w:t xml:space="preserve"> осмотров заболеваемость сахарным диабетом составила 172,7 в 2015 году, увеличилась по сравнению с 2014 годом – 164,4 на 100 000 населения, за 2016 год составила 200,3 на 100 000 населения. Пациенты больные сахарным диабетом обеспечиваются лекарствами в рамках гарантированного объема бесплатной медицинской помощи (далее – ГОБМП).</w:t>
      </w:r>
      <w:r w:rsidR="00CC31C5" w:rsidRPr="009052B1">
        <w:rPr>
          <w:rFonts w:ascii="Arial" w:hAnsi="Arial" w:cs="Arial"/>
          <w:sz w:val="22"/>
          <w:szCs w:val="22"/>
        </w:rPr>
        <w:t xml:space="preserve"> </w:t>
      </w:r>
    </w:p>
    <w:p w:rsidR="00722F9C" w:rsidRPr="009052B1" w:rsidRDefault="00CC31C5"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В 2016 году на основе опыта стран ОЭСР, рекомендаций экспертов Всемирный Банк (далее – ВБ) и ВОЗ начата работа по формированию службы общественного здоровья, которая в соответствии с международным опытом, объединит функции по управлению инфекционными и неинфекционными заболеваниями, формированию здорового образа жизни, питанию и санитарно-эпидемиологическому благополучию населения</w:t>
      </w:r>
    </w:p>
    <w:p w:rsidR="00AE5A21" w:rsidRPr="009052B1" w:rsidRDefault="00722F9C" w:rsidP="009052B1">
      <w:pPr>
        <w:shd w:val="clear" w:color="auto" w:fill="FFFFFF"/>
        <w:spacing w:before="75" w:line="0" w:lineRule="auto"/>
        <w:ind w:left="-15"/>
        <w:jc w:val="both"/>
        <w:rPr>
          <w:rFonts w:ascii="Arial" w:hAnsi="Arial" w:cs="Arial"/>
          <w:color w:val="333333"/>
          <w:sz w:val="22"/>
          <w:szCs w:val="22"/>
        </w:rPr>
      </w:pPr>
      <w:r w:rsidRPr="009052B1">
        <w:rPr>
          <w:rFonts w:ascii="Arial" w:hAnsi="Arial" w:cs="Arial"/>
          <w:sz w:val="22"/>
          <w:szCs w:val="22"/>
        </w:rPr>
        <w:t>На вышеуказанные изменения значительное влияние оказали комплексные меры, направленные на предупреждение, раннее выявление и своевременное лечение заболеваний, являющихся основными причинами смертности (болезни системы кровообращения, злокачественные новообразования, травматизм, младенческая смертность).</w:t>
      </w:r>
      <w:r w:rsidR="00AE5A21" w:rsidRPr="009052B1">
        <w:rPr>
          <w:rFonts w:ascii="Arial" w:hAnsi="Arial" w:cs="Arial"/>
          <w:color w:val="333333"/>
          <w:sz w:val="22"/>
          <w:szCs w:val="22"/>
        </w:rPr>
        <w:t xml:space="preserve"> Так, в соответствии с Указом Президента РК Н. Назарбаева для планомерного достижения показателей здоровья граждан, соответствующих уровню 30 наиболее развитых стран мира, и в продолжение Госпрограммы развития здравоохранения РК «</w:t>
      </w:r>
      <w:proofErr w:type="spellStart"/>
      <w:r w:rsidR="00AE5A21" w:rsidRPr="009052B1">
        <w:rPr>
          <w:rFonts w:ascii="Arial" w:hAnsi="Arial" w:cs="Arial"/>
          <w:color w:val="333333"/>
          <w:sz w:val="22"/>
          <w:szCs w:val="22"/>
        </w:rPr>
        <w:t>Саламатты</w:t>
      </w:r>
      <w:proofErr w:type="spellEnd"/>
      <w:r w:rsidR="00AE5A21" w:rsidRPr="009052B1">
        <w:rPr>
          <w:rFonts w:ascii="Arial" w:hAnsi="Arial" w:cs="Arial"/>
          <w:color w:val="333333"/>
          <w:sz w:val="22"/>
          <w:szCs w:val="22"/>
        </w:rPr>
        <w:t xml:space="preserve"> </w:t>
      </w:r>
      <w:proofErr w:type="spellStart"/>
      <w:r w:rsidR="00AE5A21" w:rsidRPr="009052B1">
        <w:rPr>
          <w:rFonts w:ascii="Arial" w:hAnsi="Arial" w:cs="Arial"/>
          <w:color w:val="333333"/>
          <w:sz w:val="22"/>
          <w:szCs w:val="22"/>
        </w:rPr>
        <w:t>Қазақстан</w:t>
      </w:r>
      <w:proofErr w:type="spellEnd"/>
      <w:r w:rsidR="00AE5A21" w:rsidRPr="009052B1">
        <w:rPr>
          <w:rFonts w:ascii="Arial" w:hAnsi="Arial" w:cs="Arial"/>
          <w:color w:val="333333"/>
          <w:sz w:val="22"/>
          <w:szCs w:val="22"/>
        </w:rPr>
        <w:t xml:space="preserve">» на 2011–2015 годы была разработана программа </w:t>
      </w:r>
    </w:p>
    <w:p w:rsidR="00B33519" w:rsidRPr="009052B1" w:rsidRDefault="00B33519" w:rsidP="009052B1">
      <w:pPr>
        <w:shd w:val="clear" w:color="auto" w:fill="FFFFFF"/>
        <w:spacing w:before="75" w:line="0" w:lineRule="auto"/>
        <w:ind w:left="-15"/>
        <w:jc w:val="both"/>
        <w:rPr>
          <w:rFonts w:ascii="Arial" w:hAnsi="Arial" w:cs="Arial"/>
          <w:color w:val="333333"/>
          <w:sz w:val="22"/>
          <w:szCs w:val="22"/>
        </w:rPr>
      </w:pPr>
    </w:p>
    <w:p w:rsidR="00B33519" w:rsidRPr="009052B1" w:rsidRDefault="00B33519"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xml:space="preserve">В пункте 1.2 Концепции предусмотрено обеспечение финансовой устойчивости и солидарной ответственности всеми социальными партнерами, рассмотрение вопроса внедрения механизмов </w:t>
      </w:r>
      <w:proofErr w:type="spellStart"/>
      <w:r w:rsidRPr="009052B1">
        <w:rPr>
          <w:rFonts w:ascii="Arial" w:hAnsi="Arial" w:cs="Arial"/>
          <w:sz w:val="22"/>
          <w:szCs w:val="22"/>
        </w:rPr>
        <w:t>сооплаты</w:t>
      </w:r>
      <w:proofErr w:type="spellEnd"/>
      <w:r w:rsidRPr="009052B1">
        <w:rPr>
          <w:rFonts w:ascii="Arial" w:hAnsi="Arial" w:cs="Arial"/>
          <w:sz w:val="22"/>
          <w:szCs w:val="22"/>
        </w:rPr>
        <w:t xml:space="preserve"> медицинских услуг. С целью развития солидарности населения и работодателей в устойчивом развитии и повышении эффективности национальной системы здравоохранения, а также устранения финансовых рисков вследствие растущих государственных и частных затрат на здравоохранение с 2018 года будет внедрена система обязательного социального медицинского страхования (далее - ОСМС).</w:t>
      </w:r>
    </w:p>
    <w:p w:rsidR="00B33519" w:rsidRPr="009052B1" w:rsidRDefault="00B33519"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В рамках развития системы ОСМС будут усовершенствованы механизмы регулирования допуска на оказание медицинских услуг в системе ГОБМП и ОСМС. Поставщики медицинских услуг вне зависимости от формы собственности будут иметь возможность участвовать в системе ОСМС.</w:t>
      </w:r>
    </w:p>
    <w:p w:rsidR="00B33519" w:rsidRPr="009052B1" w:rsidRDefault="00B33519"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xml:space="preserve">Для обеспечения передачи расходов трансфертами в Фонд ОСМС с 2018 года, расходы на амбулаторно-поликлиническую помощь, стационарную и </w:t>
      </w:r>
      <w:proofErr w:type="spellStart"/>
      <w:r w:rsidRPr="009052B1">
        <w:rPr>
          <w:rFonts w:ascii="Arial" w:hAnsi="Arial" w:cs="Arial"/>
          <w:sz w:val="22"/>
          <w:szCs w:val="22"/>
        </w:rPr>
        <w:t>стационарозамещающую</w:t>
      </w:r>
      <w:proofErr w:type="spellEnd"/>
      <w:r w:rsidRPr="009052B1">
        <w:rPr>
          <w:rFonts w:ascii="Arial" w:hAnsi="Arial" w:cs="Arial"/>
          <w:sz w:val="22"/>
          <w:szCs w:val="22"/>
        </w:rPr>
        <w:t xml:space="preserve"> помощь сельскому населению, медицинскую помощь онкологическим больным с 2017 года аккумулированы:</w:t>
      </w:r>
    </w:p>
    <w:p w:rsidR="00B33519" w:rsidRPr="009052B1" w:rsidRDefault="00B33519" w:rsidP="009052B1">
      <w:pPr>
        <w:numPr>
          <w:ilvl w:val="0"/>
          <w:numId w:val="16"/>
        </w:numPr>
        <w:spacing w:before="100" w:beforeAutospacing="1" w:after="100" w:afterAutospacing="1"/>
        <w:jc w:val="both"/>
        <w:rPr>
          <w:rFonts w:ascii="Arial" w:hAnsi="Arial" w:cs="Arial"/>
          <w:sz w:val="22"/>
          <w:szCs w:val="22"/>
        </w:rPr>
      </w:pPr>
      <w:r w:rsidRPr="009052B1">
        <w:rPr>
          <w:rFonts w:ascii="Arial" w:hAnsi="Arial" w:cs="Arial"/>
          <w:sz w:val="22"/>
          <w:szCs w:val="22"/>
        </w:rPr>
        <w:t>на республиканском уровне с администрированием через Единого плательщика (в лице Комитета оплаты медицинских услуг),</w:t>
      </w:r>
    </w:p>
    <w:p w:rsidR="00B33519" w:rsidRPr="009052B1" w:rsidRDefault="00B33519" w:rsidP="009052B1">
      <w:pPr>
        <w:numPr>
          <w:ilvl w:val="0"/>
          <w:numId w:val="16"/>
        </w:numPr>
        <w:spacing w:before="100" w:beforeAutospacing="1" w:after="100" w:afterAutospacing="1"/>
        <w:jc w:val="both"/>
        <w:rPr>
          <w:rFonts w:ascii="Arial" w:hAnsi="Arial" w:cs="Arial"/>
          <w:sz w:val="22"/>
          <w:szCs w:val="22"/>
        </w:rPr>
      </w:pPr>
      <w:r w:rsidRPr="009052B1">
        <w:rPr>
          <w:rFonts w:ascii="Arial" w:hAnsi="Arial" w:cs="Arial"/>
          <w:sz w:val="22"/>
          <w:szCs w:val="22"/>
        </w:rPr>
        <w:t>расходы местных бюджетов на оказание ГОБМП с 2017 года переданы на республиканский уровень и по которым финансирование в 2017 году осуществляться в виде целевых текущих трансфертов из республиканского бюджета c поэтапным выравниванием расходов.</w:t>
      </w:r>
    </w:p>
    <w:p w:rsidR="00B33519" w:rsidRPr="009052B1" w:rsidRDefault="00B33519"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xml:space="preserve">Для </w:t>
      </w:r>
      <w:proofErr w:type="spellStart"/>
      <w:r w:rsidRPr="009052B1">
        <w:rPr>
          <w:rFonts w:ascii="Arial" w:hAnsi="Arial" w:cs="Arial"/>
          <w:sz w:val="22"/>
          <w:szCs w:val="22"/>
        </w:rPr>
        <w:t>разяъснения</w:t>
      </w:r>
      <w:proofErr w:type="spellEnd"/>
      <w:r w:rsidRPr="009052B1">
        <w:rPr>
          <w:rFonts w:ascii="Arial" w:hAnsi="Arial" w:cs="Arial"/>
          <w:sz w:val="22"/>
          <w:szCs w:val="22"/>
        </w:rPr>
        <w:t xml:space="preserve"> принципов внедрения ОСМС, будет продолжена широкая информационно-разъяснительная работа среди целевых категорий населения, в том числе медицинских работников и работодателей.  </w:t>
      </w:r>
    </w:p>
    <w:p w:rsidR="00C82133" w:rsidRPr="009052B1" w:rsidRDefault="00B33519" w:rsidP="009052B1">
      <w:pPr>
        <w:spacing w:before="100" w:beforeAutospacing="1" w:after="100" w:afterAutospacing="1"/>
        <w:jc w:val="both"/>
        <w:rPr>
          <w:rFonts w:ascii="Arial" w:hAnsi="Arial" w:cs="Arial"/>
          <w:sz w:val="22"/>
          <w:szCs w:val="22"/>
        </w:rPr>
      </w:pPr>
      <w:r w:rsidRPr="009052B1">
        <w:rPr>
          <w:rFonts w:ascii="Arial" w:hAnsi="Arial" w:cs="Arial"/>
          <w:sz w:val="22"/>
          <w:szCs w:val="22"/>
        </w:rPr>
        <w:lastRenderedPageBreak/>
        <w:t>Основой эффективной деятельности ОСМС станет ясная и прозрачная тарифная и контрактная политика во взаимоотношениях с поставщиками различных медицинских услуг.</w:t>
      </w:r>
      <w:r w:rsidR="00C82133" w:rsidRPr="009052B1">
        <w:rPr>
          <w:rFonts w:ascii="Arial" w:hAnsi="Arial" w:cs="Arial"/>
          <w:color w:val="333333"/>
          <w:sz w:val="22"/>
          <w:szCs w:val="22"/>
        </w:rPr>
        <w:t xml:space="preserve"> С 1 июля 2017 года НАО «Фонд социального медицинского страхования» начал аккумулирование отчислений и взносов в системе ОСМС. На 18 января 2018 года сумма взносов в Фонд составила 33,8 млрд </w:t>
      </w:r>
      <w:proofErr w:type="spellStart"/>
      <w:r w:rsidR="00C82133" w:rsidRPr="009052B1">
        <w:rPr>
          <w:rFonts w:ascii="Arial" w:hAnsi="Arial" w:cs="Arial"/>
          <w:color w:val="333333"/>
          <w:sz w:val="22"/>
          <w:szCs w:val="22"/>
        </w:rPr>
        <w:t>тг</w:t>
      </w:r>
      <w:proofErr w:type="spellEnd"/>
      <w:r w:rsidR="00C82133" w:rsidRPr="009052B1">
        <w:rPr>
          <w:rFonts w:ascii="Arial" w:hAnsi="Arial" w:cs="Arial"/>
          <w:color w:val="333333"/>
          <w:sz w:val="22"/>
          <w:szCs w:val="22"/>
        </w:rPr>
        <w:t xml:space="preserve"> за более чем 5,2 млн человек, из них доля отчислений составила 82%, доля взносов — 18</w:t>
      </w:r>
      <w:proofErr w:type="gramStart"/>
      <w:r w:rsidR="00C82133" w:rsidRPr="009052B1">
        <w:rPr>
          <w:rFonts w:ascii="Arial" w:hAnsi="Arial" w:cs="Arial"/>
          <w:color w:val="333333"/>
          <w:sz w:val="22"/>
          <w:szCs w:val="22"/>
        </w:rPr>
        <w:t>%.Заключены</w:t>
      </w:r>
      <w:proofErr w:type="gramEnd"/>
      <w:r w:rsidR="00C82133" w:rsidRPr="009052B1">
        <w:rPr>
          <w:rFonts w:ascii="Arial" w:hAnsi="Arial" w:cs="Arial"/>
          <w:color w:val="333333"/>
          <w:sz w:val="22"/>
          <w:szCs w:val="22"/>
        </w:rPr>
        <w:t xml:space="preserve"> договора с 1 385 поставщиками медицинских услуг, из них количество частных организаций 594.В соответствии с Законом сроки внедрения ОСМС перенесены с 1 января 2018 года на 1 января 2020 года. Большая работа на сегодняшний день проводится по </w:t>
      </w:r>
      <w:proofErr w:type="spellStart"/>
      <w:r w:rsidR="00C82133" w:rsidRPr="009052B1">
        <w:rPr>
          <w:rFonts w:ascii="Arial" w:hAnsi="Arial" w:cs="Arial"/>
          <w:color w:val="333333"/>
          <w:sz w:val="22"/>
          <w:szCs w:val="22"/>
        </w:rPr>
        <w:t>цифровизации</w:t>
      </w:r>
      <w:proofErr w:type="spellEnd"/>
      <w:r w:rsidR="00C82133" w:rsidRPr="009052B1">
        <w:rPr>
          <w:rFonts w:ascii="Arial" w:hAnsi="Arial" w:cs="Arial"/>
          <w:color w:val="333333"/>
          <w:sz w:val="22"/>
          <w:szCs w:val="22"/>
        </w:rPr>
        <w:t xml:space="preserve"> системы здравоохранения. </w:t>
      </w:r>
      <w:proofErr w:type="gramStart"/>
      <w:r w:rsidR="00C82133" w:rsidRPr="009052B1">
        <w:rPr>
          <w:rFonts w:ascii="Arial" w:hAnsi="Arial" w:cs="Arial"/>
          <w:color w:val="333333"/>
          <w:sz w:val="22"/>
          <w:szCs w:val="22"/>
        </w:rPr>
        <w:t>В частности</w:t>
      </w:r>
      <w:proofErr w:type="gramEnd"/>
      <w:r w:rsidR="00C82133" w:rsidRPr="009052B1">
        <w:rPr>
          <w:rFonts w:ascii="Arial" w:hAnsi="Arial" w:cs="Arial"/>
          <w:color w:val="333333"/>
          <w:sz w:val="22"/>
          <w:szCs w:val="22"/>
        </w:rPr>
        <w:t xml:space="preserve"> внедряются медицинские информационные системы, что позволит с 1 января 2019 года перейти на безбумажный формат работы.</w:t>
      </w:r>
      <w:r w:rsidR="00477508" w:rsidRPr="009052B1">
        <w:rPr>
          <w:rFonts w:ascii="Arial" w:hAnsi="Arial" w:cs="Arial"/>
          <w:color w:val="333333"/>
          <w:sz w:val="22"/>
          <w:szCs w:val="22"/>
        </w:rPr>
        <w:t xml:space="preserve"> </w:t>
      </w:r>
      <w:r w:rsidR="00477508" w:rsidRPr="009052B1">
        <w:rPr>
          <w:rFonts w:ascii="Arial" w:hAnsi="Arial" w:cs="Arial"/>
          <w:sz w:val="22"/>
          <w:szCs w:val="22"/>
        </w:rPr>
        <w:t xml:space="preserve">С целью обеспечения приоритета и управления основными заболеваниями на уровне первичной медико-санитарной помощи (далее – ПМСП) внедряется Программа управления заболеваниями (далее – ПУЗ). ПУЗ предусматривает персонифицированный своевременный учет, профилактику и оказание квалифицированной медицинской помощи на основе заключения с пациентом социального контракта. </w:t>
      </w:r>
      <w:proofErr w:type="gramStart"/>
      <w:r w:rsidR="00477508" w:rsidRPr="009052B1">
        <w:rPr>
          <w:rFonts w:ascii="Arial" w:hAnsi="Arial" w:cs="Arial"/>
          <w:sz w:val="22"/>
          <w:szCs w:val="22"/>
        </w:rPr>
        <w:t xml:space="preserve">ПУЗ </w:t>
      </w:r>
      <w:r w:rsidR="00E80DF6" w:rsidRPr="009052B1">
        <w:rPr>
          <w:rFonts w:ascii="Arial" w:hAnsi="Arial" w:cs="Arial"/>
          <w:sz w:val="22"/>
          <w:szCs w:val="22"/>
        </w:rPr>
        <w:t xml:space="preserve"> </w:t>
      </w:r>
      <w:r w:rsidR="00477508" w:rsidRPr="009052B1">
        <w:rPr>
          <w:rFonts w:ascii="Arial" w:hAnsi="Arial" w:cs="Arial"/>
          <w:sz w:val="22"/>
          <w:szCs w:val="22"/>
        </w:rPr>
        <w:t>внедряется</w:t>
      </w:r>
      <w:proofErr w:type="gramEnd"/>
      <w:r w:rsidR="00477508" w:rsidRPr="009052B1">
        <w:rPr>
          <w:rFonts w:ascii="Arial" w:hAnsi="Arial" w:cs="Arial"/>
          <w:sz w:val="22"/>
          <w:szCs w:val="22"/>
        </w:rPr>
        <w:t xml:space="preserve"> </w:t>
      </w:r>
      <w:r w:rsidR="00E80DF6" w:rsidRPr="009052B1">
        <w:rPr>
          <w:rFonts w:ascii="Arial" w:hAnsi="Arial" w:cs="Arial"/>
          <w:sz w:val="22"/>
          <w:szCs w:val="22"/>
        </w:rPr>
        <w:t xml:space="preserve"> </w:t>
      </w:r>
      <w:r w:rsidR="00477508" w:rsidRPr="009052B1">
        <w:rPr>
          <w:rFonts w:ascii="Arial" w:hAnsi="Arial" w:cs="Arial"/>
          <w:sz w:val="22"/>
          <w:szCs w:val="22"/>
        </w:rPr>
        <w:t xml:space="preserve">в 23 организациях </w:t>
      </w:r>
      <w:r w:rsidR="00E80DF6" w:rsidRPr="009052B1">
        <w:rPr>
          <w:rFonts w:ascii="Arial" w:hAnsi="Arial" w:cs="Arial"/>
          <w:sz w:val="22"/>
          <w:szCs w:val="22"/>
        </w:rPr>
        <w:t xml:space="preserve"> </w:t>
      </w:r>
      <w:r w:rsidR="00477508" w:rsidRPr="009052B1">
        <w:rPr>
          <w:rFonts w:ascii="Arial" w:hAnsi="Arial" w:cs="Arial"/>
          <w:sz w:val="22"/>
          <w:szCs w:val="22"/>
        </w:rPr>
        <w:t xml:space="preserve">ПМСП </w:t>
      </w:r>
      <w:r w:rsidR="00E80DF6" w:rsidRPr="009052B1">
        <w:rPr>
          <w:rFonts w:ascii="Arial" w:hAnsi="Arial" w:cs="Arial"/>
          <w:sz w:val="22"/>
          <w:szCs w:val="22"/>
        </w:rPr>
        <w:t xml:space="preserve"> </w:t>
      </w:r>
      <w:r w:rsidR="00477508" w:rsidRPr="009052B1">
        <w:rPr>
          <w:rFonts w:ascii="Arial" w:hAnsi="Arial" w:cs="Arial"/>
          <w:sz w:val="22"/>
          <w:szCs w:val="22"/>
        </w:rPr>
        <w:t>С целью снижения очередности в поликлиниках для участников ПУЗ и лиц, состоящих на диспансерном учете, упрощен порядок выписки рецептов на получение гарантированных государством лекарственных препаратов на амбулаторном уровне. Медсестра выписывает один рецепт на лекарственные препараты (за исключением дорогостоящих лекарственных средств) сразу до 3-х месяцев. В настоящее время данный порядок внедрен во всех организациях ПМСП.</w:t>
      </w:r>
    </w:p>
    <w:p w:rsidR="00C82133" w:rsidRPr="009052B1" w:rsidRDefault="00C82133" w:rsidP="009052B1">
      <w:pPr>
        <w:shd w:val="clear" w:color="auto" w:fill="FFFFFF"/>
        <w:spacing w:before="75" w:line="0" w:lineRule="auto"/>
        <w:ind w:left="-15"/>
        <w:jc w:val="both"/>
        <w:rPr>
          <w:rFonts w:ascii="Arial" w:hAnsi="Arial" w:cs="Arial"/>
          <w:color w:val="333333"/>
          <w:sz w:val="22"/>
          <w:szCs w:val="22"/>
        </w:rPr>
      </w:pPr>
      <w:r w:rsidRPr="009052B1">
        <w:rPr>
          <w:rFonts w:ascii="Arial" w:hAnsi="Arial" w:cs="Arial"/>
          <w:color w:val="333333"/>
          <w:sz w:val="22"/>
          <w:szCs w:val="22"/>
        </w:rPr>
        <w:t xml:space="preserve">По сравнению с 2016 годом в 2 раза увеличился охват </w:t>
      </w:r>
      <w:proofErr w:type="spellStart"/>
      <w:r w:rsidRPr="009052B1">
        <w:rPr>
          <w:rFonts w:ascii="Arial" w:hAnsi="Arial" w:cs="Arial"/>
          <w:color w:val="333333"/>
          <w:sz w:val="22"/>
          <w:szCs w:val="22"/>
        </w:rPr>
        <w:t>МИСами</w:t>
      </w:r>
      <w:proofErr w:type="spellEnd"/>
      <w:r w:rsidRPr="009052B1">
        <w:rPr>
          <w:rFonts w:ascii="Arial" w:hAnsi="Arial" w:cs="Arial"/>
          <w:color w:val="333333"/>
          <w:sz w:val="22"/>
          <w:szCs w:val="22"/>
        </w:rPr>
        <w:t xml:space="preserve"> медицинских организаций, в 2,4 раза — обеспечение компьютерной техникой, на 19% — доступ к сети Интернет.</w:t>
      </w:r>
    </w:p>
    <w:p w:rsidR="00E80DF6" w:rsidRPr="009052B1" w:rsidRDefault="00E80DF6" w:rsidP="009052B1">
      <w:pPr>
        <w:jc w:val="both"/>
        <w:rPr>
          <w:rFonts w:ascii="Arial" w:hAnsi="Arial" w:cs="Arial"/>
          <w:sz w:val="22"/>
          <w:szCs w:val="22"/>
        </w:rPr>
      </w:pPr>
      <w:r w:rsidRPr="009052B1">
        <w:rPr>
          <w:rFonts w:ascii="Arial" w:hAnsi="Arial" w:cs="Arial"/>
          <w:sz w:val="22"/>
          <w:szCs w:val="22"/>
        </w:rPr>
        <w:t xml:space="preserve">Раздел 2 </w:t>
      </w:r>
    </w:p>
    <w:p w:rsidR="00E80DF6" w:rsidRPr="009052B1" w:rsidRDefault="00E80DF6" w:rsidP="009052B1">
      <w:pPr>
        <w:jc w:val="both"/>
        <w:rPr>
          <w:rFonts w:ascii="Arial" w:hAnsi="Arial" w:cs="Arial"/>
          <w:sz w:val="22"/>
          <w:szCs w:val="22"/>
        </w:rPr>
      </w:pPr>
      <w:r w:rsidRPr="009052B1">
        <w:rPr>
          <w:rFonts w:ascii="Arial" w:hAnsi="Arial" w:cs="Arial"/>
          <w:sz w:val="22"/>
          <w:szCs w:val="22"/>
        </w:rPr>
        <w:t xml:space="preserve">Анализ текущей ситуации и тенденции развития системы </w:t>
      </w:r>
      <w:proofErr w:type="gramStart"/>
      <w:r w:rsidRPr="009052B1">
        <w:rPr>
          <w:rFonts w:ascii="Arial" w:hAnsi="Arial" w:cs="Arial"/>
          <w:sz w:val="22"/>
          <w:szCs w:val="22"/>
        </w:rPr>
        <w:t>здравоохранении  Мангистауского</w:t>
      </w:r>
      <w:proofErr w:type="gramEnd"/>
      <w:r w:rsidRPr="009052B1">
        <w:rPr>
          <w:rFonts w:ascii="Arial" w:hAnsi="Arial" w:cs="Arial"/>
          <w:sz w:val="22"/>
          <w:szCs w:val="22"/>
        </w:rPr>
        <w:t xml:space="preserve">  района</w:t>
      </w:r>
    </w:p>
    <w:p w:rsidR="00E80DF6" w:rsidRPr="009052B1" w:rsidRDefault="00E80DF6" w:rsidP="009052B1">
      <w:pPr>
        <w:jc w:val="both"/>
        <w:rPr>
          <w:rFonts w:ascii="Arial" w:hAnsi="Arial" w:cs="Arial"/>
          <w:sz w:val="22"/>
          <w:szCs w:val="22"/>
        </w:rPr>
      </w:pPr>
      <w:r w:rsidRPr="009052B1">
        <w:rPr>
          <w:rFonts w:ascii="Arial" w:hAnsi="Arial" w:cs="Arial"/>
          <w:sz w:val="22"/>
          <w:szCs w:val="22"/>
        </w:rPr>
        <w:t>2.1 Стратегическое направление. Укрепление здоровья населения.</w:t>
      </w:r>
    </w:p>
    <w:p w:rsidR="00E80DF6" w:rsidRPr="009052B1" w:rsidRDefault="00E80DF6" w:rsidP="009052B1">
      <w:pPr>
        <w:jc w:val="both"/>
        <w:rPr>
          <w:rFonts w:ascii="Arial" w:hAnsi="Arial" w:cs="Arial"/>
          <w:sz w:val="22"/>
          <w:szCs w:val="22"/>
        </w:rPr>
      </w:pPr>
      <w:r w:rsidRPr="009052B1">
        <w:rPr>
          <w:rFonts w:ascii="Arial" w:hAnsi="Arial" w:cs="Arial"/>
          <w:sz w:val="22"/>
          <w:szCs w:val="22"/>
        </w:rPr>
        <w:t xml:space="preserve">2.1.1. Основные параметры развития  </w:t>
      </w:r>
    </w:p>
    <w:p w:rsidR="00E80DF6" w:rsidRPr="009052B1" w:rsidRDefault="00E80DF6" w:rsidP="009052B1">
      <w:pPr>
        <w:jc w:val="both"/>
        <w:rPr>
          <w:rFonts w:ascii="Arial" w:hAnsi="Arial" w:cs="Arial"/>
          <w:sz w:val="22"/>
          <w:szCs w:val="22"/>
        </w:rPr>
      </w:pPr>
    </w:p>
    <w:p w:rsidR="00B04AF5" w:rsidRPr="009052B1" w:rsidRDefault="00713375" w:rsidP="009052B1">
      <w:pPr>
        <w:jc w:val="both"/>
        <w:rPr>
          <w:rFonts w:ascii="Arial" w:hAnsi="Arial" w:cs="Arial"/>
          <w:sz w:val="22"/>
          <w:szCs w:val="22"/>
        </w:rPr>
      </w:pPr>
      <w:proofErr w:type="gramStart"/>
      <w:r w:rsidRPr="009052B1">
        <w:rPr>
          <w:rFonts w:ascii="Arial" w:hAnsi="Arial" w:cs="Arial"/>
          <w:sz w:val="22"/>
          <w:szCs w:val="22"/>
        </w:rPr>
        <w:t>В</w:t>
      </w:r>
      <w:r w:rsidR="00B04AF5" w:rsidRPr="009052B1">
        <w:rPr>
          <w:rFonts w:ascii="Arial" w:hAnsi="Arial" w:cs="Arial"/>
          <w:sz w:val="22"/>
          <w:szCs w:val="22"/>
        </w:rPr>
        <w:t xml:space="preserve">  </w:t>
      </w:r>
      <w:proofErr w:type="spellStart"/>
      <w:r w:rsidR="00B04AF5" w:rsidRPr="009052B1">
        <w:rPr>
          <w:rFonts w:ascii="Arial" w:hAnsi="Arial" w:cs="Arial"/>
          <w:sz w:val="22"/>
          <w:szCs w:val="22"/>
        </w:rPr>
        <w:t>Мангистауском</w:t>
      </w:r>
      <w:proofErr w:type="spellEnd"/>
      <w:proofErr w:type="gramEnd"/>
      <w:r w:rsidR="00B04AF5" w:rsidRPr="009052B1">
        <w:rPr>
          <w:rFonts w:ascii="Arial" w:hAnsi="Arial" w:cs="Arial"/>
          <w:sz w:val="22"/>
          <w:szCs w:val="22"/>
        </w:rPr>
        <w:t xml:space="preserve"> районе  отмечены:</w:t>
      </w:r>
    </w:p>
    <w:p w:rsidR="00B04AF5" w:rsidRPr="009052B1" w:rsidRDefault="00B04AF5" w:rsidP="009052B1">
      <w:pPr>
        <w:shd w:val="clear" w:color="auto" w:fill="FFFFFF"/>
        <w:spacing w:after="152" w:line="303" w:lineRule="atLeast"/>
        <w:jc w:val="both"/>
        <w:rPr>
          <w:rFonts w:ascii="Arial" w:hAnsi="Arial" w:cs="Arial"/>
          <w:sz w:val="22"/>
          <w:szCs w:val="22"/>
        </w:rPr>
      </w:pPr>
      <w:r w:rsidRPr="009052B1">
        <w:rPr>
          <w:rFonts w:ascii="Arial" w:hAnsi="Arial" w:cs="Arial"/>
          <w:sz w:val="22"/>
          <w:szCs w:val="22"/>
        </w:rPr>
        <w:t xml:space="preserve">увеличение численности </w:t>
      </w:r>
      <w:proofErr w:type="gramStart"/>
      <w:r w:rsidRPr="009052B1">
        <w:rPr>
          <w:rFonts w:ascii="Arial" w:hAnsi="Arial" w:cs="Arial"/>
          <w:sz w:val="22"/>
          <w:szCs w:val="22"/>
        </w:rPr>
        <w:t>населения  района</w:t>
      </w:r>
      <w:proofErr w:type="gramEnd"/>
      <w:r w:rsidRPr="009052B1">
        <w:rPr>
          <w:rFonts w:ascii="Arial" w:hAnsi="Arial" w:cs="Arial"/>
          <w:sz w:val="22"/>
          <w:szCs w:val="22"/>
        </w:rPr>
        <w:t xml:space="preserve"> до  </w:t>
      </w:r>
      <w:r w:rsidR="00234209" w:rsidRPr="009052B1">
        <w:rPr>
          <w:rFonts w:ascii="Arial" w:hAnsi="Arial" w:cs="Arial"/>
          <w:sz w:val="22"/>
          <w:szCs w:val="22"/>
        </w:rPr>
        <w:t>37 084</w:t>
      </w:r>
      <w:r w:rsidRPr="009052B1">
        <w:rPr>
          <w:rFonts w:ascii="Arial" w:hAnsi="Arial" w:cs="Arial"/>
          <w:sz w:val="22"/>
          <w:szCs w:val="22"/>
        </w:rPr>
        <w:t xml:space="preserve">  тыс. человек (на 01.01.201</w:t>
      </w:r>
      <w:r w:rsidR="00234209" w:rsidRPr="009052B1">
        <w:rPr>
          <w:rFonts w:ascii="Arial" w:hAnsi="Arial" w:cs="Arial"/>
          <w:sz w:val="22"/>
          <w:szCs w:val="22"/>
        </w:rPr>
        <w:t>8</w:t>
      </w:r>
      <w:r w:rsidR="00E45A9E" w:rsidRPr="009052B1">
        <w:rPr>
          <w:rFonts w:ascii="Arial" w:hAnsi="Arial" w:cs="Arial"/>
          <w:sz w:val="22"/>
          <w:szCs w:val="22"/>
        </w:rPr>
        <w:t xml:space="preserve"> </w:t>
      </w:r>
      <w:r w:rsidRPr="009052B1">
        <w:rPr>
          <w:rFonts w:ascii="Arial" w:hAnsi="Arial" w:cs="Arial"/>
          <w:sz w:val="22"/>
          <w:szCs w:val="22"/>
        </w:rPr>
        <w:t>года) с ежегодным темпом прироста населения на 1,24%;</w:t>
      </w:r>
    </w:p>
    <w:p w:rsidR="00B04AF5" w:rsidRPr="009052B1" w:rsidRDefault="00B04AF5" w:rsidP="009052B1">
      <w:pPr>
        <w:shd w:val="clear" w:color="auto" w:fill="FFFFFF"/>
        <w:spacing w:after="152" w:line="303" w:lineRule="atLeast"/>
        <w:jc w:val="both"/>
        <w:rPr>
          <w:rFonts w:ascii="Arial" w:hAnsi="Arial" w:cs="Arial"/>
          <w:sz w:val="22"/>
          <w:szCs w:val="22"/>
        </w:rPr>
      </w:pPr>
      <w:r w:rsidRPr="009052B1">
        <w:rPr>
          <w:rFonts w:ascii="Arial" w:hAnsi="Arial" w:cs="Arial"/>
          <w:sz w:val="22"/>
          <w:szCs w:val="22"/>
        </w:rPr>
        <w:t>рост ожидаемой продолжительности жизни до 7</w:t>
      </w:r>
      <w:r w:rsidR="00234209" w:rsidRPr="009052B1">
        <w:rPr>
          <w:rFonts w:ascii="Arial" w:hAnsi="Arial" w:cs="Arial"/>
          <w:sz w:val="22"/>
          <w:szCs w:val="22"/>
        </w:rPr>
        <w:t>2</w:t>
      </w:r>
      <w:r w:rsidRPr="009052B1">
        <w:rPr>
          <w:rFonts w:ascii="Arial" w:hAnsi="Arial" w:cs="Arial"/>
          <w:sz w:val="22"/>
          <w:szCs w:val="22"/>
        </w:rPr>
        <w:t>,62 лет (201</w:t>
      </w:r>
      <w:r w:rsidR="00234209" w:rsidRPr="009052B1">
        <w:rPr>
          <w:rFonts w:ascii="Arial" w:hAnsi="Arial" w:cs="Arial"/>
          <w:sz w:val="22"/>
          <w:szCs w:val="22"/>
        </w:rPr>
        <w:t>7</w:t>
      </w:r>
      <w:r w:rsidRPr="009052B1">
        <w:rPr>
          <w:rFonts w:ascii="Arial" w:hAnsi="Arial" w:cs="Arial"/>
          <w:sz w:val="22"/>
          <w:szCs w:val="22"/>
        </w:rPr>
        <w:t xml:space="preserve"> год – </w:t>
      </w:r>
      <w:r w:rsidR="00234209" w:rsidRPr="009052B1">
        <w:rPr>
          <w:rFonts w:ascii="Arial" w:hAnsi="Arial" w:cs="Arial"/>
          <w:sz w:val="22"/>
          <w:szCs w:val="22"/>
        </w:rPr>
        <w:t>7</w:t>
      </w:r>
      <w:r w:rsidR="0080038D" w:rsidRPr="009052B1">
        <w:rPr>
          <w:rFonts w:ascii="Arial" w:hAnsi="Arial" w:cs="Arial"/>
          <w:sz w:val="22"/>
          <w:szCs w:val="22"/>
        </w:rPr>
        <w:t>2</w:t>
      </w:r>
      <w:r w:rsidRPr="009052B1">
        <w:rPr>
          <w:rFonts w:ascii="Arial" w:hAnsi="Arial" w:cs="Arial"/>
          <w:sz w:val="22"/>
          <w:szCs w:val="22"/>
        </w:rPr>
        <w:t>,41 лет);</w:t>
      </w:r>
    </w:p>
    <w:p w:rsidR="00B04AF5" w:rsidRPr="009052B1" w:rsidRDefault="00B04AF5" w:rsidP="009052B1">
      <w:pPr>
        <w:shd w:val="clear" w:color="auto" w:fill="FFFFFF"/>
        <w:spacing w:after="152" w:line="303" w:lineRule="atLeast"/>
        <w:jc w:val="both"/>
        <w:rPr>
          <w:rFonts w:ascii="Arial" w:hAnsi="Arial" w:cs="Arial"/>
          <w:sz w:val="22"/>
          <w:szCs w:val="22"/>
        </w:rPr>
      </w:pPr>
      <w:r w:rsidRPr="009052B1">
        <w:rPr>
          <w:rFonts w:ascii="Arial" w:hAnsi="Arial" w:cs="Arial"/>
          <w:sz w:val="22"/>
          <w:szCs w:val="22"/>
        </w:rPr>
        <w:t xml:space="preserve">снижение общей смертности населения почти на </w:t>
      </w:r>
      <w:r w:rsidR="00250847" w:rsidRPr="009052B1">
        <w:rPr>
          <w:rFonts w:ascii="Arial" w:hAnsi="Arial" w:cs="Arial"/>
          <w:sz w:val="22"/>
          <w:szCs w:val="22"/>
        </w:rPr>
        <w:t>6,6</w:t>
      </w:r>
      <w:r w:rsidR="005F6893" w:rsidRPr="009052B1">
        <w:rPr>
          <w:rFonts w:ascii="Arial" w:hAnsi="Arial" w:cs="Arial"/>
          <w:sz w:val="22"/>
          <w:szCs w:val="22"/>
        </w:rPr>
        <w:t xml:space="preserve"> </w:t>
      </w:r>
      <w:r w:rsidRPr="009052B1">
        <w:rPr>
          <w:rFonts w:ascii="Arial" w:hAnsi="Arial" w:cs="Arial"/>
          <w:sz w:val="22"/>
          <w:szCs w:val="22"/>
        </w:rPr>
        <w:t>% (201</w:t>
      </w:r>
      <w:r w:rsidR="00BD2ABD" w:rsidRPr="009052B1">
        <w:rPr>
          <w:rFonts w:ascii="Arial" w:hAnsi="Arial" w:cs="Arial"/>
          <w:sz w:val="22"/>
          <w:szCs w:val="22"/>
        </w:rPr>
        <w:t>4</w:t>
      </w:r>
      <w:r w:rsidR="00234209" w:rsidRPr="009052B1">
        <w:rPr>
          <w:rFonts w:ascii="Arial" w:hAnsi="Arial" w:cs="Arial"/>
          <w:sz w:val="22"/>
          <w:szCs w:val="22"/>
        </w:rPr>
        <w:t xml:space="preserve"> </w:t>
      </w:r>
      <w:r w:rsidRPr="009052B1">
        <w:rPr>
          <w:rFonts w:ascii="Arial" w:hAnsi="Arial" w:cs="Arial"/>
          <w:sz w:val="22"/>
          <w:szCs w:val="22"/>
        </w:rPr>
        <w:t>год –</w:t>
      </w:r>
      <w:r w:rsidR="00BD2ABD" w:rsidRPr="009052B1">
        <w:rPr>
          <w:rFonts w:ascii="Arial" w:hAnsi="Arial" w:cs="Arial"/>
          <w:sz w:val="22"/>
          <w:szCs w:val="22"/>
        </w:rPr>
        <w:t>4,5</w:t>
      </w:r>
      <w:r w:rsidR="005F6893" w:rsidRPr="009052B1">
        <w:rPr>
          <w:rFonts w:ascii="Arial" w:hAnsi="Arial" w:cs="Arial"/>
          <w:sz w:val="22"/>
          <w:szCs w:val="22"/>
        </w:rPr>
        <w:t xml:space="preserve"> </w:t>
      </w:r>
      <w:r w:rsidRPr="009052B1">
        <w:rPr>
          <w:rFonts w:ascii="Arial" w:hAnsi="Arial" w:cs="Arial"/>
          <w:sz w:val="22"/>
          <w:szCs w:val="22"/>
        </w:rPr>
        <w:t>на 1000 населения</w:t>
      </w:r>
      <w:r w:rsidR="00BB617A" w:rsidRPr="009052B1">
        <w:rPr>
          <w:rFonts w:ascii="Arial" w:hAnsi="Arial" w:cs="Arial"/>
          <w:sz w:val="22"/>
          <w:szCs w:val="22"/>
        </w:rPr>
        <w:t>. 201</w:t>
      </w:r>
      <w:r w:rsidR="00234209" w:rsidRPr="009052B1">
        <w:rPr>
          <w:rFonts w:ascii="Arial" w:hAnsi="Arial" w:cs="Arial"/>
          <w:sz w:val="22"/>
          <w:szCs w:val="22"/>
        </w:rPr>
        <w:t>7</w:t>
      </w:r>
      <w:r w:rsidR="00BB617A" w:rsidRPr="009052B1">
        <w:rPr>
          <w:rFonts w:ascii="Arial" w:hAnsi="Arial" w:cs="Arial"/>
          <w:sz w:val="22"/>
          <w:szCs w:val="22"/>
        </w:rPr>
        <w:t xml:space="preserve">– </w:t>
      </w:r>
      <w:r w:rsidR="00234209" w:rsidRPr="009052B1">
        <w:rPr>
          <w:rFonts w:ascii="Arial" w:hAnsi="Arial" w:cs="Arial"/>
          <w:sz w:val="22"/>
          <w:szCs w:val="22"/>
        </w:rPr>
        <w:t>4,2</w:t>
      </w:r>
      <w:r w:rsidR="00BB617A" w:rsidRPr="009052B1">
        <w:rPr>
          <w:rFonts w:ascii="Arial" w:hAnsi="Arial" w:cs="Arial"/>
          <w:sz w:val="22"/>
          <w:szCs w:val="22"/>
        </w:rPr>
        <w:t xml:space="preserve"> </w:t>
      </w:r>
      <w:r w:rsidRPr="009052B1">
        <w:rPr>
          <w:rFonts w:ascii="Arial" w:hAnsi="Arial" w:cs="Arial"/>
          <w:sz w:val="22"/>
          <w:szCs w:val="22"/>
        </w:rPr>
        <w:t>);</w:t>
      </w:r>
    </w:p>
    <w:p w:rsidR="00B04AF5" w:rsidRPr="009052B1" w:rsidRDefault="0044064A" w:rsidP="009052B1">
      <w:pPr>
        <w:shd w:val="clear" w:color="auto" w:fill="FFFFFF"/>
        <w:spacing w:after="152" w:line="303" w:lineRule="atLeast"/>
        <w:jc w:val="both"/>
        <w:rPr>
          <w:rFonts w:ascii="Arial" w:hAnsi="Arial" w:cs="Arial"/>
          <w:sz w:val="22"/>
          <w:szCs w:val="22"/>
        </w:rPr>
      </w:pPr>
      <w:r w:rsidRPr="009052B1">
        <w:rPr>
          <w:rFonts w:ascii="Arial" w:hAnsi="Arial" w:cs="Arial"/>
          <w:sz w:val="22"/>
          <w:szCs w:val="22"/>
        </w:rPr>
        <w:t xml:space="preserve">рост </w:t>
      </w:r>
      <w:proofErr w:type="gramStart"/>
      <w:r w:rsidRPr="009052B1">
        <w:rPr>
          <w:rFonts w:ascii="Arial" w:hAnsi="Arial" w:cs="Arial"/>
          <w:sz w:val="22"/>
          <w:szCs w:val="22"/>
        </w:rPr>
        <w:t xml:space="preserve">показателя </w:t>
      </w:r>
      <w:r w:rsidR="00B04AF5" w:rsidRPr="009052B1">
        <w:rPr>
          <w:rFonts w:ascii="Arial" w:hAnsi="Arial" w:cs="Arial"/>
          <w:sz w:val="22"/>
          <w:szCs w:val="22"/>
        </w:rPr>
        <w:t xml:space="preserve"> рождаемости</w:t>
      </w:r>
      <w:proofErr w:type="gramEnd"/>
      <w:r w:rsidR="00B04AF5" w:rsidRPr="009052B1">
        <w:rPr>
          <w:rFonts w:ascii="Arial" w:hAnsi="Arial" w:cs="Arial"/>
          <w:sz w:val="22"/>
          <w:szCs w:val="22"/>
        </w:rPr>
        <w:t xml:space="preserve"> на</w:t>
      </w:r>
      <w:r w:rsidR="005F6893" w:rsidRPr="009052B1">
        <w:rPr>
          <w:rFonts w:ascii="Arial" w:hAnsi="Arial" w:cs="Arial"/>
          <w:sz w:val="22"/>
          <w:szCs w:val="22"/>
        </w:rPr>
        <w:t xml:space="preserve"> </w:t>
      </w:r>
      <w:r w:rsidRPr="009052B1">
        <w:rPr>
          <w:rFonts w:ascii="Arial" w:hAnsi="Arial" w:cs="Arial"/>
          <w:sz w:val="22"/>
          <w:szCs w:val="22"/>
        </w:rPr>
        <w:t>0,</w:t>
      </w:r>
      <w:r w:rsidR="00250847" w:rsidRPr="009052B1">
        <w:rPr>
          <w:rFonts w:ascii="Arial" w:hAnsi="Arial" w:cs="Arial"/>
          <w:sz w:val="22"/>
          <w:szCs w:val="22"/>
        </w:rPr>
        <w:t>3</w:t>
      </w:r>
      <w:r w:rsidR="009805BB" w:rsidRPr="009052B1">
        <w:rPr>
          <w:rFonts w:ascii="Arial" w:hAnsi="Arial" w:cs="Arial"/>
          <w:sz w:val="22"/>
          <w:szCs w:val="22"/>
        </w:rPr>
        <w:t xml:space="preserve"> </w:t>
      </w:r>
      <w:r w:rsidR="00B04AF5" w:rsidRPr="009052B1">
        <w:rPr>
          <w:rFonts w:ascii="Arial" w:hAnsi="Arial" w:cs="Arial"/>
          <w:sz w:val="22"/>
          <w:szCs w:val="22"/>
        </w:rPr>
        <w:t>% (201</w:t>
      </w:r>
      <w:r w:rsidRPr="009052B1">
        <w:rPr>
          <w:rFonts w:ascii="Arial" w:hAnsi="Arial" w:cs="Arial"/>
          <w:sz w:val="22"/>
          <w:szCs w:val="22"/>
        </w:rPr>
        <w:t>4</w:t>
      </w:r>
      <w:r w:rsidR="00BD2ABD" w:rsidRPr="009052B1">
        <w:rPr>
          <w:rFonts w:ascii="Arial" w:hAnsi="Arial" w:cs="Arial"/>
          <w:sz w:val="22"/>
          <w:szCs w:val="22"/>
        </w:rPr>
        <w:t xml:space="preserve"> </w:t>
      </w:r>
      <w:r w:rsidR="00B04AF5" w:rsidRPr="009052B1">
        <w:rPr>
          <w:rFonts w:ascii="Arial" w:hAnsi="Arial" w:cs="Arial"/>
          <w:sz w:val="22"/>
          <w:szCs w:val="22"/>
        </w:rPr>
        <w:t>год –</w:t>
      </w:r>
      <w:r w:rsidR="005F6893" w:rsidRPr="009052B1">
        <w:rPr>
          <w:rFonts w:ascii="Arial" w:hAnsi="Arial" w:cs="Arial"/>
          <w:sz w:val="22"/>
          <w:szCs w:val="22"/>
        </w:rPr>
        <w:t xml:space="preserve"> </w:t>
      </w:r>
      <w:r w:rsidRPr="009052B1">
        <w:rPr>
          <w:rFonts w:ascii="Arial" w:hAnsi="Arial" w:cs="Arial"/>
          <w:sz w:val="22"/>
          <w:szCs w:val="22"/>
        </w:rPr>
        <w:t>32,1</w:t>
      </w:r>
      <w:r w:rsidR="005F6893" w:rsidRPr="009052B1">
        <w:rPr>
          <w:rFonts w:ascii="Arial" w:hAnsi="Arial" w:cs="Arial"/>
          <w:sz w:val="22"/>
          <w:szCs w:val="22"/>
        </w:rPr>
        <w:t xml:space="preserve"> </w:t>
      </w:r>
      <w:r w:rsidR="00B04AF5" w:rsidRPr="009052B1">
        <w:rPr>
          <w:rFonts w:ascii="Arial" w:hAnsi="Arial" w:cs="Arial"/>
          <w:sz w:val="22"/>
          <w:szCs w:val="22"/>
        </w:rPr>
        <w:t>на 1000 населения, 201</w:t>
      </w:r>
      <w:r w:rsidR="00D747B9" w:rsidRPr="009052B1">
        <w:rPr>
          <w:rFonts w:ascii="Arial" w:hAnsi="Arial" w:cs="Arial"/>
          <w:sz w:val="22"/>
          <w:szCs w:val="22"/>
        </w:rPr>
        <w:t>7</w:t>
      </w:r>
      <w:r w:rsidR="00B04AF5" w:rsidRPr="009052B1">
        <w:rPr>
          <w:rFonts w:ascii="Arial" w:hAnsi="Arial" w:cs="Arial"/>
          <w:sz w:val="22"/>
          <w:szCs w:val="22"/>
        </w:rPr>
        <w:t xml:space="preserve"> год – </w:t>
      </w:r>
      <w:r w:rsidR="009805BB" w:rsidRPr="009052B1">
        <w:rPr>
          <w:rFonts w:ascii="Arial" w:hAnsi="Arial" w:cs="Arial"/>
          <w:sz w:val="22"/>
          <w:szCs w:val="22"/>
        </w:rPr>
        <w:t>32,</w:t>
      </w:r>
      <w:r w:rsidR="005F6893" w:rsidRPr="009052B1">
        <w:rPr>
          <w:rFonts w:ascii="Arial" w:hAnsi="Arial" w:cs="Arial"/>
          <w:sz w:val="22"/>
          <w:szCs w:val="22"/>
        </w:rPr>
        <w:t>2</w:t>
      </w:r>
      <w:r w:rsidR="00B04AF5" w:rsidRPr="009052B1">
        <w:rPr>
          <w:rFonts w:ascii="Arial" w:hAnsi="Arial" w:cs="Arial"/>
          <w:sz w:val="22"/>
          <w:szCs w:val="22"/>
        </w:rPr>
        <w:t>);</w:t>
      </w:r>
    </w:p>
    <w:p w:rsidR="009805BB" w:rsidRPr="009052B1" w:rsidRDefault="009805BB" w:rsidP="009052B1">
      <w:pPr>
        <w:shd w:val="clear" w:color="auto" w:fill="FFFFFF"/>
        <w:spacing w:after="152" w:line="303" w:lineRule="atLeast"/>
        <w:jc w:val="both"/>
        <w:rPr>
          <w:rFonts w:ascii="Arial" w:hAnsi="Arial" w:cs="Arial"/>
          <w:sz w:val="22"/>
          <w:szCs w:val="22"/>
        </w:rPr>
      </w:pPr>
      <w:proofErr w:type="gramStart"/>
      <w:r w:rsidRPr="009052B1">
        <w:rPr>
          <w:rFonts w:ascii="Arial" w:hAnsi="Arial" w:cs="Arial"/>
          <w:sz w:val="22"/>
          <w:szCs w:val="22"/>
        </w:rPr>
        <w:t xml:space="preserve">отсутствие </w:t>
      </w:r>
      <w:r w:rsidR="00B04AF5" w:rsidRPr="009052B1">
        <w:rPr>
          <w:rFonts w:ascii="Arial" w:hAnsi="Arial" w:cs="Arial"/>
          <w:sz w:val="22"/>
          <w:szCs w:val="22"/>
        </w:rPr>
        <w:t xml:space="preserve"> материнской</w:t>
      </w:r>
      <w:proofErr w:type="gramEnd"/>
      <w:r w:rsidR="00B04AF5" w:rsidRPr="009052B1">
        <w:rPr>
          <w:rFonts w:ascii="Arial" w:hAnsi="Arial" w:cs="Arial"/>
          <w:sz w:val="22"/>
          <w:szCs w:val="22"/>
        </w:rPr>
        <w:t xml:space="preserve"> смертности </w:t>
      </w:r>
      <w:r w:rsidRPr="009052B1">
        <w:rPr>
          <w:rFonts w:ascii="Arial" w:hAnsi="Arial" w:cs="Arial"/>
          <w:sz w:val="22"/>
          <w:szCs w:val="22"/>
        </w:rPr>
        <w:t>с</w:t>
      </w:r>
      <w:r w:rsidR="00B04AF5" w:rsidRPr="009052B1">
        <w:rPr>
          <w:rFonts w:ascii="Arial" w:hAnsi="Arial" w:cs="Arial"/>
          <w:sz w:val="22"/>
          <w:szCs w:val="22"/>
        </w:rPr>
        <w:t xml:space="preserve"> 20</w:t>
      </w:r>
      <w:r w:rsidRPr="009052B1">
        <w:rPr>
          <w:rFonts w:ascii="Arial" w:hAnsi="Arial" w:cs="Arial"/>
          <w:sz w:val="22"/>
          <w:szCs w:val="22"/>
        </w:rPr>
        <w:t xml:space="preserve">06 </w:t>
      </w:r>
      <w:r w:rsidR="00B04AF5" w:rsidRPr="009052B1">
        <w:rPr>
          <w:rFonts w:ascii="Arial" w:hAnsi="Arial" w:cs="Arial"/>
          <w:sz w:val="22"/>
          <w:szCs w:val="22"/>
        </w:rPr>
        <w:t xml:space="preserve"> год </w:t>
      </w:r>
    </w:p>
    <w:p w:rsidR="00B04AF5" w:rsidRPr="009052B1" w:rsidRDefault="00B04AF5" w:rsidP="009052B1">
      <w:pPr>
        <w:shd w:val="clear" w:color="auto" w:fill="FFFFFF"/>
        <w:spacing w:after="152" w:line="303" w:lineRule="atLeast"/>
        <w:jc w:val="both"/>
        <w:rPr>
          <w:rFonts w:ascii="Arial" w:hAnsi="Arial" w:cs="Arial"/>
          <w:sz w:val="22"/>
          <w:szCs w:val="22"/>
        </w:rPr>
      </w:pPr>
      <w:r w:rsidRPr="009052B1">
        <w:rPr>
          <w:rFonts w:ascii="Arial" w:hAnsi="Arial" w:cs="Arial"/>
          <w:sz w:val="22"/>
          <w:szCs w:val="22"/>
        </w:rPr>
        <w:t xml:space="preserve">снижение младенческой смертности </w:t>
      </w:r>
      <w:proofErr w:type="gramStart"/>
      <w:r w:rsidR="00250847" w:rsidRPr="009052B1">
        <w:rPr>
          <w:rFonts w:ascii="Arial" w:hAnsi="Arial" w:cs="Arial"/>
          <w:sz w:val="22"/>
          <w:szCs w:val="22"/>
        </w:rPr>
        <w:t xml:space="preserve">на </w:t>
      </w:r>
      <w:r w:rsidRPr="009052B1">
        <w:rPr>
          <w:rFonts w:ascii="Arial" w:hAnsi="Arial" w:cs="Arial"/>
          <w:sz w:val="22"/>
          <w:szCs w:val="22"/>
        </w:rPr>
        <w:t xml:space="preserve"> </w:t>
      </w:r>
      <w:r w:rsidR="00250847" w:rsidRPr="009052B1">
        <w:rPr>
          <w:rFonts w:ascii="Arial" w:hAnsi="Arial" w:cs="Arial"/>
          <w:sz w:val="22"/>
          <w:szCs w:val="22"/>
        </w:rPr>
        <w:t>38</w:t>
      </w:r>
      <w:proofErr w:type="gramEnd"/>
      <w:r w:rsidR="00250847" w:rsidRPr="009052B1">
        <w:rPr>
          <w:rFonts w:ascii="Arial" w:hAnsi="Arial" w:cs="Arial"/>
          <w:sz w:val="22"/>
          <w:szCs w:val="22"/>
        </w:rPr>
        <w:t>,5</w:t>
      </w:r>
      <w:r w:rsidR="005F6893" w:rsidRPr="009052B1">
        <w:rPr>
          <w:rFonts w:ascii="Arial" w:hAnsi="Arial" w:cs="Arial"/>
          <w:sz w:val="22"/>
          <w:szCs w:val="22"/>
        </w:rPr>
        <w:t xml:space="preserve"> </w:t>
      </w:r>
      <w:r w:rsidR="00250847" w:rsidRPr="009052B1">
        <w:rPr>
          <w:rFonts w:ascii="Arial" w:hAnsi="Arial" w:cs="Arial"/>
          <w:sz w:val="22"/>
          <w:szCs w:val="22"/>
        </w:rPr>
        <w:t xml:space="preserve">% </w:t>
      </w:r>
      <w:r w:rsidRPr="009052B1">
        <w:rPr>
          <w:rFonts w:ascii="Arial" w:hAnsi="Arial" w:cs="Arial"/>
          <w:sz w:val="22"/>
          <w:szCs w:val="22"/>
        </w:rPr>
        <w:t>(</w:t>
      </w:r>
      <w:r w:rsidR="00250847" w:rsidRPr="009052B1">
        <w:rPr>
          <w:rFonts w:ascii="Arial" w:hAnsi="Arial" w:cs="Arial"/>
          <w:sz w:val="22"/>
          <w:szCs w:val="22"/>
        </w:rPr>
        <w:t xml:space="preserve"> </w:t>
      </w:r>
      <w:r w:rsidRPr="009052B1">
        <w:rPr>
          <w:rFonts w:ascii="Arial" w:hAnsi="Arial" w:cs="Arial"/>
          <w:sz w:val="22"/>
          <w:szCs w:val="22"/>
        </w:rPr>
        <w:t>201</w:t>
      </w:r>
      <w:r w:rsidR="0044064A" w:rsidRPr="009052B1">
        <w:rPr>
          <w:rFonts w:ascii="Arial" w:hAnsi="Arial" w:cs="Arial"/>
          <w:sz w:val="22"/>
          <w:szCs w:val="22"/>
        </w:rPr>
        <w:t>4</w:t>
      </w:r>
      <w:r w:rsidRPr="009052B1">
        <w:rPr>
          <w:rFonts w:ascii="Arial" w:hAnsi="Arial" w:cs="Arial"/>
          <w:sz w:val="22"/>
          <w:szCs w:val="22"/>
        </w:rPr>
        <w:t xml:space="preserve"> год –</w:t>
      </w:r>
      <w:r w:rsidR="0044064A" w:rsidRPr="009052B1">
        <w:rPr>
          <w:rFonts w:ascii="Arial" w:hAnsi="Arial" w:cs="Arial"/>
          <w:sz w:val="22"/>
          <w:szCs w:val="22"/>
        </w:rPr>
        <w:t>12,2</w:t>
      </w:r>
      <w:r w:rsidR="005F6893" w:rsidRPr="009052B1">
        <w:rPr>
          <w:rFonts w:ascii="Arial" w:hAnsi="Arial" w:cs="Arial"/>
          <w:sz w:val="22"/>
          <w:szCs w:val="22"/>
        </w:rPr>
        <w:t xml:space="preserve"> </w:t>
      </w:r>
      <w:r w:rsidRPr="009052B1">
        <w:rPr>
          <w:rFonts w:ascii="Arial" w:hAnsi="Arial" w:cs="Arial"/>
          <w:sz w:val="22"/>
          <w:szCs w:val="22"/>
        </w:rPr>
        <w:t>на 1000</w:t>
      </w:r>
      <w:r w:rsidR="00250847" w:rsidRPr="009052B1">
        <w:rPr>
          <w:rFonts w:ascii="Arial" w:hAnsi="Arial" w:cs="Arial"/>
          <w:sz w:val="22"/>
          <w:szCs w:val="22"/>
        </w:rPr>
        <w:t xml:space="preserve"> </w:t>
      </w:r>
      <w:r w:rsidRPr="009052B1">
        <w:rPr>
          <w:rFonts w:ascii="Arial" w:hAnsi="Arial" w:cs="Arial"/>
          <w:sz w:val="22"/>
          <w:szCs w:val="22"/>
        </w:rPr>
        <w:t xml:space="preserve"> родившихся живыми, 201</w:t>
      </w:r>
      <w:r w:rsidR="00D747B9" w:rsidRPr="009052B1">
        <w:rPr>
          <w:rFonts w:ascii="Arial" w:hAnsi="Arial" w:cs="Arial"/>
          <w:sz w:val="22"/>
          <w:szCs w:val="22"/>
        </w:rPr>
        <w:t>7</w:t>
      </w:r>
      <w:r w:rsidR="005F6893" w:rsidRPr="009052B1">
        <w:rPr>
          <w:rFonts w:ascii="Arial" w:hAnsi="Arial" w:cs="Arial"/>
          <w:sz w:val="22"/>
          <w:szCs w:val="22"/>
        </w:rPr>
        <w:t xml:space="preserve"> </w:t>
      </w:r>
      <w:r w:rsidRPr="009052B1">
        <w:rPr>
          <w:rFonts w:ascii="Arial" w:hAnsi="Arial" w:cs="Arial"/>
          <w:sz w:val="22"/>
          <w:szCs w:val="22"/>
        </w:rPr>
        <w:t xml:space="preserve">год – </w:t>
      </w:r>
      <w:r w:rsidR="005F6893" w:rsidRPr="009052B1">
        <w:rPr>
          <w:rFonts w:ascii="Arial" w:hAnsi="Arial" w:cs="Arial"/>
          <w:sz w:val="22"/>
          <w:szCs w:val="22"/>
        </w:rPr>
        <w:t>7,5</w:t>
      </w:r>
      <w:r w:rsidRPr="009052B1">
        <w:rPr>
          <w:rFonts w:ascii="Arial" w:hAnsi="Arial" w:cs="Arial"/>
          <w:sz w:val="22"/>
          <w:szCs w:val="22"/>
        </w:rPr>
        <w:t>);</w:t>
      </w:r>
    </w:p>
    <w:p w:rsidR="00EF0742" w:rsidRPr="009052B1" w:rsidRDefault="00B04AF5" w:rsidP="009052B1">
      <w:pPr>
        <w:shd w:val="clear" w:color="auto" w:fill="FFFFFF"/>
        <w:spacing w:after="152" w:line="303" w:lineRule="atLeast"/>
        <w:jc w:val="both"/>
        <w:rPr>
          <w:rFonts w:ascii="Arial" w:hAnsi="Arial" w:cs="Arial"/>
          <w:sz w:val="22"/>
          <w:szCs w:val="22"/>
        </w:rPr>
      </w:pPr>
      <w:r w:rsidRPr="009052B1">
        <w:rPr>
          <w:rFonts w:ascii="Arial" w:hAnsi="Arial" w:cs="Arial"/>
          <w:sz w:val="22"/>
          <w:szCs w:val="22"/>
        </w:rPr>
        <w:t xml:space="preserve">снижение заболеваемости населения туберкулезом на </w:t>
      </w:r>
      <w:r w:rsidR="00250847" w:rsidRPr="009052B1">
        <w:rPr>
          <w:rFonts w:ascii="Arial" w:hAnsi="Arial" w:cs="Arial"/>
          <w:sz w:val="22"/>
          <w:szCs w:val="22"/>
        </w:rPr>
        <w:t>8,4</w:t>
      </w:r>
      <w:r w:rsidR="0080038D" w:rsidRPr="009052B1">
        <w:rPr>
          <w:rFonts w:ascii="Arial" w:hAnsi="Arial" w:cs="Arial"/>
          <w:sz w:val="22"/>
          <w:szCs w:val="22"/>
        </w:rPr>
        <w:t xml:space="preserve"> </w:t>
      </w:r>
      <w:r w:rsidRPr="009052B1">
        <w:rPr>
          <w:rFonts w:ascii="Arial" w:hAnsi="Arial" w:cs="Arial"/>
          <w:sz w:val="22"/>
          <w:szCs w:val="22"/>
        </w:rPr>
        <w:t>% (201</w:t>
      </w:r>
      <w:r w:rsidR="00E1264C" w:rsidRPr="009052B1">
        <w:rPr>
          <w:rFonts w:ascii="Arial" w:hAnsi="Arial" w:cs="Arial"/>
          <w:sz w:val="22"/>
          <w:szCs w:val="22"/>
        </w:rPr>
        <w:t>4</w:t>
      </w:r>
      <w:r w:rsidRPr="009052B1">
        <w:rPr>
          <w:rFonts w:ascii="Arial" w:hAnsi="Arial" w:cs="Arial"/>
          <w:sz w:val="22"/>
          <w:szCs w:val="22"/>
        </w:rPr>
        <w:t xml:space="preserve"> год – </w:t>
      </w:r>
      <w:r w:rsidR="0080038D" w:rsidRPr="009052B1">
        <w:rPr>
          <w:rFonts w:ascii="Arial" w:hAnsi="Arial" w:cs="Arial"/>
          <w:sz w:val="22"/>
          <w:szCs w:val="22"/>
        </w:rPr>
        <w:t>6</w:t>
      </w:r>
      <w:r w:rsidR="00E1264C" w:rsidRPr="009052B1">
        <w:rPr>
          <w:rFonts w:ascii="Arial" w:hAnsi="Arial" w:cs="Arial"/>
          <w:sz w:val="22"/>
          <w:szCs w:val="22"/>
        </w:rPr>
        <w:t>1</w:t>
      </w:r>
      <w:r w:rsidR="0080038D" w:rsidRPr="009052B1">
        <w:rPr>
          <w:rFonts w:ascii="Arial" w:hAnsi="Arial" w:cs="Arial"/>
          <w:sz w:val="22"/>
          <w:szCs w:val="22"/>
        </w:rPr>
        <w:t>,8</w:t>
      </w:r>
      <w:r w:rsidRPr="009052B1">
        <w:rPr>
          <w:rFonts w:ascii="Arial" w:hAnsi="Arial" w:cs="Arial"/>
          <w:sz w:val="22"/>
          <w:szCs w:val="22"/>
        </w:rPr>
        <w:t xml:space="preserve"> на 100000 населения, 201</w:t>
      </w:r>
      <w:r w:rsidR="00D747B9" w:rsidRPr="009052B1">
        <w:rPr>
          <w:rFonts w:ascii="Arial" w:hAnsi="Arial" w:cs="Arial"/>
          <w:sz w:val="22"/>
          <w:szCs w:val="22"/>
        </w:rPr>
        <w:t>7</w:t>
      </w:r>
      <w:r w:rsidRPr="009052B1">
        <w:rPr>
          <w:rFonts w:ascii="Arial" w:hAnsi="Arial" w:cs="Arial"/>
          <w:sz w:val="22"/>
          <w:szCs w:val="22"/>
        </w:rPr>
        <w:t xml:space="preserve"> год – </w:t>
      </w:r>
      <w:r w:rsidR="00BB617A" w:rsidRPr="009052B1">
        <w:rPr>
          <w:rFonts w:ascii="Arial" w:hAnsi="Arial" w:cs="Arial"/>
          <w:sz w:val="22"/>
          <w:szCs w:val="22"/>
        </w:rPr>
        <w:t>5</w:t>
      </w:r>
      <w:r w:rsidR="0080038D" w:rsidRPr="009052B1">
        <w:rPr>
          <w:rFonts w:ascii="Arial" w:hAnsi="Arial" w:cs="Arial"/>
          <w:sz w:val="22"/>
          <w:szCs w:val="22"/>
        </w:rPr>
        <w:t>6</w:t>
      </w:r>
      <w:r w:rsidR="00BB617A" w:rsidRPr="009052B1">
        <w:rPr>
          <w:rFonts w:ascii="Arial" w:hAnsi="Arial" w:cs="Arial"/>
          <w:sz w:val="22"/>
          <w:szCs w:val="22"/>
        </w:rPr>
        <w:t>,</w:t>
      </w:r>
      <w:r w:rsidR="0080038D" w:rsidRPr="009052B1">
        <w:rPr>
          <w:rFonts w:ascii="Arial" w:hAnsi="Arial" w:cs="Arial"/>
          <w:sz w:val="22"/>
          <w:szCs w:val="22"/>
        </w:rPr>
        <w:t>6</w:t>
      </w:r>
      <w:r w:rsidR="005F6893" w:rsidRPr="009052B1">
        <w:rPr>
          <w:rFonts w:ascii="Arial" w:hAnsi="Arial" w:cs="Arial"/>
          <w:sz w:val="22"/>
          <w:szCs w:val="22"/>
        </w:rPr>
        <w:t xml:space="preserve">) и </w:t>
      </w:r>
      <w:r w:rsidR="00E1264C" w:rsidRPr="009052B1">
        <w:rPr>
          <w:rFonts w:ascii="Arial" w:hAnsi="Arial" w:cs="Arial"/>
          <w:sz w:val="22"/>
          <w:szCs w:val="22"/>
        </w:rPr>
        <w:t xml:space="preserve">увеличение </w:t>
      </w:r>
      <w:proofErr w:type="gramStart"/>
      <w:r w:rsidR="005F6893" w:rsidRPr="009052B1">
        <w:rPr>
          <w:rFonts w:ascii="Arial" w:hAnsi="Arial" w:cs="Arial"/>
          <w:sz w:val="22"/>
          <w:szCs w:val="22"/>
        </w:rPr>
        <w:t>смертности  на</w:t>
      </w:r>
      <w:proofErr w:type="gramEnd"/>
      <w:r w:rsidR="005F6893" w:rsidRPr="009052B1">
        <w:rPr>
          <w:rFonts w:ascii="Arial" w:hAnsi="Arial" w:cs="Arial"/>
          <w:sz w:val="22"/>
          <w:szCs w:val="22"/>
        </w:rPr>
        <w:t xml:space="preserve"> </w:t>
      </w:r>
      <w:r w:rsidR="00EF0742" w:rsidRPr="009052B1">
        <w:rPr>
          <w:rFonts w:ascii="Arial" w:hAnsi="Arial" w:cs="Arial"/>
          <w:sz w:val="22"/>
          <w:szCs w:val="22"/>
        </w:rPr>
        <w:t>2</w:t>
      </w:r>
      <w:r w:rsidR="005F6893" w:rsidRPr="009052B1">
        <w:rPr>
          <w:rFonts w:ascii="Arial" w:hAnsi="Arial" w:cs="Arial"/>
          <w:sz w:val="22"/>
          <w:szCs w:val="22"/>
        </w:rPr>
        <w:t>,</w:t>
      </w:r>
      <w:r w:rsidR="00EF0742" w:rsidRPr="009052B1">
        <w:rPr>
          <w:rFonts w:ascii="Arial" w:hAnsi="Arial" w:cs="Arial"/>
          <w:sz w:val="22"/>
          <w:szCs w:val="22"/>
        </w:rPr>
        <w:t>7</w:t>
      </w:r>
      <w:r w:rsidR="005F6893" w:rsidRPr="009052B1">
        <w:rPr>
          <w:rFonts w:ascii="Arial" w:hAnsi="Arial" w:cs="Arial"/>
          <w:sz w:val="22"/>
          <w:szCs w:val="22"/>
        </w:rPr>
        <w:t xml:space="preserve"> % </w:t>
      </w:r>
      <w:r w:rsidR="00EF0742" w:rsidRPr="009052B1">
        <w:rPr>
          <w:rFonts w:ascii="Arial" w:hAnsi="Arial" w:cs="Arial"/>
          <w:sz w:val="22"/>
          <w:szCs w:val="22"/>
        </w:rPr>
        <w:t>(2014год – 0  на 100</w:t>
      </w:r>
      <w:r w:rsidR="00250847" w:rsidRPr="009052B1">
        <w:rPr>
          <w:rFonts w:ascii="Arial" w:hAnsi="Arial" w:cs="Arial"/>
          <w:sz w:val="22"/>
          <w:szCs w:val="22"/>
        </w:rPr>
        <w:t xml:space="preserve">  тыс.</w:t>
      </w:r>
      <w:r w:rsidR="00EF0742" w:rsidRPr="009052B1">
        <w:rPr>
          <w:rFonts w:ascii="Arial" w:hAnsi="Arial" w:cs="Arial"/>
          <w:sz w:val="22"/>
          <w:szCs w:val="22"/>
        </w:rPr>
        <w:t xml:space="preserve"> населения, 2017 год – 2,7 );</w:t>
      </w:r>
    </w:p>
    <w:p w:rsidR="00B04AF5" w:rsidRPr="009052B1" w:rsidRDefault="00B04AF5" w:rsidP="009052B1">
      <w:pPr>
        <w:shd w:val="clear" w:color="auto" w:fill="FFFFFF"/>
        <w:spacing w:after="152" w:line="303" w:lineRule="atLeast"/>
        <w:jc w:val="both"/>
        <w:rPr>
          <w:rFonts w:ascii="Arial" w:hAnsi="Arial" w:cs="Arial"/>
          <w:sz w:val="22"/>
          <w:szCs w:val="22"/>
        </w:rPr>
      </w:pPr>
      <w:r w:rsidRPr="009052B1">
        <w:rPr>
          <w:rFonts w:ascii="Arial" w:hAnsi="Arial" w:cs="Arial"/>
          <w:sz w:val="22"/>
          <w:szCs w:val="22"/>
        </w:rPr>
        <w:t xml:space="preserve">удержание распространенности вируса иммунодефицита человека (далее – </w:t>
      </w:r>
      <w:proofErr w:type="gramStart"/>
      <w:r w:rsidRPr="009052B1">
        <w:rPr>
          <w:rFonts w:ascii="Arial" w:hAnsi="Arial" w:cs="Arial"/>
          <w:sz w:val="22"/>
          <w:szCs w:val="22"/>
        </w:rPr>
        <w:t>ВИЧ)/</w:t>
      </w:r>
      <w:proofErr w:type="gramEnd"/>
      <w:r w:rsidRPr="009052B1">
        <w:rPr>
          <w:rFonts w:ascii="Arial" w:hAnsi="Arial" w:cs="Arial"/>
          <w:sz w:val="22"/>
          <w:szCs w:val="22"/>
        </w:rPr>
        <w:t>синдрома приобретенного иммунодефицита (далее – СПИД) на концентрированной стадии</w:t>
      </w:r>
      <w:r w:rsidR="00BB617A" w:rsidRPr="009052B1">
        <w:rPr>
          <w:rFonts w:ascii="Arial" w:hAnsi="Arial" w:cs="Arial"/>
          <w:sz w:val="22"/>
          <w:szCs w:val="22"/>
        </w:rPr>
        <w:t>- 0</w:t>
      </w:r>
      <w:r w:rsidRPr="009052B1">
        <w:rPr>
          <w:rFonts w:ascii="Arial" w:hAnsi="Arial" w:cs="Arial"/>
          <w:sz w:val="22"/>
          <w:szCs w:val="22"/>
        </w:rPr>
        <w:t xml:space="preserve"> (201</w:t>
      </w:r>
      <w:r w:rsidR="00EF0742" w:rsidRPr="009052B1">
        <w:rPr>
          <w:rFonts w:ascii="Arial" w:hAnsi="Arial" w:cs="Arial"/>
          <w:sz w:val="22"/>
          <w:szCs w:val="22"/>
        </w:rPr>
        <w:t>4</w:t>
      </w:r>
      <w:r w:rsidR="00A15829" w:rsidRPr="009052B1">
        <w:rPr>
          <w:rFonts w:ascii="Arial" w:hAnsi="Arial" w:cs="Arial"/>
          <w:sz w:val="22"/>
          <w:szCs w:val="22"/>
        </w:rPr>
        <w:t xml:space="preserve"> </w:t>
      </w:r>
      <w:r w:rsidRPr="009052B1">
        <w:rPr>
          <w:rFonts w:ascii="Arial" w:hAnsi="Arial" w:cs="Arial"/>
          <w:sz w:val="22"/>
          <w:szCs w:val="22"/>
        </w:rPr>
        <w:t>год – 0</w:t>
      </w:r>
      <w:r w:rsidR="00BB617A" w:rsidRPr="009052B1">
        <w:rPr>
          <w:rFonts w:ascii="Arial" w:hAnsi="Arial" w:cs="Arial"/>
          <w:sz w:val="22"/>
          <w:szCs w:val="22"/>
        </w:rPr>
        <w:t>,</w:t>
      </w:r>
      <w:r w:rsidR="00EF0742" w:rsidRPr="009052B1">
        <w:rPr>
          <w:rFonts w:ascii="Arial" w:hAnsi="Arial" w:cs="Arial"/>
          <w:sz w:val="22"/>
          <w:szCs w:val="22"/>
        </w:rPr>
        <w:t xml:space="preserve"> </w:t>
      </w:r>
      <w:r w:rsidR="00BB617A" w:rsidRPr="009052B1">
        <w:rPr>
          <w:rFonts w:ascii="Arial" w:hAnsi="Arial" w:cs="Arial"/>
          <w:sz w:val="22"/>
          <w:szCs w:val="22"/>
        </w:rPr>
        <w:t>201</w:t>
      </w:r>
      <w:r w:rsidR="00A15829" w:rsidRPr="009052B1">
        <w:rPr>
          <w:rFonts w:ascii="Arial" w:hAnsi="Arial" w:cs="Arial"/>
          <w:sz w:val="22"/>
          <w:szCs w:val="22"/>
        </w:rPr>
        <w:t>7</w:t>
      </w:r>
      <w:r w:rsidR="00BB617A" w:rsidRPr="009052B1">
        <w:rPr>
          <w:rFonts w:ascii="Arial" w:hAnsi="Arial" w:cs="Arial"/>
          <w:sz w:val="22"/>
          <w:szCs w:val="22"/>
        </w:rPr>
        <w:t xml:space="preserve"> г – 0 </w:t>
      </w:r>
      <w:r w:rsidRPr="009052B1">
        <w:rPr>
          <w:rFonts w:ascii="Arial" w:hAnsi="Arial" w:cs="Arial"/>
          <w:sz w:val="22"/>
          <w:szCs w:val="22"/>
        </w:rPr>
        <w:t>).</w:t>
      </w:r>
    </w:p>
    <w:p w:rsidR="00B04AF5" w:rsidRPr="009052B1" w:rsidRDefault="00B04AF5" w:rsidP="009052B1">
      <w:pPr>
        <w:shd w:val="clear" w:color="auto" w:fill="FFFFFF"/>
        <w:spacing w:after="152" w:line="303" w:lineRule="atLeast"/>
        <w:jc w:val="both"/>
        <w:rPr>
          <w:rFonts w:ascii="Arial" w:hAnsi="Arial" w:cs="Arial"/>
          <w:sz w:val="22"/>
          <w:szCs w:val="22"/>
        </w:rPr>
      </w:pPr>
      <w:r w:rsidRPr="009052B1">
        <w:rPr>
          <w:rFonts w:ascii="Arial" w:hAnsi="Arial" w:cs="Arial"/>
          <w:sz w:val="22"/>
          <w:szCs w:val="22"/>
        </w:rPr>
        <w:t>Снижение показателей материнской, младенческой и детской смертности по подтверждению Межведомственной группы агентств Организации объединенных наций (далее – ООН) позволило Казахстану достичь 4 и 5 (детская и материнская смертность) Целей Развития Тысячелетия.</w:t>
      </w:r>
    </w:p>
    <w:p w:rsidR="00B04AF5" w:rsidRPr="009052B1" w:rsidRDefault="00B04AF5" w:rsidP="009052B1">
      <w:pPr>
        <w:shd w:val="clear" w:color="auto" w:fill="FFFFFF"/>
        <w:spacing w:after="152" w:line="303" w:lineRule="atLeast"/>
        <w:jc w:val="both"/>
        <w:rPr>
          <w:rFonts w:ascii="Arial" w:hAnsi="Arial" w:cs="Arial"/>
          <w:sz w:val="22"/>
          <w:szCs w:val="22"/>
        </w:rPr>
      </w:pPr>
      <w:r w:rsidRPr="009052B1">
        <w:rPr>
          <w:rFonts w:ascii="Arial" w:hAnsi="Arial" w:cs="Arial"/>
          <w:sz w:val="22"/>
          <w:szCs w:val="22"/>
        </w:rPr>
        <w:lastRenderedPageBreak/>
        <w:t xml:space="preserve">Несмотря на позитивную динамику показателей здоровья населения, ожидаемая продолжительность жизни </w:t>
      </w:r>
      <w:proofErr w:type="spellStart"/>
      <w:r w:rsidRPr="009052B1">
        <w:rPr>
          <w:rFonts w:ascii="Arial" w:hAnsi="Arial" w:cs="Arial"/>
          <w:sz w:val="22"/>
          <w:szCs w:val="22"/>
        </w:rPr>
        <w:t>казахстанцев</w:t>
      </w:r>
      <w:proofErr w:type="spellEnd"/>
      <w:r w:rsidRPr="009052B1">
        <w:rPr>
          <w:rFonts w:ascii="Arial" w:hAnsi="Arial" w:cs="Arial"/>
          <w:sz w:val="22"/>
          <w:szCs w:val="22"/>
        </w:rPr>
        <w:t xml:space="preserve"> почти на 10 лет меньше, чем в странах-членах ОЭСР. Сохраняется значительная разница между ожидаемой продолжительностью жизни мужчин и женщин (2014 год – 8,82 года), смертность у мужчин в трудоспособном возрасте на 24% выше, чем у женщин.</w:t>
      </w:r>
    </w:p>
    <w:p w:rsidR="009A6025" w:rsidRPr="009052B1" w:rsidRDefault="00B04AF5" w:rsidP="009052B1">
      <w:pPr>
        <w:shd w:val="clear" w:color="auto" w:fill="FFFFFF"/>
        <w:spacing w:after="152" w:line="303" w:lineRule="atLeast"/>
        <w:jc w:val="both"/>
        <w:rPr>
          <w:rFonts w:ascii="Arial" w:hAnsi="Arial" w:cs="Arial"/>
          <w:sz w:val="22"/>
          <w:szCs w:val="22"/>
        </w:rPr>
      </w:pPr>
      <w:r w:rsidRPr="009052B1">
        <w:rPr>
          <w:rFonts w:ascii="Arial" w:hAnsi="Arial" w:cs="Arial"/>
          <w:sz w:val="22"/>
          <w:szCs w:val="22"/>
        </w:rPr>
        <w:t>В структуре общей смертности ведущей причиной являются болезни системы кровообращения (</w:t>
      </w:r>
      <w:r w:rsidR="009D02C3" w:rsidRPr="009052B1">
        <w:rPr>
          <w:rFonts w:ascii="Arial" w:hAnsi="Arial" w:cs="Arial"/>
          <w:sz w:val="22"/>
          <w:szCs w:val="22"/>
        </w:rPr>
        <w:t>9</w:t>
      </w:r>
      <w:r w:rsidR="00B4249E" w:rsidRPr="009052B1">
        <w:rPr>
          <w:rFonts w:ascii="Arial" w:hAnsi="Arial" w:cs="Arial"/>
          <w:sz w:val="22"/>
          <w:szCs w:val="22"/>
        </w:rPr>
        <w:t>1,6 в 201</w:t>
      </w:r>
      <w:r w:rsidR="009D02C3" w:rsidRPr="009052B1">
        <w:rPr>
          <w:rFonts w:ascii="Arial" w:hAnsi="Arial" w:cs="Arial"/>
          <w:sz w:val="22"/>
          <w:szCs w:val="22"/>
        </w:rPr>
        <w:t>7</w:t>
      </w:r>
      <w:r w:rsidR="00B4249E" w:rsidRPr="009052B1">
        <w:rPr>
          <w:rFonts w:ascii="Arial" w:hAnsi="Arial" w:cs="Arial"/>
          <w:sz w:val="22"/>
          <w:szCs w:val="22"/>
        </w:rPr>
        <w:t xml:space="preserve"> г </w:t>
      </w:r>
      <w:r w:rsidRPr="009052B1">
        <w:rPr>
          <w:rFonts w:ascii="Arial" w:hAnsi="Arial" w:cs="Arial"/>
          <w:sz w:val="22"/>
          <w:szCs w:val="22"/>
        </w:rPr>
        <w:t xml:space="preserve">%), наиболее частые – ишемическая болезнь сердца, сосудистое поражение </w:t>
      </w:r>
      <w:proofErr w:type="gramStart"/>
      <w:r w:rsidRPr="009052B1">
        <w:rPr>
          <w:rFonts w:ascii="Arial" w:hAnsi="Arial" w:cs="Arial"/>
          <w:sz w:val="22"/>
          <w:szCs w:val="22"/>
        </w:rPr>
        <w:t>мозга</w:t>
      </w:r>
      <w:r w:rsidR="00B4249E" w:rsidRPr="009052B1">
        <w:rPr>
          <w:rFonts w:ascii="Arial" w:hAnsi="Arial" w:cs="Arial"/>
          <w:sz w:val="22"/>
          <w:szCs w:val="22"/>
        </w:rPr>
        <w:t xml:space="preserve"> </w:t>
      </w:r>
      <w:r w:rsidR="00651989" w:rsidRPr="009052B1">
        <w:rPr>
          <w:rFonts w:ascii="Arial" w:hAnsi="Arial" w:cs="Arial"/>
          <w:sz w:val="22"/>
          <w:szCs w:val="22"/>
        </w:rPr>
        <w:t xml:space="preserve"> Показатели</w:t>
      </w:r>
      <w:proofErr w:type="gramEnd"/>
      <w:r w:rsidR="00651989" w:rsidRPr="009052B1">
        <w:rPr>
          <w:rFonts w:ascii="Arial" w:hAnsi="Arial" w:cs="Arial"/>
          <w:sz w:val="22"/>
          <w:szCs w:val="22"/>
        </w:rPr>
        <w:t xml:space="preserve"> смертности от БСК </w:t>
      </w:r>
      <w:r w:rsidR="00C23D1F" w:rsidRPr="009052B1">
        <w:rPr>
          <w:rFonts w:ascii="Arial" w:hAnsi="Arial" w:cs="Arial"/>
          <w:sz w:val="22"/>
          <w:szCs w:val="22"/>
        </w:rPr>
        <w:t xml:space="preserve"> снизились на </w:t>
      </w:r>
      <w:r w:rsidR="00250847" w:rsidRPr="009052B1">
        <w:rPr>
          <w:rFonts w:ascii="Arial" w:hAnsi="Arial" w:cs="Arial"/>
          <w:sz w:val="22"/>
          <w:szCs w:val="22"/>
        </w:rPr>
        <w:t>48,5</w:t>
      </w:r>
      <w:r w:rsidR="00C23D1F" w:rsidRPr="009052B1">
        <w:rPr>
          <w:rFonts w:ascii="Arial" w:hAnsi="Arial" w:cs="Arial"/>
          <w:sz w:val="22"/>
          <w:szCs w:val="22"/>
        </w:rPr>
        <w:t xml:space="preserve"> % </w:t>
      </w:r>
      <w:r w:rsidR="00651989" w:rsidRPr="009052B1">
        <w:rPr>
          <w:rFonts w:ascii="Arial" w:hAnsi="Arial" w:cs="Arial"/>
          <w:sz w:val="22"/>
          <w:szCs w:val="22"/>
        </w:rPr>
        <w:t>(201</w:t>
      </w:r>
      <w:r w:rsidR="00EF0742" w:rsidRPr="009052B1">
        <w:rPr>
          <w:rFonts w:ascii="Arial" w:hAnsi="Arial" w:cs="Arial"/>
          <w:sz w:val="22"/>
          <w:szCs w:val="22"/>
        </w:rPr>
        <w:t>4</w:t>
      </w:r>
      <w:r w:rsidR="00651989" w:rsidRPr="009052B1">
        <w:rPr>
          <w:rFonts w:ascii="Arial" w:hAnsi="Arial" w:cs="Arial"/>
          <w:sz w:val="22"/>
          <w:szCs w:val="22"/>
        </w:rPr>
        <w:t xml:space="preserve"> г - </w:t>
      </w:r>
      <w:r w:rsidR="00BE2586" w:rsidRPr="009052B1">
        <w:rPr>
          <w:rFonts w:ascii="Arial" w:hAnsi="Arial" w:cs="Arial"/>
          <w:sz w:val="22"/>
          <w:szCs w:val="22"/>
        </w:rPr>
        <w:t xml:space="preserve">  </w:t>
      </w:r>
      <w:r w:rsidR="00EF0742" w:rsidRPr="009052B1">
        <w:rPr>
          <w:rFonts w:ascii="Arial" w:hAnsi="Arial" w:cs="Arial"/>
          <w:sz w:val="22"/>
          <w:szCs w:val="22"/>
        </w:rPr>
        <w:t>78</w:t>
      </w:r>
      <w:r w:rsidR="00C23D1F" w:rsidRPr="009052B1">
        <w:rPr>
          <w:rFonts w:ascii="Arial" w:hAnsi="Arial" w:cs="Arial"/>
          <w:sz w:val="22"/>
          <w:szCs w:val="22"/>
        </w:rPr>
        <w:t>,5</w:t>
      </w:r>
      <w:r w:rsidR="009A6025" w:rsidRPr="009052B1">
        <w:rPr>
          <w:rFonts w:ascii="Arial" w:hAnsi="Arial" w:cs="Arial"/>
          <w:sz w:val="22"/>
          <w:szCs w:val="22"/>
        </w:rPr>
        <w:t xml:space="preserve"> на 100 тыс.населения</w:t>
      </w:r>
      <w:r w:rsidR="00C23D1F" w:rsidRPr="009052B1">
        <w:rPr>
          <w:rFonts w:ascii="Arial" w:hAnsi="Arial" w:cs="Arial"/>
          <w:sz w:val="22"/>
          <w:szCs w:val="22"/>
        </w:rPr>
        <w:t>,</w:t>
      </w:r>
      <w:r w:rsidR="00BE2586" w:rsidRPr="009052B1">
        <w:rPr>
          <w:rFonts w:ascii="Arial" w:hAnsi="Arial" w:cs="Arial"/>
          <w:sz w:val="22"/>
          <w:szCs w:val="22"/>
        </w:rPr>
        <w:t xml:space="preserve"> 2017 г – </w:t>
      </w:r>
      <w:r w:rsidR="00C23D1F" w:rsidRPr="009052B1">
        <w:rPr>
          <w:rFonts w:ascii="Arial" w:hAnsi="Arial" w:cs="Arial"/>
          <w:sz w:val="22"/>
          <w:szCs w:val="22"/>
        </w:rPr>
        <w:t xml:space="preserve"> </w:t>
      </w:r>
      <w:r w:rsidR="00BE2586" w:rsidRPr="009052B1">
        <w:rPr>
          <w:rFonts w:ascii="Arial" w:hAnsi="Arial" w:cs="Arial"/>
          <w:sz w:val="22"/>
          <w:szCs w:val="22"/>
        </w:rPr>
        <w:t>40,4</w:t>
      </w:r>
      <w:r w:rsidR="009A6025" w:rsidRPr="009052B1">
        <w:rPr>
          <w:rFonts w:ascii="Arial" w:hAnsi="Arial" w:cs="Arial"/>
          <w:sz w:val="22"/>
          <w:szCs w:val="22"/>
        </w:rPr>
        <w:t xml:space="preserve"> на  100 тыс.населения</w:t>
      </w:r>
      <w:r w:rsidR="00BE2586" w:rsidRPr="009052B1">
        <w:rPr>
          <w:rFonts w:ascii="Arial" w:hAnsi="Arial" w:cs="Arial"/>
          <w:sz w:val="22"/>
          <w:szCs w:val="22"/>
        </w:rPr>
        <w:t xml:space="preserve">) </w:t>
      </w:r>
      <w:r w:rsidR="00C23D1F" w:rsidRPr="009052B1">
        <w:rPr>
          <w:rFonts w:ascii="Arial" w:hAnsi="Arial" w:cs="Arial"/>
          <w:sz w:val="22"/>
          <w:szCs w:val="22"/>
        </w:rPr>
        <w:t xml:space="preserve">Снижение </w:t>
      </w:r>
      <w:r w:rsidRPr="009052B1">
        <w:rPr>
          <w:rFonts w:ascii="Arial" w:hAnsi="Arial" w:cs="Arial"/>
          <w:sz w:val="22"/>
          <w:szCs w:val="22"/>
        </w:rPr>
        <w:t xml:space="preserve"> первичной заболеваемости болезнями системы кровообращения составляет почти </w:t>
      </w:r>
      <w:r w:rsidR="00250847" w:rsidRPr="009052B1">
        <w:rPr>
          <w:rFonts w:ascii="Arial" w:hAnsi="Arial" w:cs="Arial"/>
          <w:sz w:val="22"/>
          <w:szCs w:val="22"/>
        </w:rPr>
        <w:t>24,9</w:t>
      </w:r>
      <w:r w:rsidR="00A20671" w:rsidRPr="009052B1">
        <w:rPr>
          <w:rFonts w:ascii="Arial" w:hAnsi="Arial" w:cs="Arial"/>
          <w:sz w:val="22"/>
          <w:szCs w:val="22"/>
        </w:rPr>
        <w:t xml:space="preserve"> </w:t>
      </w:r>
      <w:r w:rsidRPr="009052B1">
        <w:rPr>
          <w:rFonts w:ascii="Arial" w:hAnsi="Arial" w:cs="Arial"/>
          <w:sz w:val="22"/>
          <w:szCs w:val="22"/>
        </w:rPr>
        <w:t>% (201</w:t>
      </w:r>
      <w:r w:rsidR="00EF0742" w:rsidRPr="009052B1">
        <w:rPr>
          <w:rFonts w:ascii="Arial" w:hAnsi="Arial" w:cs="Arial"/>
          <w:sz w:val="22"/>
          <w:szCs w:val="22"/>
        </w:rPr>
        <w:t>4</w:t>
      </w:r>
      <w:r w:rsidR="00BE2586" w:rsidRPr="009052B1">
        <w:rPr>
          <w:rFonts w:ascii="Arial" w:hAnsi="Arial" w:cs="Arial"/>
          <w:sz w:val="22"/>
          <w:szCs w:val="22"/>
        </w:rPr>
        <w:t xml:space="preserve"> </w:t>
      </w:r>
      <w:r w:rsidRPr="009052B1">
        <w:rPr>
          <w:rFonts w:ascii="Arial" w:hAnsi="Arial" w:cs="Arial"/>
          <w:sz w:val="22"/>
          <w:szCs w:val="22"/>
        </w:rPr>
        <w:t xml:space="preserve"> год – </w:t>
      </w:r>
      <w:r w:rsidR="00EF0742" w:rsidRPr="009052B1">
        <w:rPr>
          <w:rFonts w:ascii="Arial" w:hAnsi="Arial" w:cs="Arial"/>
          <w:sz w:val="22"/>
          <w:szCs w:val="22"/>
        </w:rPr>
        <w:t>1849,7</w:t>
      </w:r>
      <w:r w:rsidR="00250847" w:rsidRPr="009052B1">
        <w:rPr>
          <w:rFonts w:ascii="Arial" w:hAnsi="Arial" w:cs="Arial"/>
          <w:sz w:val="22"/>
          <w:szCs w:val="22"/>
        </w:rPr>
        <w:t xml:space="preserve"> </w:t>
      </w:r>
      <w:r w:rsidRPr="009052B1">
        <w:rPr>
          <w:rFonts w:ascii="Arial" w:hAnsi="Arial" w:cs="Arial"/>
          <w:sz w:val="22"/>
          <w:szCs w:val="22"/>
        </w:rPr>
        <w:t>на 100 тыс. населения, 201</w:t>
      </w:r>
      <w:r w:rsidR="00BE2586" w:rsidRPr="009052B1">
        <w:rPr>
          <w:rFonts w:ascii="Arial" w:hAnsi="Arial" w:cs="Arial"/>
          <w:sz w:val="22"/>
          <w:szCs w:val="22"/>
        </w:rPr>
        <w:t xml:space="preserve">7 </w:t>
      </w:r>
      <w:r w:rsidRPr="009052B1">
        <w:rPr>
          <w:rFonts w:ascii="Arial" w:hAnsi="Arial" w:cs="Arial"/>
          <w:sz w:val="22"/>
          <w:szCs w:val="22"/>
        </w:rPr>
        <w:t xml:space="preserve">год – </w:t>
      </w:r>
      <w:r w:rsidR="00302F4F" w:rsidRPr="009052B1">
        <w:rPr>
          <w:rFonts w:ascii="Arial" w:hAnsi="Arial" w:cs="Arial"/>
          <w:sz w:val="22"/>
          <w:szCs w:val="22"/>
        </w:rPr>
        <w:t>1388,7</w:t>
      </w:r>
      <w:r w:rsidR="00EF0742" w:rsidRPr="009052B1">
        <w:rPr>
          <w:rFonts w:ascii="Arial" w:hAnsi="Arial" w:cs="Arial"/>
          <w:sz w:val="22"/>
          <w:szCs w:val="22"/>
        </w:rPr>
        <w:t xml:space="preserve"> </w:t>
      </w:r>
      <w:r w:rsidR="009A6025" w:rsidRPr="009052B1">
        <w:rPr>
          <w:rFonts w:ascii="Arial" w:hAnsi="Arial" w:cs="Arial"/>
          <w:sz w:val="22"/>
          <w:szCs w:val="22"/>
        </w:rPr>
        <w:t>на 100 тыс</w:t>
      </w:r>
      <w:r w:rsidR="00250847" w:rsidRPr="009052B1">
        <w:rPr>
          <w:rFonts w:ascii="Arial" w:hAnsi="Arial" w:cs="Arial"/>
          <w:sz w:val="22"/>
          <w:szCs w:val="22"/>
        </w:rPr>
        <w:t>.</w:t>
      </w:r>
      <w:r w:rsidR="009A6025" w:rsidRPr="009052B1">
        <w:rPr>
          <w:rFonts w:ascii="Arial" w:hAnsi="Arial" w:cs="Arial"/>
          <w:sz w:val="22"/>
          <w:szCs w:val="22"/>
        </w:rPr>
        <w:t xml:space="preserve"> населения</w:t>
      </w:r>
      <w:r w:rsidR="00317F41" w:rsidRPr="009052B1">
        <w:rPr>
          <w:rFonts w:ascii="Arial" w:hAnsi="Arial" w:cs="Arial"/>
          <w:sz w:val="22"/>
          <w:szCs w:val="22"/>
        </w:rPr>
        <w:tab/>
      </w:r>
      <w:r w:rsidR="00317F41" w:rsidRPr="009052B1">
        <w:rPr>
          <w:rFonts w:ascii="Arial" w:hAnsi="Arial" w:cs="Arial"/>
          <w:sz w:val="22"/>
          <w:szCs w:val="22"/>
        </w:rPr>
        <w:tab/>
      </w:r>
    </w:p>
    <w:p w:rsidR="00B04AF5" w:rsidRPr="009052B1" w:rsidRDefault="00B04AF5" w:rsidP="009052B1">
      <w:pPr>
        <w:shd w:val="clear" w:color="auto" w:fill="FFFFFF"/>
        <w:spacing w:after="152" w:line="303" w:lineRule="atLeast"/>
        <w:jc w:val="both"/>
        <w:rPr>
          <w:rFonts w:ascii="Arial" w:hAnsi="Arial" w:cs="Arial"/>
          <w:sz w:val="22"/>
          <w:szCs w:val="22"/>
        </w:rPr>
      </w:pPr>
      <w:r w:rsidRPr="009052B1">
        <w:rPr>
          <w:rFonts w:ascii="Arial" w:hAnsi="Arial" w:cs="Arial"/>
          <w:sz w:val="22"/>
          <w:szCs w:val="22"/>
        </w:rPr>
        <w:t>Второй причиной является смертность от злокачественных новообразований (</w:t>
      </w:r>
      <w:r w:rsidR="00F15823" w:rsidRPr="009052B1">
        <w:rPr>
          <w:rFonts w:ascii="Arial" w:hAnsi="Arial" w:cs="Arial"/>
          <w:sz w:val="22"/>
          <w:szCs w:val="22"/>
        </w:rPr>
        <w:t>12,6</w:t>
      </w:r>
      <w:r w:rsidR="004314D5" w:rsidRPr="009052B1">
        <w:rPr>
          <w:rFonts w:ascii="Arial" w:hAnsi="Arial" w:cs="Arial"/>
          <w:sz w:val="22"/>
          <w:szCs w:val="22"/>
        </w:rPr>
        <w:t xml:space="preserve"> </w:t>
      </w:r>
      <w:r w:rsidRPr="009052B1">
        <w:rPr>
          <w:rFonts w:ascii="Arial" w:hAnsi="Arial" w:cs="Arial"/>
          <w:sz w:val="22"/>
          <w:szCs w:val="22"/>
        </w:rPr>
        <w:t>%</w:t>
      </w:r>
      <w:r w:rsidR="004314D5" w:rsidRPr="009052B1">
        <w:rPr>
          <w:rFonts w:ascii="Arial" w:hAnsi="Arial" w:cs="Arial"/>
          <w:sz w:val="22"/>
          <w:szCs w:val="22"/>
        </w:rPr>
        <w:t xml:space="preserve"> в 201</w:t>
      </w:r>
      <w:r w:rsidR="00F15823" w:rsidRPr="009052B1">
        <w:rPr>
          <w:rFonts w:ascii="Arial" w:hAnsi="Arial" w:cs="Arial"/>
          <w:sz w:val="22"/>
          <w:szCs w:val="22"/>
        </w:rPr>
        <w:t>7</w:t>
      </w:r>
      <w:r w:rsidR="004314D5" w:rsidRPr="009052B1">
        <w:rPr>
          <w:rFonts w:ascii="Arial" w:hAnsi="Arial" w:cs="Arial"/>
          <w:sz w:val="22"/>
          <w:szCs w:val="22"/>
        </w:rPr>
        <w:t xml:space="preserve"> г</w:t>
      </w:r>
      <w:r w:rsidR="00CD066C" w:rsidRPr="009052B1">
        <w:rPr>
          <w:rFonts w:ascii="Arial" w:hAnsi="Arial" w:cs="Arial"/>
          <w:sz w:val="22"/>
          <w:szCs w:val="22"/>
        </w:rPr>
        <w:t xml:space="preserve"> из числа умерших </w:t>
      </w:r>
      <w:proofErr w:type="gramStart"/>
      <w:r w:rsidR="00CD066C" w:rsidRPr="009052B1">
        <w:rPr>
          <w:rFonts w:ascii="Arial" w:hAnsi="Arial" w:cs="Arial"/>
          <w:sz w:val="22"/>
          <w:szCs w:val="22"/>
        </w:rPr>
        <w:t xml:space="preserve">всего  </w:t>
      </w:r>
      <w:r w:rsidRPr="009052B1">
        <w:rPr>
          <w:rFonts w:ascii="Arial" w:hAnsi="Arial" w:cs="Arial"/>
          <w:sz w:val="22"/>
          <w:szCs w:val="22"/>
        </w:rPr>
        <w:t>)</w:t>
      </w:r>
      <w:proofErr w:type="gramEnd"/>
      <w:r w:rsidR="004314D5" w:rsidRPr="009052B1">
        <w:rPr>
          <w:rFonts w:ascii="Arial" w:hAnsi="Arial" w:cs="Arial"/>
          <w:sz w:val="22"/>
          <w:szCs w:val="22"/>
        </w:rPr>
        <w:t>.</w:t>
      </w:r>
      <w:r w:rsidRPr="009052B1">
        <w:rPr>
          <w:rFonts w:ascii="Arial" w:hAnsi="Arial" w:cs="Arial"/>
          <w:sz w:val="22"/>
          <w:szCs w:val="22"/>
        </w:rPr>
        <w:t xml:space="preserve"> Показатель заболеваемости злокачественными новообразованиями </w:t>
      </w:r>
      <w:r w:rsidR="004314D5" w:rsidRPr="009052B1">
        <w:rPr>
          <w:rFonts w:ascii="Arial" w:hAnsi="Arial" w:cs="Arial"/>
          <w:sz w:val="22"/>
          <w:szCs w:val="22"/>
        </w:rPr>
        <w:t>снизи</w:t>
      </w:r>
      <w:r w:rsidRPr="009052B1">
        <w:rPr>
          <w:rFonts w:ascii="Arial" w:hAnsi="Arial" w:cs="Arial"/>
          <w:sz w:val="22"/>
          <w:szCs w:val="22"/>
        </w:rPr>
        <w:t>лся на</w:t>
      </w:r>
      <w:r w:rsidR="00CD066C" w:rsidRPr="009052B1">
        <w:rPr>
          <w:rFonts w:ascii="Arial" w:hAnsi="Arial" w:cs="Arial"/>
          <w:sz w:val="22"/>
          <w:szCs w:val="22"/>
        </w:rPr>
        <w:t xml:space="preserve"> 4</w:t>
      </w:r>
      <w:r w:rsidR="004314D5" w:rsidRPr="009052B1">
        <w:rPr>
          <w:rFonts w:ascii="Arial" w:hAnsi="Arial" w:cs="Arial"/>
          <w:sz w:val="22"/>
          <w:szCs w:val="22"/>
        </w:rPr>
        <w:t>,</w:t>
      </w:r>
      <w:r w:rsidR="00F15823" w:rsidRPr="009052B1">
        <w:rPr>
          <w:rFonts w:ascii="Arial" w:hAnsi="Arial" w:cs="Arial"/>
          <w:sz w:val="22"/>
          <w:szCs w:val="22"/>
        </w:rPr>
        <w:t>3</w:t>
      </w:r>
      <w:r w:rsidR="004314D5" w:rsidRPr="009052B1">
        <w:rPr>
          <w:rFonts w:ascii="Arial" w:hAnsi="Arial" w:cs="Arial"/>
          <w:sz w:val="22"/>
          <w:szCs w:val="22"/>
        </w:rPr>
        <w:t xml:space="preserve"> </w:t>
      </w:r>
      <w:r w:rsidRPr="009052B1">
        <w:rPr>
          <w:rFonts w:ascii="Arial" w:hAnsi="Arial" w:cs="Arial"/>
          <w:sz w:val="22"/>
          <w:szCs w:val="22"/>
        </w:rPr>
        <w:t>% (201</w:t>
      </w:r>
      <w:r w:rsidR="00CD066C" w:rsidRPr="009052B1">
        <w:rPr>
          <w:rFonts w:ascii="Arial" w:hAnsi="Arial" w:cs="Arial"/>
          <w:sz w:val="22"/>
          <w:szCs w:val="22"/>
        </w:rPr>
        <w:t xml:space="preserve">4 </w:t>
      </w:r>
      <w:r w:rsidRPr="009052B1">
        <w:rPr>
          <w:rFonts w:ascii="Arial" w:hAnsi="Arial" w:cs="Arial"/>
          <w:sz w:val="22"/>
          <w:szCs w:val="22"/>
        </w:rPr>
        <w:t>год –</w:t>
      </w:r>
      <w:r w:rsidR="00F15823" w:rsidRPr="009052B1">
        <w:rPr>
          <w:rFonts w:ascii="Arial" w:hAnsi="Arial" w:cs="Arial"/>
          <w:sz w:val="22"/>
          <w:szCs w:val="22"/>
        </w:rPr>
        <w:t>1</w:t>
      </w:r>
      <w:r w:rsidR="00CD066C" w:rsidRPr="009052B1">
        <w:rPr>
          <w:rFonts w:ascii="Arial" w:hAnsi="Arial" w:cs="Arial"/>
          <w:sz w:val="22"/>
          <w:szCs w:val="22"/>
        </w:rPr>
        <w:t>01</w:t>
      </w:r>
      <w:r w:rsidR="00F15823" w:rsidRPr="009052B1">
        <w:rPr>
          <w:rFonts w:ascii="Arial" w:hAnsi="Arial" w:cs="Arial"/>
          <w:sz w:val="22"/>
          <w:szCs w:val="22"/>
        </w:rPr>
        <w:t>,4</w:t>
      </w:r>
      <w:r w:rsidRPr="009052B1">
        <w:rPr>
          <w:rFonts w:ascii="Arial" w:hAnsi="Arial" w:cs="Arial"/>
          <w:sz w:val="22"/>
          <w:szCs w:val="22"/>
        </w:rPr>
        <w:t xml:space="preserve"> на 100 тыс. населения, </w:t>
      </w:r>
      <w:proofErr w:type="gramStart"/>
      <w:r w:rsidRPr="009052B1">
        <w:rPr>
          <w:rFonts w:ascii="Arial" w:hAnsi="Arial" w:cs="Arial"/>
          <w:sz w:val="22"/>
          <w:szCs w:val="22"/>
        </w:rPr>
        <w:t>201</w:t>
      </w:r>
      <w:r w:rsidR="00F15823" w:rsidRPr="009052B1">
        <w:rPr>
          <w:rFonts w:ascii="Arial" w:hAnsi="Arial" w:cs="Arial"/>
          <w:sz w:val="22"/>
          <w:szCs w:val="22"/>
        </w:rPr>
        <w:t>7</w:t>
      </w:r>
      <w:r w:rsidR="004314D5" w:rsidRPr="009052B1">
        <w:rPr>
          <w:rFonts w:ascii="Arial" w:hAnsi="Arial" w:cs="Arial"/>
          <w:sz w:val="22"/>
          <w:szCs w:val="22"/>
        </w:rPr>
        <w:t xml:space="preserve"> </w:t>
      </w:r>
      <w:r w:rsidRPr="009052B1">
        <w:rPr>
          <w:rFonts w:ascii="Arial" w:hAnsi="Arial" w:cs="Arial"/>
          <w:sz w:val="22"/>
          <w:szCs w:val="22"/>
        </w:rPr>
        <w:t xml:space="preserve"> год</w:t>
      </w:r>
      <w:proofErr w:type="gramEnd"/>
      <w:r w:rsidRPr="009052B1">
        <w:rPr>
          <w:rFonts w:ascii="Arial" w:hAnsi="Arial" w:cs="Arial"/>
          <w:sz w:val="22"/>
          <w:szCs w:val="22"/>
        </w:rPr>
        <w:t xml:space="preserve"> – </w:t>
      </w:r>
      <w:r w:rsidR="00F15823" w:rsidRPr="009052B1">
        <w:rPr>
          <w:rFonts w:ascii="Arial" w:hAnsi="Arial" w:cs="Arial"/>
          <w:sz w:val="22"/>
          <w:szCs w:val="22"/>
        </w:rPr>
        <w:t>97</w:t>
      </w:r>
      <w:r w:rsidR="004314D5" w:rsidRPr="009052B1">
        <w:rPr>
          <w:rFonts w:ascii="Arial" w:hAnsi="Arial" w:cs="Arial"/>
          <w:sz w:val="22"/>
          <w:szCs w:val="22"/>
        </w:rPr>
        <w:t>,</w:t>
      </w:r>
      <w:r w:rsidR="00F15823" w:rsidRPr="009052B1">
        <w:rPr>
          <w:rFonts w:ascii="Arial" w:hAnsi="Arial" w:cs="Arial"/>
          <w:sz w:val="22"/>
          <w:szCs w:val="22"/>
        </w:rPr>
        <w:t>07</w:t>
      </w:r>
      <w:r w:rsidR="004314D5" w:rsidRPr="009052B1">
        <w:rPr>
          <w:rFonts w:ascii="Arial" w:hAnsi="Arial" w:cs="Arial"/>
          <w:sz w:val="22"/>
          <w:szCs w:val="22"/>
        </w:rPr>
        <w:t xml:space="preserve"> </w:t>
      </w:r>
      <w:r w:rsidRPr="009052B1">
        <w:rPr>
          <w:rFonts w:ascii="Arial" w:hAnsi="Arial" w:cs="Arial"/>
          <w:sz w:val="22"/>
          <w:szCs w:val="22"/>
        </w:rPr>
        <w:t>).</w:t>
      </w:r>
      <w:r w:rsidR="00CD066C" w:rsidRPr="009052B1">
        <w:rPr>
          <w:rFonts w:ascii="Arial" w:hAnsi="Arial" w:cs="Arial"/>
          <w:sz w:val="22"/>
          <w:szCs w:val="22"/>
        </w:rPr>
        <w:t xml:space="preserve">Снижение показателя смертности от </w:t>
      </w:r>
      <w:r w:rsidR="005E327A" w:rsidRPr="009052B1">
        <w:rPr>
          <w:rFonts w:ascii="Arial" w:hAnsi="Arial" w:cs="Arial"/>
          <w:sz w:val="22"/>
          <w:szCs w:val="22"/>
        </w:rPr>
        <w:t>злокачественных новообразований</w:t>
      </w:r>
      <w:r w:rsidR="00CD066C" w:rsidRPr="009052B1">
        <w:rPr>
          <w:rFonts w:ascii="Arial" w:hAnsi="Arial" w:cs="Arial"/>
          <w:sz w:val="22"/>
          <w:szCs w:val="22"/>
        </w:rPr>
        <w:t xml:space="preserve"> на </w:t>
      </w:r>
      <w:r w:rsidR="007730E0" w:rsidRPr="009052B1">
        <w:rPr>
          <w:rFonts w:ascii="Arial" w:hAnsi="Arial" w:cs="Arial"/>
          <w:sz w:val="22"/>
          <w:szCs w:val="22"/>
        </w:rPr>
        <w:t>26</w:t>
      </w:r>
      <w:r w:rsidR="00CD066C" w:rsidRPr="009052B1">
        <w:rPr>
          <w:rFonts w:ascii="Arial" w:hAnsi="Arial" w:cs="Arial"/>
          <w:sz w:val="22"/>
          <w:szCs w:val="22"/>
        </w:rPr>
        <w:t>,0% (2014 г – 72,9 на 100 тыс</w:t>
      </w:r>
      <w:r w:rsidR="005E327A" w:rsidRPr="009052B1">
        <w:rPr>
          <w:rFonts w:ascii="Arial" w:hAnsi="Arial" w:cs="Arial"/>
          <w:sz w:val="22"/>
          <w:szCs w:val="22"/>
        </w:rPr>
        <w:t>.</w:t>
      </w:r>
      <w:r w:rsidR="00CD066C" w:rsidRPr="009052B1">
        <w:rPr>
          <w:rFonts w:ascii="Arial" w:hAnsi="Arial" w:cs="Arial"/>
          <w:sz w:val="22"/>
          <w:szCs w:val="22"/>
        </w:rPr>
        <w:t xml:space="preserve"> населения, 2017 г – 53,9 на 100 тыс</w:t>
      </w:r>
      <w:r w:rsidR="005E327A" w:rsidRPr="009052B1">
        <w:rPr>
          <w:rFonts w:ascii="Arial" w:hAnsi="Arial" w:cs="Arial"/>
          <w:sz w:val="22"/>
          <w:szCs w:val="22"/>
        </w:rPr>
        <w:t>.</w:t>
      </w:r>
      <w:r w:rsidR="00CD066C" w:rsidRPr="009052B1">
        <w:rPr>
          <w:rFonts w:ascii="Arial" w:hAnsi="Arial" w:cs="Arial"/>
          <w:sz w:val="22"/>
          <w:szCs w:val="22"/>
        </w:rPr>
        <w:t xml:space="preserve"> населения)</w:t>
      </w:r>
    </w:p>
    <w:p w:rsidR="00B04AF5" w:rsidRPr="009052B1" w:rsidRDefault="00B04AF5" w:rsidP="009052B1">
      <w:pPr>
        <w:shd w:val="clear" w:color="auto" w:fill="FFFFFF"/>
        <w:spacing w:after="152" w:line="303" w:lineRule="atLeast"/>
        <w:jc w:val="both"/>
        <w:rPr>
          <w:rFonts w:ascii="Arial" w:hAnsi="Arial" w:cs="Arial"/>
          <w:sz w:val="22"/>
          <w:szCs w:val="22"/>
        </w:rPr>
      </w:pPr>
      <w:r w:rsidRPr="009052B1">
        <w:rPr>
          <w:rFonts w:ascii="Arial" w:hAnsi="Arial" w:cs="Arial"/>
          <w:sz w:val="22"/>
          <w:szCs w:val="22"/>
        </w:rPr>
        <w:t>На третьем месте – смертность от несчастных случаев, травм и отравлений (</w:t>
      </w:r>
      <w:r w:rsidR="00CD066C" w:rsidRPr="009052B1">
        <w:rPr>
          <w:rFonts w:ascii="Arial" w:hAnsi="Arial" w:cs="Arial"/>
          <w:sz w:val="22"/>
          <w:szCs w:val="22"/>
        </w:rPr>
        <w:t>15,2</w:t>
      </w:r>
      <w:r w:rsidRPr="009052B1">
        <w:rPr>
          <w:rFonts w:ascii="Arial" w:hAnsi="Arial" w:cs="Arial"/>
          <w:sz w:val="22"/>
          <w:szCs w:val="22"/>
        </w:rPr>
        <w:t>%</w:t>
      </w:r>
      <w:r w:rsidR="00CD066C" w:rsidRPr="009052B1">
        <w:rPr>
          <w:rFonts w:ascii="Arial" w:hAnsi="Arial" w:cs="Arial"/>
          <w:sz w:val="22"/>
          <w:szCs w:val="22"/>
        </w:rPr>
        <w:t xml:space="preserve"> из числа умерших в 2017 г</w:t>
      </w:r>
      <w:r w:rsidRPr="009052B1">
        <w:rPr>
          <w:rFonts w:ascii="Arial" w:hAnsi="Arial" w:cs="Arial"/>
          <w:sz w:val="22"/>
          <w:szCs w:val="22"/>
        </w:rPr>
        <w:t xml:space="preserve">), </w:t>
      </w:r>
      <w:r w:rsidR="00876BF5" w:rsidRPr="009052B1">
        <w:rPr>
          <w:rFonts w:ascii="Arial" w:hAnsi="Arial" w:cs="Arial"/>
          <w:sz w:val="22"/>
          <w:szCs w:val="22"/>
        </w:rPr>
        <w:t xml:space="preserve">из них больше </w:t>
      </w:r>
      <w:r w:rsidRPr="009052B1">
        <w:rPr>
          <w:rFonts w:ascii="Arial" w:hAnsi="Arial" w:cs="Arial"/>
          <w:sz w:val="22"/>
          <w:szCs w:val="22"/>
        </w:rPr>
        <w:t>погибают от преднамеренного самоповреждения, от дорожно-транспортных происшествий (далее – ДТП).</w:t>
      </w:r>
      <w:r w:rsidR="00250847" w:rsidRPr="009052B1">
        <w:rPr>
          <w:rFonts w:ascii="Arial" w:hAnsi="Arial" w:cs="Arial"/>
          <w:sz w:val="22"/>
          <w:szCs w:val="22"/>
        </w:rPr>
        <w:t xml:space="preserve"> </w:t>
      </w:r>
      <w:r w:rsidR="00F977ED" w:rsidRPr="009052B1">
        <w:rPr>
          <w:rFonts w:ascii="Arial" w:hAnsi="Arial" w:cs="Arial"/>
          <w:sz w:val="22"/>
          <w:szCs w:val="22"/>
        </w:rPr>
        <w:t>Показатель смертности на 100 тыс</w:t>
      </w:r>
      <w:r w:rsidR="005E327A" w:rsidRPr="009052B1">
        <w:rPr>
          <w:rFonts w:ascii="Arial" w:hAnsi="Arial" w:cs="Arial"/>
          <w:sz w:val="22"/>
          <w:szCs w:val="22"/>
        </w:rPr>
        <w:t>.</w:t>
      </w:r>
      <w:r w:rsidR="00F977ED" w:rsidRPr="009052B1">
        <w:rPr>
          <w:rFonts w:ascii="Arial" w:hAnsi="Arial" w:cs="Arial"/>
          <w:sz w:val="22"/>
          <w:szCs w:val="22"/>
        </w:rPr>
        <w:t xml:space="preserve"> населения в 2014 </w:t>
      </w:r>
      <w:proofErr w:type="gramStart"/>
      <w:r w:rsidR="00F977ED" w:rsidRPr="009052B1">
        <w:rPr>
          <w:rFonts w:ascii="Arial" w:hAnsi="Arial" w:cs="Arial"/>
          <w:sz w:val="22"/>
          <w:szCs w:val="22"/>
        </w:rPr>
        <w:t>г</w:t>
      </w:r>
      <w:r w:rsidR="00250847" w:rsidRPr="009052B1">
        <w:rPr>
          <w:rFonts w:ascii="Arial" w:hAnsi="Arial" w:cs="Arial"/>
          <w:sz w:val="22"/>
          <w:szCs w:val="22"/>
        </w:rPr>
        <w:t xml:space="preserve">оду </w:t>
      </w:r>
      <w:r w:rsidR="00F977ED" w:rsidRPr="009052B1">
        <w:rPr>
          <w:rFonts w:ascii="Arial" w:hAnsi="Arial" w:cs="Arial"/>
          <w:sz w:val="22"/>
          <w:szCs w:val="22"/>
        </w:rPr>
        <w:t xml:space="preserve"> -</w:t>
      </w:r>
      <w:proofErr w:type="gramEnd"/>
      <w:r w:rsidR="005E327A" w:rsidRPr="009052B1">
        <w:rPr>
          <w:rFonts w:ascii="Arial" w:hAnsi="Arial" w:cs="Arial"/>
          <w:sz w:val="22"/>
          <w:szCs w:val="22"/>
        </w:rPr>
        <w:t xml:space="preserve"> </w:t>
      </w:r>
      <w:r w:rsidR="00F977ED" w:rsidRPr="009052B1">
        <w:rPr>
          <w:rFonts w:ascii="Arial" w:hAnsi="Arial" w:cs="Arial"/>
          <w:sz w:val="22"/>
          <w:szCs w:val="22"/>
        </w:rPr>
        <w:t xml:space="preserve">64,5, в </w:t>
      </w:r>
      <w:r w:rsidR="005E327A" w:rsidRPr="009052B1">
        <w:rPr>
          <w:rFonts w:ascii="Arial" w:hAnsi="Arial" w:cs="Arial"/>
          <w:sz w:val="22"/>
          <w:szCs w:val="22"/>
        </w:rPr>
        <w:t xml:space="preserve"> </w:t>
      </w:r>
      <w:r w:rsidR="00F977ED" w:rsidRPr="009052B1">
        <w:rPr>
          <w:rFonts w:ascii="Arial" w:hAnsi="Arial" w:cs="Arial"/>
          <w:sz w:val="22"/>
          <w:szCs w:val="22"/>
        </w:rPr>
        <w:t>2017 г</w:t>
      </w:r>
      <w:r w:rsidR="00250847" w:rsidRPr="009052B1">
        <w:rPr>
          <w:rFonts w:ascii="Arial" w:hAnsi="Arial" w:cs="Arial"/>
          <w:sz w:val="22"/>
          <w:szCs w:val="22"/>
        </w:rPr>
        <w:t xml:space="preserve">оду </w:t>
      </w:r>
      <w:r w:rsidR="00F977ED" w:rsidRPr="009052B1">
        <w:rPr>
          <w:rFonts w:ascii="Arial" w:hAnsi="Arial" w:cs="Arial"/>
          <w:sz w:val="22"/>
          <w:szCs w:val="22"/>
        </w:rPr>
        <w:t xml:space="preserve"> -</w:t>
      </w:r>
      <w:r w:rsidR="005E327A" w:rsidRPr="009052B1">
        <w:rPr>
          <w:rFonts w:ascii="Arial" w:hAnsi="Arial" w:cs="Arial"/>
          <w:sz w:val="22"/>
          <w:szCs w:val="22"/>
        </w:rPr>
        <w:t xml:space="preserve"> </w:t>
      </w:r>
      <w:r w:rsidR="00F977ED" w:rsidRPr="009052B1">
        <w:rPr>
          <w:rFonts w:ascii="Arial" w:hAnsi="Arial" w:cs="Arial"/>
          <w:sz w:val="22"/>
          <w:szCs w:val="22"/>
        </w:rPr>
        <w:t>64,7</w:t>
      </w:r>
      <w:r w:rsidR="00250847" w:rsidRPr="009052B1">
        <w:rPr>
          <w:rFonts w:ascii="Arial" w:hAnsi="Arial" w:cs="Arial"/>
          <w:sz w:val="22"/>
          <w:szCs w:val="22"/>
        </w:rPr>
        <w:t xml:space="preserve"> .Увеличение на 0,3 %</w:t>
      </w:r>
    </w:p>
    <w:p w:rsidR="001C541C" w:rsidRPr="009052B1" w:rsidRDefault="00B04AF5" w:rsidP="009052B1">
      <w:pPr>
        <w:shd w:val="clear" w:color="auto" w:fill="FFFFFF"/>
        <w:spacing w:after="152" w:line="303" w:lineRule="atLeast"/>
        <w:jc w:val="both"/>
        <w:rPr>
          <w:rFonts w:ascii="Arial" w:hAnsi="Arial" w:cs="Arial"/>
          <w:sz w:val="22"/>
          <w:szCs w:val="22"/>
        </w:rPr>
      </w:pPr>
      <w:r w:rsidRPr="009052B1">
        <w:rPr>
          <w:rFonts w:ascii="Arial" w:hAnsi="Arial" w:cs="Arial"/>
          <w:sz w:val="22"/>
          <w:szCs w:val="22"/>
        </w:rPr>
        <w:t xml:space="preserve">Среди причин бремени хронических заболеваний в 87,5% являются 4 фактора риска (высокое артериальное давление, уровень холестерина, </w:t>
      </w:r>
      <w:proofErr w:type="spellStart"/>
      <w:proofErr w:type="gramStart"/>
      <w:r w:rsidRPr="009052B1">
        <w:rPr>
          <w:rFonts w:ascii="Arial" w:hAnsi="Arial" w:cs="Arial"/>
          <w:sz w:val="22"/>
          <w:szCs w:val="22"/>
        </w:rPr>
        <w:t>табакокурение</w:t>
      </w:r>
      <w:proofErr w:type="spellEnd"/>
      <w:r w:rsidRPr="009052B1">
        <w:rPr>
          <w:rFonts w:ascii="Arial" w:hAnsi="Arial" w:cs="Arial"/>
          <w:sz w:val="22"/>
          <w:szCs w:val="22"/>
        </w:rPr>
        <w:t xml:space="preserve"> </w:t>
      </w:r>
      <w:r w:rsidR="005E327A" w:rsidRPr="009052B1">
        <w:rPr>
          <w:rFonts w:ascii="Arial" w:hAnsi="Arial" w:cs="Arial"/>
          <w:sz w:val="22"/>
          <w:szCs w:val="22"/>
        </w:rPr>
        <w:t xml:space="preserve"> </w:t>
      </w:r>
      <w:r w:rsidRPr="009052B1">
        <w:rPr>
          <w:rFonts w:ascii="Arial" w:hAnsi="Arial" w:cs="Arial"/>
          <w:sz w:val="22"/>
          <w:szCs w:val="22"/>
        </w:rPr>
        <w:t>и</w:t>
      </w:r>
      <w:proofErr w:type="gramEnd"/>
      <w:r w:rsidRPr="009052B1">
        <w:rPr>
          <w:rFonts w:ascii="Arial" w:hAnsi="Arial" w:cs="Arial"/>
          <w:sz w:val="22"/>
          <w:szCs w:val="22"/>
        </w:rPr>
        <w:t xml:space="preserve"> </w:t>
      </w:r>
      <w:r w:rsidR="005E327A" w:rsidRPr="009052B1">
        <w:rPr>
          <w:rFonts w:ascii="Arial" w:hAnsi="Arial" w:cs="Arial"/>
          <w:sz w:val="22"/>
          <w:szCs w:val="22"/>
        </w:rPr>
        <w:t xml:space="preserve"> </w:t>
      </w:r>
      <w:r w:rsidRPr="009052B1">
        <w:rPr>
          <w:rFonts w:ascii="Arial" w:hAnsi="Arial" w:cs="Arial"/>
          <w:sz w:val="22"/>
          <w:szCs w:val="22"/>
        </w:rPr>
        <w:t>употребление алкоголя).</w:t>
      </w:r>
    </w:p>
    <w:p w:rsidR="00742C79" w:rsidRPr="009052B1" w:rsidRDefault="00B04AF5" w:rsidP="009052B1">
      <w:pPr>
        <w:jc w:val="both"/>
        <w:rPr>
          <w:rFonts w:ascii="Arial" w:hAnsi="Arial" w:cs="Arial"/>
          <w:sz w:val="22"/>
          <w:szCs w:val="22"/>
        </w:rPr>
      </w:pPr>
      <w:r w:rsidRPr="009052B1">
        <w:rPr>
          <w:rFonts w:ascii="Arial" w:hAnsi="Arial" w:cs="Arial"/>
          <w:b/>
          <w:sz w:val="22"/>
          <w:szCs w:val="22"/>
        </w:rPr>
        <w:t xml:space="preserve">             </w:t>
      </w:r>
      <w:r w:rsidRPr="009052B1">
        <w:rPr>
          <w:rFonts w:ascii="Arial" w:hAnsi="Arial" w:cs="Arial"/>
          <w:sz w:val="22"/>
          <w:szCs w:val="22"/>
        </w:rPr>
        <w:t xml:space="preserve">За период реализации Государственной программы реформирования и развития здравоохранения РК </w:t>
      </w:r>
      <w:r w:rsidR="007847B8" w:rsidRPr="009052B1">
        <w:rPr>
          <w:rFonts w:ascii="Arial" w:hAnsi="Arial" w:cs="Arial"/>
          <w:sz w:val="22"/>
          <w:szCs w:val="22"/>
        </w:rPr>
        <w:t xml:space="preserve">« </w:t>
      </w:r>
      <w:proofErr w:type="spellStart"/>
      <w:r w:rsidR="007847B8" w:rsidRPr="009052B1">
        <w:rPr>
          <w:rFonts w:ascii="Arial" w:hAnsi="Arial" w:cs="Arial"/>
          <w:sz w:val="22"/>
          <w:szCs w:val="22"/>
        </w:rPr>
        <w:t>Саламатты</w:t>
      </w:r>
      <w:proofErr w:type="spellEnd"/>
      <w:r w:rsidR="007847B8" w:rsidRPr="009052B1">
        <w:rPr>
          <w:rFonts w:ascii="Arial" w:hAnsi="Arial" w:cs="Arial"/>
          <w:sz w:val="22"/>
          <w:szCs w:val="22"/>
        </w:rPr>
        <w:t xml:space="preserve"> </w:t>
      </w:r>
      <w:r w:rsidR="00A777A5" w:rsidRPr="009052B1">
        <w:rPr>
          <w:rFonts w:ascii="Arial" w:hAnsi="Arial" w:cs="Arial"/>
          <w:sz w:val="22"/>
          <w:szCs w:val="22"/>
        </w:rPr>
        <w:t xml:space="preserve"> </w:t>
      </w:r>
      <w:proofErr w:type="spellStart"/>
      <w:r w:rsidR="007847B8" w:rsidRPr="009052B1">
        <w:rPr>
          <w:rFonts w:ascii="Arial" w:hAnsi="Arial" w:cs="Arial"/>
          <w:sz w:val="22"/>
          <w:szCs w:val="22"/>
        </w:rPr>
        <w:t>Қазақстан</w:t>
      </w:r>
      <w:proofErr w:type="spellEnd"/>
      <w:r w:rsidR="007847B8" w:rsidRPr="009052B1">
        <w:rPr>
          <w:rFonts w:ascii="Arial" w:hAnsi="Arial" w:cs="Arial"/>
          <w:sz w:val="22"/>
          <w:szCs w:val="22"/>
        </w:rPr>
        <w:t>» на  2011 – 2015 годы, программа «</w:t>
      </w:r>
      <w:proofErr w:type="spellStart"/>
      <w:r w:rsidR="007847B8" w:rsidRPr="009052B1">
        <w:rPr>
          <w:rFonts w:ascii="Arial" w:hAnsi="Arial" w:cs="Arial"/>
          <w:sz w:val="22"/>
          <w:szCs w:val="22"/>
        </w:rPr>
        <w:t>Денсаулык</w:t>
      </w:r>
      <w:proofErr w:type="spellEnd"/>
      <w:r w:rsidR="007847B8" w:rsidRPr="009052B1">
        <w:rPr>
          <w:rFonts w:ascii="Arial" w:hAnsi="Arial" w:cs="Arial"/>
          <w:sz w:val="22"/>
          <w:szCs w:val="22"/>
        </w:rPr>
        <w:t xml:space="preserve"> на 2016 -</w:t>
      </w:r>
      <w:r w:rsidR="00A777A5" w:rsidRPr="009052B1">
        <w:rPr>
          <w:rFonts w:ascii="Arial" w:hAnsi="Arial" w:cs="Arial"/>
          <w:sz w:val="22"/>
          <w:szCs w:val="22"/>
        </w:rPr>
        <w:t xml:space="preserve"> </w:t>
      </w:r>
      <w:r w:rsidR="007847B8" w:rsidRPr="009052B1">
        <w:rPr>
          <w:rFonts w:ascii="Arial" w:hAnsi="Arial" w:cs="Arial"/>
          <w:sz w:val="22"/>
          <w:szCs w:val="22"/>
        </w:rPr>
        <w:t>20</w:t>
      </w:r>
      <w:r w:rsidR="00A777A5" w:rsidRPr="009052B1">
        <w:rPr>
          <w:rFonts w:ascii="Arial" w:hAnsi="Arial" w:cs="Arial"/>
          <w:sz w:val="22"/>
          <w:szCs w:val="22"/>
        </w:rPr>
        <w:t>19</w:t>
      </w:r>
      <w:r w:rsidR="007847B8" w:rsidRPr="009052B1">
        <w:rPr>
          <w:rFonts w:ascii="Arial" w:hAnsi="Arial" w:cs="Arial"/>
          <w:sz w:val="22"/>
          <w:szCs w:val="22"/>
        </w:rPr>
        <w:t xml:space="preserve"> г» </w:t>
      </w:r>
      <w:r w:rsidRPr="009052B1">
        <w:rPr>
          <w:rFonts w:ascii="Arial" w:hAnsi="Arial" w:cs="Arial"/>
          <w:sz w:val="22"/>
          <w:szCs w:val="22"/>
        </w:rPr>
        <w:t xml:space="preserve">в </w:t>
      </w:r>
      <w:r w:rsidR="007847B8" w:rsidRPr="009052B1">
        <w:rPr>
          <w:rFonts w:ascii="Arial" w:hAnsi="Arial" w:cs="Arial"/>
          <w:sz w:val="22"/>
          <w:szCs w:val="22"/>
        </w:rPr>
        <w:t xml:space="preserve">  </w:t>
      </w:r>
      <w:proofErr w:type="spellStart"/>
      <w:r w:rsidRPr="009052B1">
        <w:rPr>
          <w:rFonts w:ascii="Arial" w:hAnsi="Arial" w:cs="Arial"/>
          <w:sz w:val="22"/>
          <w:szCs w:val="22"/>
        </w:rPr>
        <w:t>медико</w:t>
      </w:r>
      <w:proofErr w:type="spellEnd"/>
      <w:r w:rsidRPr="009052B1">
        <w:rPr>
          <w:rFonts w:ascii="Arial" w:hAnsi="Arial" w:cs="Arial"/>
          <w:sz w:val="22"/>
          <w:szCs w:val="22"/>
        </w:rPr>
        <w:t xml:space="preserve"> –</w:t>
      </w:r>
      <w:r w:rsidR="007847B8" w:rsidRPr="009052B1">
        <w:rPr>
          <w:rFonts w:ascii="Arial" w:hAnsi="Arial" w:cs="Arial"/>
          <w:sz w:val="22"/>
          <w:szCs w:val="22"/>
        </w:rPr>
        <w:t xml:space="preserve"> демо</w:t>
      </w:r>
      <w:r w:rsidRPr="009052B1">
        <w:rPr>
          <w:rFonts w:ascii="Arial" w:hAnsi="Arial" w:cs="Arial"/>
          <w:sz w:val="22"/>
          <w:szCs w:val="22"/>
        </w:rPr>
        <w:t xml:space="preserve">графической  ситуации  и  показателях ,характеризующих здоровье населения, отмечена следующая положительная динамика:  Численность населения </w:t>
      </w:r>
      <w:r w:rsidR="00A777A5" w:rsidRPr="009052B1">
        <w:rPr>
          <w:rFonts w:ascii="Arial" w:hAnsi="Arial" w:cs="Arial"/>
          <w:sz w:val="22"/>
          <w:szCs w:val="22"/>
        </w:rPr>
        <w:t xml:space="preserve"> </w:t>
      </w:r>
      <w:r w:rsidRPr="009052B1">
        <w:rPr>
          <w:rFonts w:ascii="Arial" w:hAnsi="Arial" w:cs="Arial"/>
          <w:sz w:val="22"/>
          <w:szCs w:val="22"/>
        </w:rPr>
        <w:t xml:space="preserve">Мангистауского </w:t>
      </w:r>
      <w:r w:rsidR="007847B8" w:rsidRPr="009052B1">
        <w:rPr>
          <w:rFonts w:ascii="Arial" w:hAnsi="Arial" w:cs="Arial"/>
          <w:sz w:val="22"/>
          <w:szCs w:val="22"/>
        </w:rPr>
        <w:t xml:space="preserve"> </w:t>
      </w:r>
      <w:r w:rsidRPr="009052B1">
        <w:rPr>
          <w:rFonts w:ascii="Arial" w:hAnsi="Arial" w:cs="Arial"/>
          <w:sz w:val="22"/>
          <w:szCs w:val="22"/>
        </w:rPr>
        <w:t>района  по состоянию  на 01.01.20</w:t>
      </w:r>
      <w:r w:rsidR="008B63B1" w:rsidRPr="009052B1">
        <w:rPr>
          <w:rFonts w:ascii="Arial" w:hAnsi="Arial" w:cs="Arial"/>
          <w:sz w:val="22"/>
          <w:szCs w:val="22"/>
        </w:rPr>
        <w:t>1</w:t>
      </w:r>
      <w:r w:rsidR="00F15823" w:rsidRPr="009052B1">
        <w:rPr>
          <w:rFonts w:ascii="Arial" w:hAnsi="Arial" w:cs="Arial"/>
          <w:sz w:val="22"/>
          <w:szCs w:val="22"/>
        </w:rPr>
        <w:t>8</w:t>
      </w:r>
      <w:r w:rsidR="008B63B1" w:rsidRPr="009052B1">
        <w:rPr>
          <w:rFonts w:ascii="Arial" w:hAnsi="Arial" w:cs="Arial"/>
          <w:sz w:val="22"/>
          <w:szCs w:val="22"/>
        </w:rPr>
        <w:t xml:space="preserve"> </w:t>
      </w:r>
      <w:r w:rsidRPr="009052B1">
        <w:rPr>
          <w:rFonts w:ascii="Arial" w:hAnsi="Arial" w:cs="Arial"/>
          <w:sz w:val="22"/>
          <w:szCs w:val="22"/>
        </w:rPr>
        <w:t>года  составила   3</w:t>
      </w:r>
      <w:r w:rsidR="00F15823" w:rsidRPr="009052B1">
        <w:rPr>
          <w:rFonts w:ascii="Arial" w:hAnsi="Arial" w:cs="Arial"/>
          <w:sz w:val="22"/>
          <w:szCs w:val="22"/>
        </w:rPr>
        <w:t>7</w:t>
      </w:r>
      <w:r w:rsidR="008B63B1" w:rsidRPr="009052B1">
        <w:rPr>
          <w:rFonts w:ascii="Arial" w:hAnsi="Arial" w:cs="Arial"/>
          <w:sz w:val="22"/>
          <w:szCs w:val="22"/>
        </w:rPr>
        <w:t> </w:t>
      </w:r>
      <w:r w:rsidR="00F15823" w:rsidRPr="009052B1">
        <w:rPr>
          <w:rFonts w:ascii="Arial" w:hAnsi="Arial" w:cs="Arial"/>
          <w:sz w:val="22"/>
          <w:szCs w:val="22"/>
        </w:rPr>
        <w:t>084</w:t>
      </w:r>
      <w:r w:rsidR="008B63B1" w:rsidRPr="009052B1">
        <w:rPr>
          <w:rFonts w:ascii="Arial" w:hAnsi="Arial" w:cs="Arial"/>
          <w:sz w:val="22"/>
          <w:szCs w:val="22"/>
        </w:rPr>
        <w:t xml:space="preserve"> </w:t>
      </w:r>
      <w:r w:rsidRPr="009052B1">
        <w:rPr>
          <w:rFonts w:ascii="Arial" w:hAnsi="Arial" w:cs="Arial"/>
          <w:sz w:val="22"/>
          <w:szCs w:val="22"/>
        </w:rPr>
        <w:t xml:space="preserve"> тыс.человек и  увеличилась по сравнению  с численностью населения на начало 20</w:t>
      </w:r>
      <w:r w:rsidR="008B63B1" w:rsidRPr="009052B1">
        <w:rPr>
          <w:rFonts w:ascii="Arial" w:hAnsi="Arial" w:cs="Arial"/>
          <w:sz w:val="22"/>
          <w:szCs w:val="22"/>
        </w:rPr>
        <w:t>1</w:t>
      </w:r>
      <w:r w:rsidR="00F977ED" w:rsidRPr="009052B1">
        <w:rPr>
          <w:rFonts w:ascii="Arial" w:hAnsi="Arial" w:cs="Arial"/>
          <w:sz w:val="22"/>
          <w:szCs w:val="22"/>
        </w:rPr>
        <w:t>4</w:t>
      </w:r>
      <w:r w:rsidR="00F15823" w:rsidRPr="009052B1">
        <w:rPr>
          <w:rFonts w:ascii="Arial" w:hAnsi="Arial" w:cs="Arial"/>
          <w:sz w:val="22"/>
          <w:szCs w:val="22"/>
        </w:rPr>
        <w:t xml:space="preserve"> </w:t>
      </w:r>
      <w:r w:rsidRPr="009052B1">
        <w:rPr>
          <w:rFonts w:ascii="Arial" w:hAnsi="Arial" w:cs="Arial"/>
          <w:sz w:val="22"/>
          <w:szCs w:val="22"/>
        </w:rPr>
        <w:t xml:space="preserve">года </w:t>
      </w:r>
      <w:r w:rsidR="00F15823" w:rsidRPr="009052B1">
        <w:rPr>
          <w:rFonts w:ascii="Arial" w:hAnsi="Arial" w:cs="Arial"/>
          <w:sz w:val="22"/>
          <w:szCs w:val="22"/>
        </w:rPr>
        <w:t>(3</w:t>
      </w:r>
      <w:r w:rsidR="00F977ED" w:rsidRPr="009052B1">
        <w:rPr>
          <w:rFonts w:ascii="Arial" w:hAnsi="Arial" w:cs="Arial"/>
          <w:sz w:val="22"/>
          <w:szCs w:val="22"/>
        </w:rPr>
        <w:t>5 628</w:t>
      </w:r>
      <w:r w:rsidR="00F15823" w:rsidRPr="009052B1">
        <w:rPr>
          <w:rFonts w:ascii="Arial" w:hAnsi="Arial" w:cs="Arial"/>
          <w:sz w:val="22"/>
          <w:szCs w:val="22"/>
        </w:rPr>
        <w:t xml:space="preserve"> </w:t>
      </w:r>
      <w:r w:rsidR="00F977ED" w:rsidRPr="009052B1">
        <w:rPr>
          <w:rFonts w:ascii="Arial" w:hAnsi="Arial" w:cs="Arial"/>
          <w:sz w:val="22"/>
          <w:szCs w:val="22"/>
        </w:rPr>
        <w:t xml:space="preserve"> </w:t>
      </w:r>
      <w:r w:rsidR="00F15823" w:rsidRPr="009052B1">
        <w:rPr>
          <w:rFonts w:ascii="Arial" w:hAnsi="Arial" w:cs="Arial"/>
          <w:sz w:val="22"/>
          <w:szCs w:val="22"/>
        </w:rPr>
        <w:t>)</w:t>
      </w:r>
      <w:r w:rsidRPr="009052B1">
        <w:rPr>
          <w:rFonts w:ascii="Arial" w:hAnsi="Arial" w:cs="Arial"/>
          <w:sz w:val="22"/>
          <w:szCs w:val="22"/>
        </w:rPr>
        <w:t xml:space="preserve">на </w:t>
      </w:r>
      <w:r w:rsidR="00F977ED" w:rsidRPr="009052B1">
        <w:rPr>
          <w:rFonts w:ascii="Arial" w:hAnsi="Arial" w:cs="Arial"/>
          <w:sz w:val="22"/>
          <w:szCs w:val="22"/>
        </w:rPr>
        <w:t>1456</w:t>
      </w:r>
      <w:r w:rsidR="008B63B1" w:rsidRPr="009052B1">
        <w:rPr>
          <w:rFonts w:ascii="Arial" w:hAnsi="Arial" w:cs="Arial"/>
          <w:sz w:val="22"/>
          <w:szCs w:val="22"/>
        </w:rPr>
        <w:t xml:space="preserve"> </w:t>
      </w:r>
      <w:r w:rsidRPr="009052B1">
        <w:rPr>
          <w:rFonts w:ascii="Arial" w:hAnsi="Arial" w:cs="Arial"/>
          <w:sz w:val="22"/>
          <w:szCs w:val="22"/>
        </w:rPr>
        <w:t xml:space="preserve"> человек. В целом по </w:t>
      </w:r>
      <w:proofErr w:type="gramStart"/>
      <w:r w:rsidRPr="009052B1">
        <w:rPr>
          <w:rFonts w:ascii="Arial" w:hAnsi="Arial" w:cs="Arial"/>
          <w:sz w:val="22"/>
          <w:szCs w:val="22"/>
        </w:rPr>
        <w:t>району  за</w:t>
      </w:r>
      <w:proofErr w:type="gramEnd"/>
      <w:r w:rsidRPr="009052B1">
        <w:rPr>
          <w:rFonts w:ascii="Arial" w:hAnsi="Arial" w:cs="Arial"/>
          <w:sz w:val="22"/>
          <w:szCs w:val="22"/>
        </w:rPr>
        <w:t xml:space="preserve"> последние годы отмечается положительная динамика демографических показателей : рождаемости, смертности, естественного прироста. </w:t>
      </w:r>
      <w:proofErr w:type="gramStart"/>
      <w:r w:rsidRPr="009052B1">
        <w:rPr>
          <w:rFonts w:ascii="Arial" w:hAnsi="Arial" w:cs="Arial"/>
          <w:sz w:val="22"/>
          <w:szCs w:val="22"/>
        </w:rPr>
        <w:t xml:space="preserve">Показатель </w:t>
      </w:r>
      <w:r w:rsidR="00A777A5" w:rsidRPr="009052B1">
        <w:rPr>
          <w:rFonts w:ascii="Arial" w:hAnsi="Arial" w:cs="Arial"/>
          <w:sz w:val="22"/>
          <w:szCs w:val="22"/>
        </w:rPr>
        <w:t xml:space="preserve"> </w:t>
      </w:r>
      <w:r w:rsidRPr="009052B1">
        <w:rPr>
          <w:rFonts w:ascii="Arial" w:hAnsi="Arial" w:cs="Arial"/>
          <w:sz w:val="22"/>
          <w:szCs w:val="22"/>
        </w:rPr>
        <w:t>рождаемости</w:t>
      </w:r>
      <w:proofErr w:type="gramEnd"/>
      <w:r w:rsidRPr="009052B1">
        <w:rPr>
          <w:rFonts w:ascii="Arial" w:hAnsi="Arial" w:cs="Arial"/>
          <w:sz w:val="22"/>
          <w:szCs w:val="22"/>
        </w:rPr>
        <w:t xml:space="preserve">  за 201</w:t>
      </w:r>
      <w:r w:rsidR="00F15823" w:rsidRPr="009052B1">
        <w:rPr>
          <w:rFonts w:ascii="Arial" w:hAnsi="Arial" w:cs="Arial"/>
          <w:sz w:val="22"/>
          <w:szCs w:val="22"/>
        </w:rPr>
        <w:t>7</w:t>
      </w:r>
      <w:r w:rsidR="008B63B1" w:rsidRPr="009052B1">
        <w:rPr>
          <w:rFonts w:ascii="Arial" w:hAnsi="Arial" w:cs="Arial"/>
          <w:sz w:val="22"/>
          <w:szCs w:val="22"/>
        </w:rPr>
        <w:t xml:space="preserve"> </w:t>
      </w:r>
      <w:r w:rsidRPr="009052B1">
        <w:rPr>
          <w:rFonts w:ascii="Arial" w:hAnsi="Arial" w:cs="Arial"/>
          <w:sz w:val="22"/>
          <w:szCs w:val="22"/>
        </w:rPr>
        <w:t xml:space="preserve"> год </w:t>
      </w:r>
      <w:r w:rsidR="00A777A5" w:rsidRPr="009052B1">
        <w:rPr>
          <w:rFonts w:ascii="Arial" w:hAnsi="Arial" w:cs="Arial"/>
          <w:sz w:val="22"/>
          <w:szCs w:val="22"/>
        </w:rPr>
        <w:t xml:space="preserve"> </w:t>
      </w:r>
      <w:r w:rsidRPr="009052B1">
        <w:rPr>
          <w:rFonts w:ascii="Arial" w:hAnsi="Arial" w:cs="Arial"/>
          <w:sz w:val="22"/>
          <w:szCs w:val="22"/>
        </w:rPr>
        <w:t xml:space="preserve">составил  </w:t>
      </w:r>
      <w:r w:rsidR="008B63B1" w:rsidRPr="009052B1">
        <w:rPr>
          <w:rFonts w:ascii="Arial" w:hAnsi="Arial" w:cs="Arial"/>
          <w:sz w:val="22"/>
          <w:szCs w:val="22"/>
        </w:rPr>
        <w:t>3</w:t>
      </w:r>
      <w:r w:rsidR="00A07FEA" w:rsidRPr="009052B1">
        <w:rPr>
          <w:rFonts w:ascii="Arial" w:hAnsi="Arial" w:cs="Arial"/>
          <w:sz w:val="22"/>
          <w:szCs w:val="22"/>
        </w:rPr>
        <w:t>2,2</w:t>
      </w:r>
      <w:r w:rsidR="008B63B1" w:rsidRPr="009052B1">
        <w:rPr>
          <w:rFonts w:ascii="Arial" w:hAnsi="Arial" w:cs="Arial"/>
          <w:sz w:val="22"/>
          <w:szCs w:val="22"/>
        </w:rPr>
        <w:t xml:space="preserve"> </w:t>
      </w:r>
      <w:r w:rsidR="00CC46FA" w:rsidRPr="009052B1">
        <w:rPr>
          <w:rFonts w:ascii="Arial" w:hAnsi="Arial" w:cs="Arial"/>
          <w:sz w:val="22"/>
          <w:szCs w:val="22"/>
        </w:rPr>
        <w:t xml:space="preserve"> </w:t>
      </w:r>
      <w:r w:rsidRPr="009052B1">
        <w:rPr>
          <w:rFonts w:ascii="Arial" w:hAnsi="Arial" w:cs="Arial"/>
          <w:sz w:val="22"/>
          <w:szCs w:val="22"/>
        </w:rPr>
        <w:t xml:space="preserve">на 1000 </w:t>
      </w:r>
      <w:r w:rsidR="00A777A5" w:rsidRPr="009052B1">
        <w:rPr>
          <w:rFonts w:ascii="Arial" w:hAnsi="Arial" w:cs="Arial"/>
          <w:sz w:val="22"/>
          <w:szCs w:val="22"/>
        </w:rPr>
        <w:t xml:space="preserve"> </w:t>
      </w:r>
      <w:r w:rsidRPr="009052B1">
        <w:rPr>
          <w:rFonts w:ascii="Arial" w:hAnsi="Arial" w:cs="Arial"/>
          <w:sz w:val="22"/>
          <w:szCs w:val="22"/>
        </w:rPr>
        <w:t>населения  (по РК 2</w:t>
      </w:r>
      <w:r w:rsidR="00075A0D" w:rsidRPr="009052B1">
        <w:rPr>
          <w:rFonts w:ascii="Arial" w:hAnsi="Arial" w:cs="Arial"/>
          <w:sz w:val="22"/>
          <w:szCs w:val="22"/>
        </w:rPr>
        <w:t>1</w:t>
      </w:r>
      <w:r w:rsidRPr="009052B1">
        <w:rPr>
          <w:rFonts w:ascii="Arial" w:hAnsi="Arial" w:cs="Arial"/>
          <w:sz w:val="22"/>
          <w:szCs w:val="22"/>
        </w:rPr>
        <w:t>,</w:t>
      </w:r>
      <w:r w:rsidR="00075A0D" w:rsidRPr="009052B1">
        <w:rPr>
          <w:rFonts w:ascii="Arial" w:hAnsi="Arial" w:cs="Arial"/>
          <w:sz w:val="22"/>
          <w:szCs w:val="22"/>
        </w:rPr>
        <w:t xml:space="preserve">65 </w:t>
      </w:r>
      <w:r w:rsidRPr="009052B1">
        <w:rPr>
          <w:rFonts w:ascii="Arial" w:hAnsi="Arial" w:cs="Arial"/>
          <w:sz w:val="22"/>
          <w:szCs w:val="22"/>
        </w:rPr>
        <w:t>,</w:t>
      </w:r>
      <w:r w:rsidR="00A777A5" w:rsidRPr="009052B1">
        <w:rPr>
          <w:rFonts w:ascii="Arial" w:hAnsi="Arial" w:cs="Arial"/>
          <w:sz w:val="22"/>
          <w:szCs w:val="22"/>
        </w:rPr>
        <w:t xml:space="preserve"> </w:t>
      </w:r>
      <w:r w:rsidRPr="009052B1">
        <w:rPr>
          <w:rFonts w:ascii="Arial" w:hAnsi="Arial" w:cs="Arial"/>
          <w:sz w:val="22"/>
          <w:szCs w:val="22"/>
        </w:rPr>
        <w:t>по области -</w:t>
      </w:r>
      <w:r w:rsidR="00A07FEA" w:rsidRPr="009052B1">
        <w:rPr>
          <w:rFonts w:ascii="Arial" w:hAnsi="Arial" w:cs="Arial"/>
          <w:sz w:val="22"/>
          <w:szCs w:val="22"/>
        </w:rPr>
        <w:t>29</w:t>
      </w:r>
      <w:r w:rsidRPr="009052B1">
        <w:rPr>
          <w:rFonts w:ascii="Arial" w:hAnsi="Arial" w:cs="Arial"/>
          <w:sz w:val="22"/>
          <w:szCs w:val="22"/>
        </w:rPr>
        <w:t>,</w:t>
      </w:r>
      <w:r w:rsidR="00A07FEA" w:rsidRPr="009052B1">
        <w:rPr>
          <w:rFonts w:ascii="Arial" w:hAnsi="Arial" w:cs="Arial"/>
          <w:sz w:val="22"/>
          <w:szCs w:val="22"/>
        </w:rPr>
        <w:t>7</w:t>
      </w:r>
      <w:r w:rsidRPr="009052B1">
        <w:rPr>
          <w:rFonts w:ascii="Arial" w:hAnsi="Arial" w:cs="Arial"/>
          <w:sz w:val="22"/>
          <w:szCs w:val="22"/>
        </w:rPr>
        <w:t xml:space="preserve">) ,что </w:t>
      </w:r>
      <w:r w:rsidR="00F977ED" w:rsidRPr="009052B1">
        <w:rPr>
          <w:rFonts w:ascii="Arial" w:hAnsi="Arial" w:cs="Arial"/>
          <w:sz w:val="22"/>
          <w:szCs w:val="22"/>
        </w:rPr>
        <w:t>выше</w:t>
      </w:r>
      <w:r w:rsidR="00CC46FA" w:rsidRPr="009052B1">
        <w:rPr>
          <w:rFonts w:ascii="Arial" w:hAnsi="Arial" w:cs="Arial"/>
          <w:sz w:val="22"/>
          <w:szCs w:val="22"/>
        </w:rPr>
        <w:t xml:space="preserve"> </w:t>
      </w:r>
      <w:r w:rsidRPr="009052B1">
        <w:rPr>
          <w:rFonts w:ascii="Arial" w:hAnsi="Arial" w:cs="Arial"/>
          <w:sz w:val="22"/>
          <w:szCs w:val="22"/>
        </w:rPr>
        <w:t xml:space="preserve"> на </w:t>
      </w:r>
      <w:r w:rsidR="00F977ED" w:rsidRPr="009052B1">
        <w:rPr>
          <w:rFonts w:ascii="Arial" w:hAnsi="Arial" w:cs="Arial"/>
          <w:sz w:val="22"/>
          <w:szCs w:val="22"/>
        </w:rPr>
        <w:t>0,1</w:t>
      </w:r>
      <w:r w:rsidR="00CC46FA" w:rsidRPr="009052B1">
        <w:rPr>
          <w:rFonts w:ascii="Arial" w:hAnsi="Arial" w:cs="Arial"/>
          <w:sz w:val="22"/>
          <w:szCs w:val="22"/>
        </w:rPr>
        <w:t xml:space="preserve"> </w:t>
      </w:r>
      <w:r w:rsidRPr="009052B1">
        <w:rPr>
          <w:rFonts w:ascii="Arial" w:hAnsi="Arial" w:cs="Arial"/>
          <w:sz w:val="22"/>
          <w:szCs w:val="22"/>
        </w:rPr>
        <w:t xml:space="preserve">  по сравнению  с </w:t>
      </w:r>
      <w:r w:rsidR="00CC46FA" w:rsidRPr="009052B1">
        <w:rPr>
          <w:rFonts w:ascii="Arial" w:hAnsi="Arial" w:cs="Arial"/>
          <w:sz w:val="22"/>
          <w:szCs w:val="22"/>
        </w:rPr>
        <w:t xml:space="preserve"> </w:t>
      </w:r>
      <w:r w:rsidRPr="009052B1">
        <w:rPr>
          <w:rFonts w:ascii="Arial" w:hAnsi="Arial" w:cs="Arial"/>
          <w:sz w:val="22"/>
          <w:szCs w:val="22"/>
        </w:rPr>
        <w:t>20</w:t>
      </w:r>
      <w:r w:rsidR="00CC46FA" w:rsidRPr="009052B1">
        <w:rPr>
          <w:rFonts w:ascii="Arial" w:hAnsi="Arial" w:cs="Arial"/>
          <w:sz w:val="22"/>
          <w:szCs w:val="22"/>
        </w:rPr>
        <w:t>1</w:t>
      </w:r>
      <w:r w:rsidR="00F977ED" w:rsidRPr="009052B1">
        <w:rPr>
          <w:rFonts w:ascii="Arial" w:hAnsi="Arial" w:cs="Arial"/>
          <w:sz w:val="22"/>
          <w:szCs w:val="22"/>
        </w:rPr>
        <w:t>4</w:t>
      </w:r>
      <w:r w:rsidR="00CC46FA" w:rsidRPr="009052B1">
        <w:rPr>
          <w:rFonts w:ascii="Arial" w:hAnsi="Arial" w:cs="Arial"/>
          <w:sz w:val="22"/>
          <w:szCs w:val="22"/>
        </w:rPr>
        <w:t xml:space="preserve"> </w:t>
      </w:r>
      <w:r w:rsidRPr="009052B1">
        <w:rPr>
          <w:rFonts w:ascii="Arial" w:hAnsi="Arial" w:cs="Arial"/>
          <w:sz w:val="22"/>
          <w:szCs w:val="22"/>
        </w:rPr>
        <w:t xml:space="preserve"> годом – </w:t>
      </w:r>
      <w:r w:rsidR="00CC46FA" w:rsidRPr="009052B1">
        <w:rPr>
          <w:rFonts w:ascii="Arial" w:hAnsi="Arial" w:cs="Arial"/>
          <w:sz w:val="22"/>
          <w:szCs w:val="22"/>
        </w:rPr>
        <w:t>3</w:t>
      </w:r>
      <w:r w:rsidR="00F977ED" w:rsidRPr="009052B1">
        <w:rPr>
          <w:rFonts w:ascii="Arial" w:hAnsi="Arial" w:cs="Arial"/>
          <w:sz w:val="22"/>
          <w:szCs w:val="22"/>
        </w:rPr>
        <w:t>2</w:t>
      </w:r>
      <w:r w:rsidR="00CC46FA" w:rsidRPr="009052B1">
        <w:rPr>
          <w:rFonts w:ascii="Arial" w:hAnsi="Arial" w:cs="Arial"/>
          <w:sz w:val="22"/>
          <w:szCs w:val="22"/>
        </w:rPr>
        <w:t>,</w:t>
      </w:r>
      <w:r w:rsidR="00F977ED" w:rsidRPr="009052B1">
        <w:rPr>
          <w:rFonts w:ascii="Arial" w:hAnsi="Arial" w:cs="Arial"/>
          <w:sz w:val="22"/>
          <w:szCs w:val="22"/>
        </w:rPr>
        <w:t>1</w:t>
      </w:r>
      <w:r w:rsidR="00CC46FA" w:rsidRPr="009052B1">
        <w:rPr>
          <w:rFonts w:ascii="Arial" w:hAnsi="Arial" w:cs="Arial"/>
          <w:sz w:val="22"/>
          <w:szCs w:val="22"/>
        </w:rPr>
        <w:t xml:space="preserve"> </w:t>
      </w:r>
      <w:r w:rsidRPr="009052B1">
        <w:rPr>
          <w:rFonts w:ascii="Arial" w:hAnsi="Arial" w:cs="Arial"/>
          <w:sz w:val="22"/>
          <w:szCs w:val="22"/>
        </w:rPr>
        <w:t xml:space="preserve"> (по РК -</w:t>
      </w:r>
      <w:r w:rsidR="00576420" w:rsidRPr="009052B1">
        <w:rPr>
          <w:rFonts w:ascii="Arial" w:hAnsi="Arial" w:cs="Arial"/>
          <w:sz w:val="22"/>
          <w:szCs w:val="22"/>
        </w:rPr>
        <w:t xml:space="preserve"> 23,13</w:t>
      </w:r>
      <w:r w:rsidRPr="009052B1">
        <w:rPr>
          <w:rFonts w:ascii="Arial" w:hAnsi="Arial" w:cs="Arial"/>
          <w:sz w:val="22"/>
          <w:szCs w:val="22"/>
        </w:rPr>
        <w:t>,</w:t>
      </w:r>
      <w:r w:rsidR="00576420" w:rsidRPr="009052B1">
        <w:rPr>
          <w:rFonts w:ascii="Arial" w:hAnsi="Arial" w:cs="Arial"/>
          <w:sz w:val="22"/>
          <w:szCs w:val="22"/>
        </w:rPr>
        <w:t xml:space="preserve"> </w:t>
      </w:r>
      <w:r w:rsidRPr="009052B1">
        <w:rPr>
          <w:rFonts w:ascii="Arial" w:hAnsi="Arial" w:cs="Arial"/>
          <w:sz w:val="22"/>
          <w:szCs w:val="22"/>
        </w:rPr>
        <w:t xml:space="preserve">по </w:t>
      </w:r>
      <w:r w:rsidR="00A777A5" w:rsidRPr="009052B1">
        <w:rPr>
          <w:rFonts w:ascii="Arial" w:hAnsi="Arial" w:cs="Arial"/>
          <w:sz w:val="22"/>
          <w:szCs w:val="22"/>
        </w:rPr>
        <w:t xml:space="preserve"> </w:t>
      </w:r>
      <w:r w:rsidRPr="009052B1">
        <w:rPr>
          <w:rFonts w:ascii="Arial" w:hAnsi="Arial" w:cs="Arial"/>
          <w:sz w:val="22"/>
          <w:szCs w:val="22"/>
        </w:rPr>
        <w:t xml:space="preserve">области – </w:t>
      </w:r>
      <w:r w:rsidR="00CC46FA" w:rsidRPr="009052B1">
        <w:rPr>
          <w:rFonts w:ascii="Arial" w:hAnsi="Arial" w:cs="Arial"/>
          <w:sz w:val="22"/>
          <w:szCs w:val="22"/>
        </w:rPr>
        <w:t>32,6</w:t>
      </w:r>
      <w:r w:rsidRPr="009052B1">
        <w:rPr>
          <w:rFonts w:ascii="Arial" w:hAnsi="Arial" w:cs="Arial"/>
          <w:sz w:val="22"/>
          <w:szCs w:val="22"/>
        </w:rPr>
        <w:t xml:space="preserve">). Показатель общей </w:t>
      </w:r>
      <w:proofErr w:type="gramStart"/>
      <w:r w:rsidRPr="009052B1">
        <w:rPr>
          <w:rFonts w:ascii="Arial" w:hAnsi="Arial" w:cs="Arial"/>
          <w:sz w:val="22"/>
          <w:szCs w:val="22"/>
        </w:rPr>
        <w:t>смертности  за</w:t>
      </w:r>
      <w:proofErr w:type="gramEnd"/>
      <w:r w:rsidRPr="009052B1">
        <w:rPr>
          <w:rFonts w:ascii="Arial" w:hAnsi="Arial" w:cs="Arial"/>
          <w:sz w:val="22"/>
          <w:szCs w:val="22"/>
        </w:rPr>
        <w:t xml:space="preserve"> 201</w:t>
      </w:r>
      <w:r w:rsidR="00A07FEA" w:rsidRPr="009052B1">
        <w:rPr>
          <w:rFonts w:ascii="Arial" w:hAnsi="Arial" w:cs="Arial"/>
          <w:sz w:val="22"/>
          <w:szCs w:val="22"/>
        </w:rPr>
        <w:t>7</w:t>
      </w:r>
      <w:r w:rsidR="00CC46FA" w:rsidRPr="009052B1">
        <w:rPr>
          <w:rFonts w:ascii="Arial" w:hAnsi="Arial" w:cs="Arial"/>
          <w:sz w:val="22"/>
          <w:szCs w:val="22"/>
        </w:rPr>
        <w:t xml:space="preserve"> </w:t>
      </w:r>
      <w:r w:rsidRPr="009052B1">
        <w:rPr>
          <w:rFonts w:ascii="Arial" w:hAnsi="Arial" w:cs="Arial"/>
          <w:sz w:val="22"/>
          <w:szCs w:val="22"/>
        </w:rPr>
        <w:t xml:space="preserve"> год </w:t>
      </w:r>
      <w:r w:rsidR="00CC46FA" w:rsidRPr="009052B1">
        <w:rPr>
          <w:rFonts w:ascii="Arial" w:hAnsi="Arial" w:cs="Arial"/>
          <w:sz w:val="22"/>
          <w:szCs w:val="22"/>
        </w:rPr>
        <w:t xml:space="preserve"> составил </w:t>
      </w:r>
      <w:r w:rsidR="00A07FEA" w:rsidRPr="009052B1">
        <w:rPr>
          <w:rFonts w:ascii="Arial" w:hAnsi="Arial" w:cs="Arial"/>
          <w:sz w:val="22"/>
          <w:szCs w:val="22"/>
        </w:rPr>
        <w:t xml:space="preserve"> -</w:t>
      </w:r>
      <w:r w:rsidR="00576420" w:rsidRPr="009052B1">
        <w:rPr>
          <w:rFonts w:ascii="Arial" w:hAnsi="Arial" w:cs="Arial"/>
          <w:sz w:val="22"/>
          <w:szCs w:val="22"/>
        </w:rPr>
        <w:t xml:space="preserve"> </w:t>
      </w:r>
      <w:r w:rsidR="00A07FEA" w:rsidRPr="009052B1">
        <w:rPr>
          <w:rFonts w:ascii="Arial" w:hAnsi="Arial" w:cs="Arial"/>
          <w:sz w:val="22"/>
          <w:szCs w:val="22"/>
        </w:rPr>
        <w:t>4,2</w:t>
      </w:r>
      <w:r w:rsidR="00CC46FA" w:rsidRPr="009052B1">
        <w:rPr>
          <w:rFonts w:ascii="Arial" w:hAnsi="Arial" w:cs="Arial"/>
          <w:sz w:val="22"/>
          <w:szCs w:val="22"/>
        </w:rPr>
        <w:t xml:space="preserve"> на 1000 населения  и </w:t>
      </w:r>
      <w:r w:rsidRPr="009052B1">
        <w:rPr>
          <w:rFonts w:ascii="Arial" w:hAnsi="Arial" w:cs="Arial"/>
          <w:sz w:val="22"/>
          <w:szCs w:val="22"/>
        </w:rPr>
        <w:t xml:space="preserve"> снизился </w:t>
      </w:r>
      <w:r w:rsidR="00CC46FA" w:rsidRPr="009052B1">
        <w:rPr>
          <w:rFonts w:ascii="Arial" w:hAnsi="Arial" w:cs="Arial"/>
          <w:sz w:val="22"/>
          <w:szCs w:val="22"/>
        </w:rPr>
        <w:t xml:space="preserve">на </w:t>
      </w:r>
      <w:r w:rsidR="00F977ED" w:rsidRPr="009052B1">
        <w:rPr>
          <w:rFonts w:ascii="Arial" w:hAnsi="Arial" w:cs="Arial"/>
          <w:sz w:val="22"/>
          <w:szCs w:val="22"/>
        </w:rPr>
        <w:t>0</w:t>
      </w:r>
      <w:r w:rsidR="00A07FEA" w:rsidRPr="009052B1">
        <w:rPr>
          <w:rFonts w:ascii="Arial" w:hAnsi="Arial" w:cs="Arial"/>
          <w:sz w:val="22"/>
          <w:szCs w:val="22"/>
        </w:rPr>
        <w:t>,</w:t>
      </w:r>
      <w:r w:rsidR="00F977ED" w:rsidRPr="009052B1">
        <w:rPr>
          <w:rFonts w:ascii="Arial" w:hAnsi="Arial" w:cs="Arial"/>
          <w:sz w:val="22"/>
          <w:szCs w:val="22"/>
        </w:rPr>
        <w:t>3</w:t>
      </w:r>
      <w:r w:rsidR="00CC46FA" w:rsidRPr="009052B1">
        <w:rPr>
          <w:rFonts w:ascii="Arial" w:hAnsi="Arial" w:cs="Arial"/>
          <w:sz w:val="22"/>
          <w:szCs w:val="22"/>
        </w:rPr>
        <w:t xml:space="preserve"> </w:t>
      </w:r>
      <w:r w:rsidRPr="009052B1">
        <w:rPr>
          <w:rFonts w:ascii="Arial" w:hAnsi="Arial" w:cs="Arial"/>
          <w:sz w:val="22"/>
          <w:szCs w:val="22"/>
        </w:rPr>
        <w:t xml:space="preserve"> (по РК -</w:t>
      </w:r>
      <w:r w:rsidR="00B453B5" w:rsidRPr="009052B1">
        <w:rPr>
          <w:rFonts w:ascii="Arial" w:hAnsi="Arial" w:cs="Arial"/>
          <w:sz w:val="22"/>
          <w:szCs w:val="22"/>
        </w:rPr>
        <w:t>7,2</w:t>
      </w:r>
      <w:r w:rsidRPr="009052B1">
        <w:rPr>
          <w:rFonts w:ascii="Arial" w:hAnsi="Arial" w:cs="Arial"/>
          <w:sz w:val="22"/>
          <w:szCs w:val="22"/>
        </w:rPr>
        <w:t xml:space="preserve">, по области- </w:t>
      </w:r>
      <w:r w:rsidR="00B453B5" w:rsidRPr="009052B1">
        <w:rPr>
          <w:rFonts w:ascii="Arial" w:hAnsi="Arial" w:cs="Arial"/>
          <w:sz w:val="22"/>
          <w:szCs w:val="22"/>
        </w:rPr>
        <w:t>4,</w:t>
      </w:r>
      <w:r w:rsidR="00A07FEA" w:rsidRPr="009052B1">
        <w:rPr>
          <w:rFonts w:ascii="Arial" w:hAnsi="Arial" w:cs="Arial"/>
          <w:sz w:val="22"/>
          <w:szCs w:val="22"/>
        </w:rPr>
        <w:t>2</w:t>
      </w:r>
      <w:r w:rsidRPr="009052B1">
        <w:rPr>
          <w:rFonts w:ascii="Arial" w:hAnsi="Arial" w:cs="Arial"/>
          <w:sz w:val="22"/>
          <w:szCs w:val="22"/>
        </w:rPr>
        <w:t>)</w:t>
      </w:r>
      <w:r w:rsidR="00CC46FA" w:rsidRPr="009052B1">
        <w:rPr>
          <w:rFonts w:ascii="Arial" w:hAnsi="Arial" w:cs="Arial"/>
          <w:sz w:val="22"/>
          <w:szCs w:val="22"/>
        </w:rPr>
        <w:t xml:space="preserve">  </w:t>
      </w:r>
      <w:r w:rsidRPr="009052B1">
        <w:rPr>
          <w:rFonts w:ascii="Arial" w:hAnsi="Arial" w:cs="Arial"/>
          <w:sz w:val="22"/>
          <w:szCs w:val="22"/>
        </w:rPr>
        <w:t>по сравнению с 20</w:t>
      </w:r>
      <w:r w:rsidR="00CC46FA" w:rsidRPr="009052B1">
        <w:rPr>
          <w:rFonts w:ascii="Arial" w:hAnsi="Arial" w:cs="Arial"/>
          <w:sz w:val="22"/>
          <w:szCs w:val="22"/>
        </w:rPr>
        <w:t>1</w:t>
      </w:r>
      <w:r w:rsidR="00F977ED" w:rsidRPr="009052B1">
        <w:rPr>
          <w:rFonts w:ascii="Arial" w:hAnsi="Arial" w:cs="Arial"/>
          <w:sz w:val="22"/>
          <w:szCs w:val="22"/>
        </w:rPr>
        <w:t xml:space="preserve">4 </w:t>
      </w:r>
      <w:r w:rsidRPr="009052B1">
        <w:rPr>
          <w:rFonts w:ascii="Arial" w:hAnsi="Arial" w:cs="Arial"/>
          <w:sz w:val="22"/>
          <w:szCs w:val="22"/>
        </w:rPr>
        <w:t xml:space="preserve">годом </w:t>
      </w:r>
      <w:r w:rsidR="00A07FEA" w:rsidRPr="009052B1">
        <w:rPr>
          <w:rFonts w:ascii="Arial" w:hAnsi="Arial" w:cs="Arial"/>
          <w:sz w:val="22"/>
          <w:szCs w:val="22"/>
        </w:rPr>
        <w:t>–</w:t>
      </w:r>
      <w:r w:rsidR="00CC46FA" w:rsidRPr="009052B1">
        <w:rPr>
          <w:rFonts w:ascii="Arial" w:hAnsi="Arial" w:cs="Arial"/>
          <w:sz w:val="22"/>
          <w:szCs w:val="22"/>
        </w:rPr>
        <w:t xml:space="preserve"> </w:t>
      </w:r>
      <w:r w:rsidR="00F977ED" w:rsidRPr="009052B1">
        <w:rPr>
          <w:rFonts w:ascii="Arial" w:hAnsi="Arial" w:cs="Arial"/>
          <w:sz w:val="22"/>
          <w:szCs w:val="22"/>
        </w:rPr>
        <w:t>4,5</w:t>
      </w:r>
      <w:r w:rsidR="00CC46FA" w:rsidRPr="009052B1">
        <w:rPr>
          <w:rFonts w:ascii="Arial" w:hAnsi="Arial" w:cs="Arial"/>
          <w:sz w:val="22"/>
          <w:szCs w:val="22"/>
        </w:rPr>
        <w:t xml:space="preserve"> </w:t>
      </w:r>
      <w:r w:rsidRPr="009052B1">
        <w:rPr>
          <w:rFonts w:ascii="Arial" w:hAnsi="Arial" w:cs="Arial"/>
          <w:sz w:val="22"/>
          <w:szCs w:val="22"/>
        </w:rPr>
        <w:t xml:space="preserve"> (по РК -</w:t>
      </w:r>
      <w:r w:rsidR="00713375" w:rsidRPr="009052B1">
        <w:rPr>
          <w:rFonts w:ascii="Arial" w:hAnsi="Arial" w:cs="Arial"/>
          <w:sz w:val="22"/>
          <w:szCs w:val="22"/>
        </w:rPr>
        <w:t>7,5</w:t>
      </w:r>
      <w:r w:rsidRPr="009052B1">
        <w:rPr>
          <w:rFonts w:ascii="Arial" w:hAnsi="Arial" w:cs="Arial"/>
          <w:sz w:val="22"/>
          <w:szCs w:val="22"/>
        </w:rPr>
        <w:t>, по области -</w:t>
      </w:r>
      <w:r w:rsidR="00CC46FA" w:rsidRPr="009052B1">
        <w:rPr>
          <w:rFonts w:ascii="Arial" w:hAnsi="Arial" w:cs="Arial"/>
          <w:sz w:val="22"/>
          <w:szCs w:val="22"/>
        </w:rPr>
        <w:t xml:space="preserve">5,6 </w:t>
      </w:r>
      <w:r w:rsidRPr="009052B1">
        <w:rPr>
          <w:rFonts w:ascii="Arial" w:hAnsi="Arial" w:cs="Arial"/>
          <w:sz w:val="22"/>
          <w:szCs w:val="22"/>
        </w:rPr>
        <w:t xml:space="preserve"> ) на 1000 населения. Естественный прирост </w:t>
      </w:r>
      <w:proofErr w:type="gramStart"/>
      <w:r w:rsidRPr="009052B1">
        <w:rPr>
          <w:rFonts w:ascii="Arial" w:hAnsi="Arial" w:cs="Arial"/>
          <w:sz w:val="22"/>
          <w:szCs w:val="22"/>
        </w:rPr>
        <w:t>населения  в</w:t>
      </w:r>
      <w:proofErr w:type="gramEnd"/>
      <w:r w:rsidRPr="009052B1">
        <w:rPr>
          <w:rFonts w:ascii="Arial" w:hAnsi="Arial" w:cs="Arial"/>
          <w:sz w:val="22"/>
          <w:szCs w:val="22"/>
        </w:rPr>
        <w:t xml:space="preserve"> 201</w:t>
      </w:r>
      <w:r w:rsidR="00013317" w:rsidRPr="009052B1">
        <w:rPr>
          <w:rFonts w:ascii="Arial" w:hAnsi="Arial" w:cs="Arial"/>
          <w:sz w:val="22"/>
          <w:szCs w:val="22"/>
        </w:rPr>
        <w:t>7</w:t>
      </w:r>
      <w:r w:rsidR="00CC46FA" w:rsidRPr="009052B1">
        <w:rPr>
          <w:rFonts w:ascii="Arial" w:hAnsi="Arial" w:cs="Arial"/>
          <w:sz w:val="22"/>
          <w:szCs w:val="22"/>
        </w:rPr>
        <w:t xml:space="preserve"> </w:t>
      </w:r>
      <w:r w:rsidRPr="009052B1">
        <w:rPr>
          <w:rFonts w:ascii="Arial" w:hAnsi="Arial" w:cs="Arial"/>
          <w:sz w:val="22"/>
          <w:szCs w:val="22"/>
        </w:rPr>
        <w:t xml:space="preserve">г </w:t>
      </w:r>
      <w:r w:rsidR="00B453B5" w:rsidRPr="009052B1">
        <w:rPr>
          <w:rFonts w:ascii="Arial" w:hAnsi="Arial" w:cs="Arial"/>
          <w:sz w:val="22"/>
          <w:szCs w:val="22"/>
        </w:rPr>
        <w:t xml:space="preserve">незначительно </w:t>
      </w:r>
      <w:r w:rsidR="00013317" w:rsidRPr="009052B1">
        <w:rPr>
          <w:rFonts w:ascii="Arial" w:hAnsi="Arial" w:cs="Arial"/>
          <w:sz w:val="22"/>
          <w:szCs w:val="22"/>
        </w:rPr>
        <w:t>увеличился</w:t>
      </w:r>
      <w:r w:rsidR="00D503A7" w:rsidRPr="009052B1">
        <w:rPr>
          <w:rFonts w:ascii="Arial" w:hAnsi="Arial" w:cs="Arial"/>
          <w:sz w:val="22"/>
          <w:szCs w:val="22"/>
        </w:rPr>
        <w:t xml:space="preserve"> </w:t>
      </w:r>
      <w:r w:rsidRPr="009052B1">
        <w:rPr>
          <w:rFonts w:ascii="Arial" w:hAnsi="Arial" w:cs="Arial"/>
          <w:sz w:val="22"/>
          <w:szCs w:val="22"/>
        </w:rPr>
        <w:t xml:space="preserve">  до </w:t>
      </w:r>
      <w:r w:rsidR="00013317" w:rsidRPr="009052B1">
        <w:rPr>
          <w:rFonts w:ascii="Arial" w:hAnsi="Arial" w:cs="Arial"/>
          <w:sz w:val="22"/>
          <w:szCs w:val="22"/>
        </w:rPr>
        <w:t>49,6</w:t>
      </w:r>
      <w:r w:rsidR="00B453B5" w:rsidRPr="009052B1">
        <w:rPr>
          <w:rFonts w:ascii="Arial" w:hAnsi="Arial" w:cs="Arial"/>
          <w:sz w:val="22"/>
          <w:szCs w:val="22"/>
        </w:rPr>
        <w:t>,3</w:t>
      </w:r>
      <w:r w:rsidR="00D503A7" w:rsidRPr="009052B1">
        <w:rPr>
          <w:rFonts w:ascii="Arial" w:hAnsi="Arial" w:cs="Arial"/>
          <w:sz w:val="22"/>
          <w:szCs w:val="22"/>
        </w:rPr>
        <w:t xml:space="preserve"> </w:t>
      </w:r>
      <w:r w:rsidRPr="009052B1">
        <w:rPr>
          <w:rFonts w:ascii="Arial" w:hAnsi="Arial" w:cs="Arial"/>
          <w:sz w:val="22"/>
          <w:szCs w:val="22"/>
        </w:rPr>
        <w:t xml:space="preserve"> (по РК -</w:t>
      </w:r>
      <w:r w:rsidR="00A777A5" w:rsidRPr="009052B1">
        <w:rPr>
          <w:rFonts w:ascii="Arial" w:hAnsi="Arial" w:cs="Arial"/>
          <w:sz w:val="22"/>
          <w:szCs w:val="22"/>
        </w:rPr>
        <w:t xml:space="preserve"> </w:t>
      </w:r>
      <w:r w:rsidR="00B453B5" w:rsidRPr="009052B1">
        <w:rPr>
          <w:rFonts w:ascii="Arial" w:hAnsi="Arial" w:cs="Arial"/>
          <w:sz w:val="22"/>
          <w:szCs w:val="22"/>
        </w:rPr>
        <w:t>15,7</w:t>
      </w:r>
      <w:r w:rsidRPr="009052B1">
        <w:rPr>
          <w:rFonts w:ascii="Arial" w:hAnsi="Arial" w:cs="Arial"/>
          <w:sz w:val="22"/>
          <w:szCs w:val="22"/>
        </w:rPr>
        <w:t>, по области -</w:t>
      </w:r>
      <w:r w:rsidR="00A777A5" w:rsidRPr="009052B1">
        <w:rPr>
          <w:rFonts w:ascii="Arial" w:hAnsi="Arial" w:cs="Arial"/>
          <w:sz w:val="22"/>
          <w:szCs w:val="22"/>
        </w:rPr>
        <w:t xml:space="preserve"> </w:t>
      </w:r>
      <w:r w:rsidR="00013317" w:rsidRPr="009052B1">
        <w:rPr>
          <w:rFonts w:ascii="Arial" w:hAnsi="Arial" w:cs="Arial"/>
          <w:sz w:val="22"/>
          <w:szCs w:val="22"/>
        </w:rPr>
        <w:t>25,5</w:t>
      </w:r>
      <w:r w:rsidRPr="009052B1">
        <w:rPr>
          <w:rFonts w:ascii="Arial" w:hAnsi="Arial" w:cs="Arial"/>
          <w:sz w:val="22"/>
          <w:szCs w:val="22"/>
        </w:rPr>
        <w:t>) по сравнению с 20</w:t>
      </w:r>
      <w:r w:rsidR="00D503A7" w:rsidRPr="009052B1">
        <w:rPr>
          <w:rFonts w:ascii="Arial" w:hAnsi="Arial" w:cs="Arial"/>
          <w:sz w:val="22"/>
          <w:szCs w:val="22"/>
        </w:rPr>
        <w:t>1</w:t>
      </w:r>
      <w:r w:rsidR="00F977ED" w:rsidRPr="009052B1">
        <w:rPr>
          <w:rFonts w:ascii="Arial" w:hAnsi="Arial" w:cs="Arial"/>
          <w:sz w:val="22"/>
          <w:szCs w:val="22"/>
        </w:rPr>
        <w:t>4</w:t>
      </w:r>
      <w:r w:rsidRPr="009052B1">
        <w:rPr>
          <w:rFonts w:ascii="Arial" w:hAnsi="Arial" w:cs="Arial"/>
          <w:sz w:val="22"/>
          <w:szCs w:val="22"/>
        </w:rPr>
        <w:t xml:space="preserve"> годом – </w:t>
      </w:r>
      <w:r w:rsidR="00F977ED" w:rsidRPr="009052B1">
        <w:rPr>
          <w:rFonts w:ascii="Arial" w:hAnsi="Arial" w:cs="Arial"/>
          <w:sz w:val="22"/>
          <w:szCs w:val="22"/>
        </w:rPr>
        <w:t>27,6</w:t>
      </w:r>
      <w:r w:rsidRPr="009052B1">
        <w:rPr>
          <w:rFonts w:ascii="Arial" w:hAnsi="Arial" w:cs="Arial"/>
          <w:sz w:val="22"/>
          <w:szCs w:val="22"/>
        </w:rPr>
        <w:t xml:space="preserve">  (по РК – </w:t>
      </w:r>
      <w:r w:rsidR="00D503A7" w:rsidRPr="009052B1">
        <w:rPr>
          <w:rFonts w:ascii="Arial" w:hAnsi="Arial" w:cs="Arial"/>
          <w:sz w:val="22"/>
          <w:szCs w:val="22"/>
        </w:rPr>
        <w:t>13,4</w:t>
      </w:r>
      <w:r w:rsidRPr="009052B1">
        <w:rPr>
          <w:rFonts w:ascii="Arial" w:hAnsi="Arial" w:cs="Arial"/>
          <w:sz w:val="22"/>
          <w:szCs w:val="22"/>
        </w:rPr>
        <w:t xml:space="preserve"> по области -</w:t>
      </w:r>
      <w:r w:rsidR="00D503A7" w:rsidRPr="009052B1">
        <w:rPr>
          <w:rFonts w:ascii="Arial" w:hAnsi="Arial" w:cs="Arial"/>
          <w:sz w:val="22"/>
          <w:szCs w:val="22"/>
        </w:rPr>
        <w:t>22,7</w:t>
      </w:r>
      <w:r w:rsidRPr="009052B1">
        <w:rPr>
          <w:rFonts w:ascii="Arial" w:hAnsi="Arial" w:cs="Arial"/>
          <w:sz w:val="22"/>
          <w:szCs w:val="22"/>
        </w:rPr>
        <w:t>). Продолжительность жизни граждан района в 201</w:t>
      </w:r>
      <w:r w:rsidR="00013317" w:rsidRPr="009052B1">
        <w:rPr>
          <w:rFonts w:ascii="Arial" w:hAnsi="Arial" w:cs="Arial"/>
          <w:sz w:val="22"/>
          <w:szCs w:val="22"/>
        </w:rPr>
        <w:t>7</w:t>
      </w:r>
      <w:r w:rsidRPr="009052B1">
        <w:rPr>
          <w:rFonts w:ascii="Arial" w:hAnsi="Arial" w:cs="Arial"/>
          <w:sz w:val="22"/>
          <w:szCs w:val="22"/>
        </w:rPr>
        <w:t xml:space="preserve"> г составила </w:t>
      </w:r>
      <w:r w:rsidR="00D503A7" w:rsidRPr="009052B1">
        <w:rPr>
          <w:rFonts w:ascii="Arial" w:hAnsi="Arial" w:cs="Arial"/>
          <w:sz w:val="22"/>
          <w:szCs w:val="22"/>
        </w:rPr>
        <w:t>7</w:t>
      </w:r>
      <w:r w:rsidR="00013317" w:rsidRPr="009052B1">
        <w:rPr>
          <w:rFonts w:ascii="Arial" w:hAnsi="Arial" w:cs="Arial"/>
          <w:sz w:val="22"/>
          <w:szCs w:val="22"/>
        </w:rPr>
        <w:t>2</w:t>
      </w:r>
      <w:r w:rsidR="00D503A7" w:rsidRPr="009052B1">
        <w:rPr>
          <w:rFonts w:ascii="Arial" w:hAnsi="Arial" w:cs="Arial"/>
          <w:sz w:val="22"/>
          <w:szCs w:val="22"/>
        </w:rPr>
        <w:t>,0</w:t>
      </w:r>
      <w:r w:rsidRPr="009052B1">
        <w:rPr>
          <w:rFonts w:ascii="Arial" w:hAnsi="Arial" w:cs="Arial"/>
          <w:sz w:val="22"/>
          <w:szCs w:val="22"/>
        </w:rPr>
        <w:t xml:space="preserve"> (по РК -</w:t>
      </w:r>
      <w:r w:rsidR="00713375" w:rsidRPr="009052B1">
        <w:rPr>
          <w:rFonts w:ascii="Arial" w:hAnsi="Arial" w:cs="Arial"/>
          <w:sz w:val="22"/>
          <w:szCs w:val="22"/>
        </w:rPr>
        <w:t>71,</w:t>
      </w:r>
      <w:proofErr w:type="gramStart"/>
      <w:r w:rsidR="00713375" w:rsidRPr="009052B1">
        <w:rPr>
          <w:rFonts w:ascii="Arial" w:hAnsi="Arial" w:cs="Arial"/>
          <w:sz w:val="22"/>
          <w:szCs w:val="22"/>
        </w:rPr>
        <w:t>45</w:t>
      </w:r>
      <w:r w:rsidRPr="009052B1">
        <w:rPr>
          <w:rFonts w:ascii="Arial" w:hAnsi="Arial" w:cs="Arial"/>
          <w:sz w:val="22"/>
          <w:szCs w:val="22"/>
        </w:rPr>
        <w:t>,по</w:t>
      </w:r>
      <w:proofErr w:type="gramEnd"/>
      <w:r w:rsidRPr="009052B1">
        <w:rPr>
          <w:rFonts w:ascii="Arial" w:hAnsi="Arial" w:cs="Arial"/>
          <w:sz w:val="22"/>
          <w:szCs w:val="22"/>
        </w:rPr>
        <w:t xml:space="preserve"> области -</w:t>
      </w:r>
      <w:r w:rsidR="00713375" w:rsidRPr="009052B1">
        <w:rPr>
          <w:rFonts w:ascii="Arial" w:hAnsi="Arial" w:cs="Arial"/>
          <w:sz w:val="22"/>
          <w:szCs w:val="22"/>
        </w:rPr>
        <w:t>71</w:t>
      </w:r>
      <w:r w:rsidRPr="009052B1">
        <w:rPr>
          <w:rFonts w:ascii="Arial" w:hAnsi="Arial" w:cs="Arial"/>
          <w:sz w:val="22"/>
          <w:szCs w:val="22"/>
        </w:rPr>
        <w:t>,3) ,увеличилась на 2,</w:t>
      </w:r>
      <w:r w:rsidR="00D503A7" w:rsidRPr="009052B1">
        <w:rPr>
          <w:rFonts w:ascii="Arial" w:hAnsi="Arial" w:cs="Arial"/>
          <w:sz w:val="22"/>
          <w:szCs w:val="22"/>
        </w:rPr>
        <w:t xml:space="preserve">9 </w:t>
      </w:r>
      <w:r w:rsidRPr="009052B1">
        <w:rPr>
          <w:rFonts w:ascii="Arial" w:hAnsi="Arial" w:cs="Arial"/>
          <w:sz w:val="22"/>
          <w:szCs w:val="22"/>
        </w:rPr>
        <w:t xml:space="preserve"> лет по сравнению с 20</w:t>
      </w:r>
      <w:r w:rsidR="00D503A7" w:rsidRPr="009052B1">
        <w:rPr>
          <w:rFonts w:ascii="Arial" w:hAnsi="Arial" w:cs="Arial"/>
          <w:sz w:val="22"/>
          <w:szCs w:val="22"/>
        </w:rPr>
        <w:t>1</w:t>
      </w:r>
      <w:r w:rsidR="00F977ED" w:rsidRPr="009052B1">
        <w:rPr>
          <w:rFonts w:ascii="Arial" w:hAnsi="Arial" w:cs="Arial"/>
          <w:sz w:val="22"/>
          <w:szCs w:val="22"/>
        </w:rPr>
        <w:t xml:space="preserve">4 </w:t>
      </w:r>
      <w:r w:rsidRPr="009052B1">
        <w:rPr>
          <w:rFonts w:ascii="Arial" w:hAnsi="Arial" w:cs="Arial"/>
          <w:sz w:val="22"/>
          <w:szCs w:val="22"/>
        </w:rPr>
        <w:t xml:space="preserve">годом  - </w:t>
      </w:r>
      <w:r w:rsidR="00D503A7" w:rsidRPr="009052B1">
        <w:rPr>
          <w:rFonts w:ascii="Arial" w:hAnsi="Arial" w:cs="Arial"/>
          <w:sz w:val="22"/>
          <w:szCs w:val="22"/>
        </w:rPr>
        <w:t>68,1</w:t>
      </w:r>
      <w:r w:rsidRPr="009052B1">
        <w:rPr>
          <w:rFonts w:ascii="Arial" w:hAnsi="Arial" w:cs="Arial"/>
          <w:sz w:val="22"/>
          <w:szCs w:val="22"/>
        </w:rPr>
        <w:t>(</w:t>
      </w:r>
      <w:r w:rsidR="00713375" w:rsidRPr="009052B1">
        <w:rPr>
          <w:rFonts w:ascii="Arial" w:hAnsi="Arial" w:cs="Arial"/>
          <w:sz w:val="22"/>
          <w:szCs w:val="22"/>
        </w:rPr>
        <w:t>по РК -70,45,</w:t>
      </w:r>
      <w:r w:rsidRPr="009052B1">
        <w:rPr>
          <w:rFonts w:ascii="Arial" w:hAnsi="Arial" w:cs="Arial"/>
          <w:sz w:val="22"/>
          <w:szCs w:val="22"/>
        </w:rPr>
        <w:t xml:space="preserve"> по области -</w:t>
      </w:r>
      <w:r w:rsidR="00A777A5" w:rsidRPr="009052B1">
        <w:rPr>
          <w:rFonts w:ascii="Arial" w:hAnsi="Arial" w:cs="Arial"/>
          <w:sz w:val="22"/>
          <w:szCs w:val="22"/>
        </w:rPr>
        <w:t xml:space="preserve"> </w:t>
      </w:r>
      <w:r w:rsidRPr="009052B1">
        <w:rPr>
          <w:rFonts w:ascii="Arial" w:hAnsi="Arial" w:cs="Arial"/>
          <w:sz w:val="22"/>
          <w:szCs w:val="22"/>
        </w:rPr>
        <w:t>6</w:t>
      </w:r>
      <w:r w:rsidR="00713375" w:rsidRPr="009052B1">
        <w:rPr>
          <w:rFonts w:ascii="Arial" w:hAnsi="Arial" w:cs="Arial"/>
          <w:sz w:val="22"/>
          <w:szCs w:val="22"/>
        </w:rPr>
        <w:t>9</w:t>
      </w:r>
      <w:r w:rsidRPr="009052B1">
        <w:rPr>
          <w:rFonts w:ascii="Arial" w:hAnsi="Arial" w:cs="Arial"/>
          <w:sz w:val="22"/>
          <w:szCs w:val="22"/>
        </w:rPr>
        <w:t xml:space="preserve">,58).В течении последних 3-х лет  в результате проведенных   </w:t>
      </w:r>
      <w:proofErr w:type="spellStart"/>
      <w:r w:rsidRPr="009052B1">
        <w:rPr>
          <w:rFonts w:ascii="Arial" w:hAnsi="Arial" w:cs="Arial"/>
          <w:sz w:val="22"/>
          <w:szCs w:val="22"/>
        </w:rPr>
        <w:t>медико</w:t>
      </w:r>
      <w:proofErr w:type="spellEnd"/>
      <w:r w:rsidRPr="009052B1">
        <w:rPr>
          <w:rFonts w:ascii="Arial" w:hAnsi="Arial" w:cs="Arial"/>
          <w:sz w:val="22"/>
          <w:szCs w:val="22"/>
        </w:rPr>
        <w:t xml:space="preserve"> –организационных  мероприятий и внедрения новых принципов оказания перинатальной помощи  нет материнской смертности по району. Уровень </w:t>
      </w:r>
      <w:proofErr w:type="gramStart"/>
      <w:r w:rsidRPr="009052B1">
        <w:rPr>
          <w:rFonts w:ascii="Arial" w:hAnsi="Arial" w:cs="Arial"/>
          <w:sz w:val="22"/>
          <w:szCs w:val="22"/>
        </w:rPr>
        <w:t>младенческой  смертности</w:t>
      </w:r>
      <w:proofErr w:type="gramEnd"/>
      <w:r w:rsidRPr="009052B1">
        <w:rPr>
          <w:rFonts w:ascii="Arial" w:hAnsi="Arial" w:cs="Arial"/>
          <w:sz w:val="22"/>
          <w:szCs w:val="22"/>
        </w:rPr>
        <w:t xml:space="preserve">  в 201</w:t>
      </w:r>
      <w:r w:rsidR="00F977ED" w:rsidRPr="009052B1">
        <w:rPr>
          <w:rFonts w:ascii="Arial" w:hAnsi="Arial" w:cs="Arial"/>
          <w:sz w:val="22"/>
          <w:szCs w:val="22"/>
        </w:rPr>
        <w:t xml:space="preserve">7 </w:t>
      </w:r>
      <w:r w:rsidRPr="009052B1">
        <w:rPr>
          <w:rFonts w:ascii="Arial" w:hAnsi="Arial" w:cs="Arial"/>
          <w:sz w:val="22"/>
          <w:szCs w:val="22"/>
        </w:rPr>
        <w:t xml:space="preserve"> году снизился по сравнению с  20</w:t>
      </w:r>
      <w:r w:rsidR="00D503A7" w:rsidRPr="009052B1">
        <w:rPr>
          <w:rFonts w:ascii="Arial" w:hAnsi="Arial" w:cs="Arial"/>
          <w:sz w:val="22"/>
          <w:szCs w:val="22"/>
        </w:rPr>
        <w:t>1</w:t>
      </w:r>
      <w:r w:rsidR="00F977ED" w:rsidRPr="009052B1">
        <w:rPr>
          <w:rFonts w:ascii="Arial" w:hAnsi="Arial" w:cs="Arial"/>
          <w:sz w:val="22"/>
          <w:szCs w:val="22"/>
        </w:rPr>
        <w:t>4</w:t>
      </w:r>
      <w:r w:rsidRPr="009052B1">
        <w:rPr>
          <w:rFonts w:ascii="Arial" w:hAnsi="Arial" w:cs="Arial"/>
          <w:sz w:val="22"/>
          <w:szCs w:val="22"/>
        </w:rPr>
        <w:t xml:space="preserve"> годом  на  </w:t>
      </w:r>
      <w:r w:rsidR="00F977ED" w:rsidRPr="009052B1">
        <w:rPr>
          <w:rFonts w:ascii="Arial" w:hAnsi="Arial" w:cs="Arial"/>
          <w:sz w:val="22"/>
          <w:szCs w:val="22"/>
        </w:rPr>
        <w:t>4,7</w:t>
      </w:r>
      <w:r w:rsidRPr="009052B1">
        <w:rPr>
          <w:rFonts w:ascii="Arial" w:hAnsi="Arial" w:cs="Arial"/>
          <w:sz w:val="22"/>
          <w:szCs w:val="22"/>
        </w:rPr>
        <w:t xml:space="preserve"> . </w:t>
      </w:r>
      <w:proofErr w:type="gramStart"/>
      <w:r w:rsidRPr="009052B1">
        <w:rPr>
          <w:rFonts w:ascii="Arial" w:hAnsi="Arial" w:cs="Arial"/>
          <w:sz w:val="22"/>
          <w:szCs w:val="22"/>
        </w:rPr>
        <w:t>Показатель  на</w:t>
      </w:r>
      <w:proofErr w:type="gramEnd"/>
      <w:r w:rsidRPr="009052B1">
        <w:rPr>
          <w:rFonts w:ascii="Arial" w:hAnsi="Arial" w:cs="Arial"/>
          <w:sz w:val="22"/>
          <w:szCs w:val="22"/>
        </w:rPr>
        <w:t xml:space="preserve"> 1000 родившихся  в 201</w:t>
      </w:r>
      <w:r w:rsidR="00F977ED" w:rsidRPr="009052B1">
        <w:rPr>
          <w:rFonts w:ascii="Arial" w:hAnsi="Arial" w:cs="Arial"/>
          <w:sz w:val="22"/>
          <w:szCs w:val="22"/>
        </w:rPr>
        <w:t>7</w:t>
      </w:r>
      <w:r w:rsidRPr="009052B1">
        <w:rPr>
          <w:rFonts w:ascii="Arial" w:hAnsi="Arial" w:cs="Arial"/>
          <w:sz w:val="22"/>
          <w:szCs w:val="22"/>
        </w:rPr>
        <w:t xml:space="preserve"> году – </w:t>
      </w:r>
      <w:r w:rsidR="00F977ED" w:rsidRPr="009052B1">
        <w:rPr>
          <w:rFonts w:ascii="Arial" w:hAnsi="Arial" w:cs="Arial"/>
          <w:sz w:val="22"/>
          <w:szCs w:val="22"/>
        </w:rPr>
        <w:t xml:space="preserve">7,5 </w:t>
      </w:r>
      <w:r w:rsidRPr="009052B1">
        <w:rPr>
          <w:rFonts w:ascii="Arial" w:hAnsi="Arial" w:cs="Arial"/>
          <w:sz w:val="22"/>
          <w:szCs w:val="22"/>
        </w:rPr>
        <w:t>( по РК -</w:t>
      </w:r>
      <w:r w:rsidR="00B453B5" w:rsidRPr="009052B1">
        <w:rPr>
          <w:rFonts w:ascii="Arial" w:hAnsi="Arial" w:cs="Arial"/>
          <w:sz w:val="22"/>
          <w:szCs w:val="22"/>
        </w:rPr>
        <w:t xml:space="preserve">9,08  </w:t>
      </w:r>
      <w:r w:rsidRPr="009052B1">
        <w:rPr>
          <w:rFonts w:ascii="Arial" w:hAnsi="Arial" w:cs="Arial"/>
          <w:sz w:val="22"/>
          <w:szCs w:val="22"/>
        </w:rPr>
        <w:t>,</w:t>
      </w:r>
      <w:r w:rsidR="00A777A5" w:rsidRPr="009052B1">
        <w:rPr>
          <w:rFonts w:ascii="Arial" w:hAnsi="Arial" w:cs="Arial"/>
          <w:sz w:val="22"/>
          <w:szCs w:val="22"/>
        </w:rPr>
        <w:t xml:space="preserve"> </w:t>
      </w:r>
      <w:r w:rsidRPr="009052B1">
        <w:rPr>
          <w:rFonts w:ascii="Arial" w:hAnsi="Arial" w:cs="Arial"/>
          <w:sz w:val="22"/>
          <w:szCs w:val="22"/>
        </w:rPr>
        <w:t>по области -</w:t>
      </w:r>
      <w:r w:rsidR="00F977ED" w:rsidRPr="009052B1">
        <w:rPr>
          <w:rFonts w:ascii="Arial" w:hAnsi="Arial" w:cs="Arial"/>
          <w:sz w:val="22"/>
          <w:szCs w:val="22"/>
        </w:rPr>
        <w:t>7,4</w:t>
      </w:r>
      <w:r w:rsidRPr="009052B1">
        <w:rPr>
          <w:rFonts w:ascii="Arial" w:hAnsi="Arial" w:cs="Arial"/>
          <w:sz w:val="22"/>
          <w:szCs w:val="22"/>
        </w:rPr>
        <w:t xml:space="preserve">)  против </w:t>
      </w:r>
      <w:r w:rsidR="00F977ED" w:rsidRPr="009052B1">
        <w:rPr>
          <w:rFonts w:ascii="Arial" w:hAnsi="Arial" w:cs="Arial"/>
          <w:sz w:val="22"/>
          <w:szCs w:val="22"/>
        </w:rPr>
        <w:t xml:space="preserve">12,2 </w:t>
      </w:r>
      <w:r w:rsidRPr="009052B1">
        <w:rPr>
          <w:rFonts w:ascii="Arial" w:hAnsi="Arial" w:cs="Arial"/>
          <w:sz w:val="22"/>
          <w:szCs w:val="22"/>
        </w:rPr>
        <w:t xml:space="preserve"> в 20</w:t>
      </w:r>
      <w:r w:rsidR="00587417" w:rsidRPr="009052B1">
        <w:rPr>
          <w:rFonts w:ascii="Arial" w:hAnsi="Arial" w:cs="Arial"/>
          <w:sz w:val="22"/>
          <w:szCs w:val="22"/>
        </w:rPr>
        <w:t>1</w:t>
      </w:r>
      <w:r w:rsidR="00F977ED" w:rsidRPr="009052B1">
        <w:rPr>
          <w:rFonts w:ascii="Arial" w:hAnsi="Arial" w:cs="Arial"/>
          <w:sz w:val="22"/>
          <w:szCs w:val="22"/>
        </w:rPr>
        <w:t xml:space="preserve">4 </w:t>
      </w:r>
      <w:r w:rsidRPr="009052B1">
        <w:rPr>
          <w:rFonts w:ascii="Arial" w:hAnsi="Arial" w:cs="Arial"/>
          <w:sz w:val="22"/>
          <w:szCs w:val="22"/>
        </w:rPr>
        <w:t xml:space="preserve"> году</w:t>
      </w:r>
      <w:r w:rsidR="00334617" w:rsidRPr="009052B1">
        <w:rPr>
          <w:rFonts w:ascii="Arial" w:hAnsi="Arial" w:cs="Arial"/>
          <w:sz w:val="22"/>
          <w:szCs w:val="22"/>
        </w:rPr>
        <w:t xml:space="preserve"> </w:t>
      </w:r>
      <w:r w:rsidRPr="009052B1">
        <w:rPr>
          <w:rFonts w:ascii="Arial" w:hAnsi="Arial" w:cs="Arial"/>
          <w:sz w:val="22"/>
          <w:szCs w:val="22"/>
        </w:rPr>
        <w:t>(по РК -</w:t>
      </w:r>
      <w:r w:rsidR="00713375" w:rsidRPr="009052B1">
        <w:rPr>
          <w:rFonts w:ascii="Arial" w:hAnsi="Arial" w:cs="Arial"/>
          <w:sz w:val="22"/>
          <w:szCs w:val="22"/>
        </w:rPr>
        <w:t>9,7</w:t>
      </w:r>
      <w:r w:rsidR="00587417" w:rsidRPr="009052B1">
        <w:rPr>
          <w:rFonts w:ascii="Arial" w:hAnsi="Arial" w:cs="Arial"/>
          <w:sz w:val="22"/>
          <w:szCs w:val="22"/>
        </w:rPr>
        <w:t>,</w:t>
      </w:r>
      <w:r w:rsidRPr="009052B1">
        <w:rPr>
          <w:rFonts w:ascii="Arial" w:hAnsi="Arial" w:cs="Arial"/>
          <w:sz w:val="22"/>
          <w:szCs w:val="22"/>
        </w:rPr>
        <w:t xml:space="preserve">по области- </w:t>
      </w:r>
      <w:r w:rsidR="00587417" w:rsidRPr="009052B1">
        <w:rPr>
          <w:rFonts w:ascii="Arial" w:hAnsi="Arial" w:cs="Arial"/>
          <w:sz w:val="22"/>
          <w:szCs w:val="22"/>
        </w:rPr>
        <w:t>8</w:t>
      </w:r>
      <w:r w:rsidRPr="009052B1">
        <w:rPr>
          <w:rFonts w:ascii="Arial" w:hAnsi="Arial" w:cs="Arial"/>
          <w:sz w:val="22"/>
          <w:szCs w:val="22"/>
        </w:rPr>
        <w:t>,</w:t>
      </w:r>
      <w:r w:rsidR="00587417" w:rsidRPr="009052B1">
        <w:rPr>
          <w:rFonts w:ascii="Arial" w:hAnsi="Arial" w:cs="Arial"/>
          <w:sz w:val="22"/>
          <w:szCs w:val="22"/>
        </w:rPr>
        <w:t>4</w:t>
      </w:r>
      <w:r w:rsidRPr="009052B1">
        <w:rPr>
          <w:rFonts w:ascii="Arial" w:hAnsi="Arial" w:cs="Arial"/>
          <w:sz w:val="22"/>
          <w:szCs w:val="22"/>
        </w:rPr>
        <w:t xml:space="preserve">) . В структуре младенческой </w:t>
      </w:r>
      <w:proofErr w:type="gramStart"/>
      <w:r w:rsidRPr="009052B1">
        <w:rPr>
          <w:rFonts w:ascii="Arial" w:hAnsi="Arial" w:cs="Arial"/>
          <w:sz w:val="22"/>
          <w:szCs w:val="22"/>
        </w:rPr>
        <w:t>смертности  за</w:t>
      </w:r>
      <w:proofErr w:type="gramEnd"/>
      <w:r w:rsidRPr="009052B1">
        <w:rPr>
          <w:rFonts w:ascii="Arial" w:hAnsi="Arial" w:cs="Arial"/>
          <w:sz w:val="22"/>
          <w:szCs w:val="22"/>
        </w:rPr>
        <w:t xml:space="preserve"> </w:t>
      </w:r>
      <w:r w:rsidR="00334617" w:rsidRPr="009052B1">
        <w:rPr>
          <w:rFonts w:ascii="Arial" w:hAnsi="Arial" w:cs="Arial"/>
          <w:sz w:val="22"/>
          <w:szCs w:val="22"/>
        </w:rPr>
        <w:t xml:space="preserve"> </w:t>
      </w:r>
      <w:r w:rsidRPr="009052B1">
        <w:rPr>
          <w:rFonts w:ascii="Arial" w:hAnsi="Arial" w:cs="Arial"/>
          <w:sz w:val="22"/>
          <w:szCs w:val="22"/>
        </w:rPr>
        <w:t>201</w:t>
      </w:r>
      <w:r w:rsidR="00334617" w:rsidRPr="009052B1">
        <w:rPr>
          <w:rFonts w:ascii="Arial" w:hAnsi="Arial" w:cs="Arial"/>
          <w:sz w:val="22"/>
          <w:szCs w:val="22"/>
        </w:rPr>
        <w:t>7</w:t>
      </w:r>
      <w:r w:rsidR="00587417" w:rsidRPr="009052B1">
        <w:rPr>
          <w:rFonts w:ascii="Arial" w:hAnsi="Arial" w:cs="Arial"/>
          <w:sz w:val="22"/>
          <w:szCs w:val="22"/>
        </w:rPr>
        <w:t xml:space="preserve"> </w:t>
      </w:r>
      <w:r w:rsidRPr="009052B1">
        <w:rPr>
          <w:rFonts w:ascii="Arial" w:hAnsi="Arial" w:cs="Arial"/>
          <w:sz w:val="22"/>
          <w:szCs w:val="22"/>
        </w:rPr>
        <w:t xml:space="preserve"> год  на 1- м месте</w:t>
      </w:r>
      <w:r w:rsidR="00334617" w:rsidRPr="009052B1">
        <w:rPr>
          <w:rFonts w:ascii="Arial" w:hAnsi="Arial" w:cs="Arial"/>
          <w:sz w:val="22"/>
          <w:szCs w:val="22"/>
        </w:rPr>
        <w:t xml:space="preserve"> </w:t>
      </w:r>
      <w:r w:rsidRPr="009052B1">
        <w:rPr>
          <w:rFonts w:ascii="Arial" w:hAnsi="Arial" w:cs="Arial"/>
          <w:sz w:val="22"/>
          <w:szCs w:val="22"/>
        </w:rPr>
        <w:t>–</w:t>
      </w:r>
      <w:r w:rsidR="00B634C7" w:rsidRPr="009052B1">
        <w:rPr>
          <w:rFonts w:ascii="Arial" w:hAnsi="Arial" w:cs="Arial"/>
          <w:sz w:val="22"/>
          <w:szCs w:val="22"/>
        </w:rPr>
        <w:t xml:space="preserve"> </w:t>
      </w:r>
      <w:r w:rsidR="00334617" w:rsidRPr="009052B1">
        <w:rPr>
          <w:rFonts w:ascii="Arial" w:hAnsi="Arial" w:cs="Arial"/>
          <w:sz w:val="22"/>
          <w:szCs w:val="22"/>
        </w:rPr>
        <w:t xml:space="preserve">состояния перинатального периода  27,2%  (3  случаев), на 2 – м месте -  заболевания органов дыхания – 18,1% ( 2 случая): на 3 –м месте -  </w:t>
      </w:r>
      <w:r w:rsidR="00B634C7" w:rsidRPr="009052B1">
        <w:rPr>
          <w:rFonts w:ascii="Arial" w:hAnsi="Arial" w:cs="Arial"/>
          <w:sz w:val="22"/>
          <w:szCs w:val="22"/>
        </w:rPr>
        <w:t>врожденные патологии -</w:t>
      </w:r>
      <w:r w:rsidRPr="009052B1">
        <w:rPr>
          <w:rFonts w:ascii="Arial" w:hAnsi="Arial" w:cs="Arial"/>
          <w:sz w:val="22"/>
          <w:szCs w:val="22"/>
        </w:rPr>
        <w:t xml:space="preserve"> </w:t>
      </w:r>
      <w:r w:rsidR="00B634C7" w:rsidRPr="009052B1">
        <w:rPr>
          <w:rFonts w:ascii="Arial" w:hAnsi="Arial" w:cs="Arial"/>
          <w:sz w:val="22"/>
          <w:szCs w:val="22"/>
        </w:rPr>
        <w:t xml:space="preserve"> </w:t>
      </w:r>
      <w:r w:rsidR="00334617" w:rsidRPr="009052B1">
        <w:rPr>
          <w:rFonts w:ascii="Arial" w:hAnsi="Arial" w:cs="Arial"/>
          <w:sz w:val="22"/>
          <w:szCs w:val="22"/>
        </w:rPr>
        <w:t xml:space="preserve">9,0 </w:t>
      </w:r>
      <w:r w:rsidRPr="009052B1">
        <w:rPr>
          <w:rFonts w:ascii="Arial" w:hAnsi="Arial" w:cs="Arial"/>
          <w:sz w:val="22"/>
          <w:szCs w:val="22"/>
        </w:rPr>
        <w:t>%  (</w:t>
      </w:r>
      <w:r w:rsidR="00334617" w:rsidRPr="009052B1">
        <w:rPr>
          <w:rFonts w:ascii="Arial" w:hAnsi="Arial" w:cs="Arial"/>
          <w:sz w:val="22"/>
          <w:szCs w:val="22"/>
        </w:rPr>
        <w:t>1</w:t>
      </w:r>
      <w:r w:rsidRPr="009052B1">
        <w:rPr>
          <w:rFonts w:ascii="Arial" w:hAnsi="Arial" w:cs="Arial"/>
          <w:sz w:val="22"/>
          <w:szCs w:val="22"/>
        </w:rPr>
        <w:t xml:space="preserve">  случа</w:t>
      </w:r>
      <w:r w:rsidR="00334617" w:rsidRPr="009052B1">
        <w:rPr>
          <w:rFonts w:ascii="Arial" w:hAnsi="Arial" w:cs="Arial"/>
          <w:sz w:val="22"/>
          <w:szCs w:val="22"/>
        </w:rPr>
        <w:t>й</w:t>
      </w:r>
      <w:r w:rsidRPr="009052B1">
        <w:rPr>
          <w:rFonts w:ascii="Arial" w:hAnsi="Arial" w:cs="Arial"/>
          <w:sz w:val="22"/>
          <w:szCs w:val="22"/>
        </w:rPr>
        <w:t xml:space="preserve">), </w:t>
      </w:r>
      <w:r w:rsidR="00B634C7" w:rsidRPr="009052B1">
        <w:rPr>
          <w:rFonts w:ascii="Arial" w:hAnsi="Arial" w:cs="Arial"/>
          <w:sz w:val="22"/>
          <w:szCs w:val="22"/>
        </w:rPr>
        <w:t xml:space="preserve">несчастные  случаи </w:t>
      </w:r>
      <w:r w:rsidR="00334617" w:rsidRPr="009052B1">
        <w:rPr>
          <w:rFonts w:ascii="Arial" w:hAnsi="Arial" w:cs="Arial"/>
          <w:sz w:val="22"/>
          <w:szCs w:val="22"/>
        </w:rPr>
        <w:t xml:space="preserve">9,0 </w:t>
      </w:r>
      <w:r w:rsidRPr="009052B1">
        <w:rPr>
          <w:rFonts w:ascii="Arial" w:hAnsi="Arial" w:cs="Arial"/>
          <w:sz w:val="22"/>
          <w:szCs w:val="22"/>
        </w:rPr>
        <w:t>% (</w:t>
      </w:r>
      <w:r w:rsidR="00334617" w:rsidRPr="009052B1">
        <w:rPr>
          <w:rFonts w:ascii="Arial" w:hAnsi="Arial" w:cs="Arial"/>
          <w:sz w:val="22"/>
          <w:szCs w:val="22"/>
        </w:rPr>
        <w:t>1</w:t>
      </w:r>
      <w:r w:rsidRPr="009052B1">
        <w:rPr>
          <w:rFonts w:ascii="Arial" w:hAnsi="Arial" w:cs="Arial"/>
          <w:sz w:val="22"/>
          <w:szCs w:val="22"/>
        </w:rPr>
        <w:t xml:space="preserve"> случай)</w:t>
      </w:r>
      <w:r w:rsidR="00334617" w:rsidRPr="009052B1">
        <w:rPr>
          <w:rFonts w:ascii="Arial" w:hAnsi="Arial" w:cs="Arial"/>
          <w:sz w:val="22"/>
          <w:szCs w:val="22"/>
        </w:rPr>
        <w:t>,сепсис – 18,1( 2 случая)</w:t>
      </w:r>
      <w:r w:rsidRPr="009052B1">
        <w:rPr>
          <w:rFonts w:ascii="Arial" w:hAnsi="Arial" w:cs="Arial"/>
          <w:sz w:val="22"/>
          <w:szCs w:val="22"/>
        </w:rPr>
        <w:t xml:space="preserve">. Уровень младенческой </w:t>
      </w:r>
      <w:proofErr w:type="gramStart"/>
      <w:r w:rsidRPr="009052B1">
        <w:rPr>
          <w:rFonts w:ascii="Arial" w:hAnsi="Arial" w:cs="Arial"/>
          <w:sz w:val="22"/>
          <w:szCs w:val="22"/>
        </w:rPr>
        <w:t xml:space="preserve">смертности  </w:t>
      </w:r>
      <w:r w:rsidR="00334617" w:rsidRPr="009052B1">
        <w:rPr>
          <w:rFonts w:ascii="Arial" w:hAnsi="Arial" w:cs="Arial"/>
          <w:sz w:val="22"/>
          <w:szCs w:val="22"/>
        </w:rPr>
        <w:t>незначительно</w:t>
      </w:r>
      <w:proofErr w:type="gramEnd"/>
      <w:r w:rsidR="00334617" w:rsidRPr="009052B1">
        <w:rPr>
          <w:rFonts w:ascii="Arial" w:hAnsi="Arial" w:cs="Arial"/>
          <w:sz w:val="22"/>
          <w:szCs w:val="22"/>
        </w:rPr>
        <w:t xml:space="preserve"> </w:t>
      </w:r>
      <w:r w:rsidRPr="009052B1">
        <w:rPr>
          <w:rFonts w:ascii="Arial" w:hAnsi="Arial" w:cs="Arial"/>
          <w:sz w:val="22"/>
          <w:szCs w:val="22"/>
        </w:rPr>
        <w:t xml:space="preserve">превышает областной уровень за счет низкого индекса здоровья женщин. </w:t>
      </w:r>
      <w:proofErr w:type="gramStart"/>
      <w:r w:rsidR="00334617" w:rsidRPr="009052B1">
        <w:rPr>
          <w:rFonts w:ascii="Arial" w:hAnsi="Arial" w:cs="Arial"/>
          <w:sz w:val="22"/>
          <w:szCs w:val="22"/>
        </w:rPr>
        <w:t>Отмечается  снижение</w:t>
      </w:r>
      <w:proofErr w:type="gramEnd"/>
      <w:r w:rsidR="00334617" w:rsidRPr="009052B1">
        <w:rPr>
          <w:rFonts w:ascii="Arial" w:hAnsi="Arial" w:cs="Arial"/>
          <w:sz w:val="22"/>
          <w:szCs w:val="22"/>
        </w:rPr>
        <w:t xml:space="preserve"> </w:t>
      </w:r>
      <w:r w:rsidR="0004757E" w:rsidRPr="009052B1">
        <w:rPr>
          <w:rFonts w:ascii="Arial" w:hAnsi="Arial" w:cs="Arial"/>
          <w:sz w:val="22"/>
          <w:szCs w:val="22"/>
        </w:rPr>
        <w:t xml:space="preserve"> в 2017 году </w:t>
      </w:r>
      <w:r w:rsidRPr="009052B1">
        <w:rPr>
          <w:rFonts w:ascii="Arial" w:hAnsi="Arial" w:cs="Arial"/>
          <w:sz w:val="22"/>
          <w:szCs w:val="22"/>
        </w:rPr>
        <w:t>показател</w:t>
      </w:r>
      <w:r w:rsidR="0004757E" w:rsidRPr="009052B1">
        <w:rPr>
          <w:rFonts w:ascii="Arial" w:hAnsi="Arial" w:cs="Arial"/>
          <w:sz w:val="22"/>
          <w:szCs w:val="22"/>
        </w:rPr>
        <w:t xml:space="preserve">ей </w:t>
      </w:r>
      <w:r w:rsidRPr="009052B1">
        <w:rPr>
          <w:rFonts w:ascii="Arial" w:hAnsi="Arial" w:cs="Arial"/>
          <w:sz w:val="22"/>
          <w:szCs w:val="22"/>
        </w:rPr>
        <w:t>смертности от сердечно</w:t>
      </w:r>
      <w:r w:rsidR="00334617" w:rsidRPr="009052B1">
        <w:rPr>
          <w:rFonts w:ascii="Arial" w:hAnsi="Arial" w:cs="Arial"/>
          <w:sz w:val="22"/>
          <w:szCs w:val="22"/>
        </w:rPr>
        <w:t xml:space="preserve"> </w:t>
      </w:r>
      <w:r w:rsidRPr="009052B1">
        <w:rPr>
          <w:rFonts w:ascii="Arial" w:hAnsi="Arial" w:cs="Arial"/>
          <w:sz w:val="22"/>
          <w:szCs w:val="22"/>
        </w:rPr>
        <w:t>- сосудистых заболеваний</w:t>
      </w:r>
      <w:r w:rsidR="00334617" w:rsidRPr="009052B1">
        <w:rPr>
          <w:rFonts w:ascii="Arial" w:hAnsi="Arial" w:cs="Arial"/>
          <w:sz w:val="22"/>
          <w:szCs w:val="22"/>
        </w:rPr>
        <w:t xml:space="preserve"> </w:t>
      </w:r>
      <w:r w:rsidR="0004757E" w:rsidRPr="009052B1">
        <w:rPr>
          <w:rFonts w:ascii="Arial" w:hAnsi="Arial" w:cs="Arial"/>
          <w:sz w:val="22"/>
          <w:szCs w:val="22"/>
        </w:rPr>
        <w:t xml:space="preserve"> - 40,4  против 78,5 в </w:t>
      </w:r>
      <w:r w:rsidR="00B634C7" w:rsidRPr="009052B1">
        <w:rPr>
          <w:rFonts w:ascii="Arial" w:hAnsi="Arial" w:cs="Arial"/>
          <w:sz w:val="22"/>
          <w:szCs w:val="22"/>
        </w:rPr>
        <w:t>201</w:t>
      </w:r>
      <w:r w:rsidR="0004757E" w:rsidRPr="009052B1">
        <w:rPr>
          <w:rFonts w:ascii="Arial" w:hAnsi="Arial" w:cs="Arial"/>
          <w:sz w:val="22"/>
          <w:szCs w:val="22"/>
        </w:rPr>
        <w:t>4</w:t>
      </w:r>
      <w:r w:rsidR="00B634C7" w:rsidRPr="009052B1">
        <w:rPr>
          <w:rFonts w:ascii="Arial" w:hAnsi="Arial" w:cs="Arial"/>
          <w:sz w:val="22"/>
          <w:szCs w:val="22"/>
        </w:rPr>
        <w:t xml:space="preserve"> г </w:t>
      </w:r>
      <w:r w:rsidR="0004757E" w:rsidRPr="009052B1">
        <w:rPr>
          <w:rFonts w:ascii="Arial" w:hAnsi="Arial" w:cs="Arial"/>
          <w:sz w:val="22"/>
          <w:szCs w:val="22"/>
        </w:rPr>
        <w:t xml:space="preserve">(15 </w:t>
      </w:r>
      <w:r w:rsidR="00B634C7" w:rsidRPr="009052B1">
        <w:rPr>
          <w:rFonts w:ascii="Arial" w:hAnsi="Arial" w:cs="Arial"/>
          <w:sz w:val="22"/>
          <w:szCs w:val="22"/>
        </w:rPr>
        <w:t xml:space="preserve"> случаев </w:t>
      </w:r>
      <w:r w:rsidR="0004757E" w:rsidRPr="009052B1">
        <w:rPr>
          <w:rFonts w:ascii="Arial" w:hAnsi="Arial" w:cs="Arial"/>
          <w:sz w:val="22"/>
          <w:szCs w:val="22"/>
        </w:rPr>
        <w:t>против</w:t>
      </w:r>
      <w:r w:rsidR="00A777A5" w:rsidRPr="009052B1">
        <w:rPr>
          <w:rFonts w:ascii="Arial" w:hAnsi="Arial" w:cs="Arial"/>
          <w:sz w:val="22"/>
          <w:szCs w:val="22"/>
        </w:rPr>
        <w:t xml:space="preserve"> </w:t>
      </w:r>
      <w:r w:rsidR="0004757E" w:rsidRPr="009052B1">
        <w:rPr>
          <w:rFonts w:ascii="Arial" w:hAnsi="Arial" w:cs="Arial"/>
          <w:sz w:val="22"/>
          <w:szCs w:val="22"/>
        </w:rPr>
        <w:t xml:space="preserve"> 28 случаев в 2014 г на 100 </w:t>
      </w:r>
      <w:r w:rsidR="00B634C7" w:rsidRPr="009052B1">
        <w:rPr>
          <w:rFonts w:ascii="Arial" w:hAnsi="Arial" w:cs="Arial"/>
          <w:sz w:val="22"/>
          <w:szCs w:val="22"/>
        </w:rPr>
        <w:t xml:space="preserve"> тыс</w:t>
      </w:r>
      <w:r w:rsidR="00A777A5" w:rsidRPr="009052B1">
        <w:rPr>
          <w:rFonts w:ascii="Arial" w:hAnsi="Arial" w:cs="Arial"/>
          <w:sz w:val="22"/>
          <w:szCs w:val="22"/>
        </w:rPr>
        <w:t>.</w:t>
      </w:r>
      <w:r w:rsidR="00B634C7" w:rsidRPr="009052B1">
        <w:rPr>
          <w:rFonts w:ascii="Arial" w:hAnsi="Arial" w:cs="Arial"/>
          <w:sz w:val="22"/>
          <w:szCs w:val="22"/>
        </w:rPr>
        <w:t xml:space="preserve"> населения  (</w:t>
      </w:r>
      <w:r w:rsidR="00713375" w:rsidRPr="009052B1">
        <w:rPr>
          <w:rFonts w:ascii="Arial" w:hAnsi="Arial" w:cs="Arial"/>
          <w:sz w:val="22"/>
          <w:szCs w:val="22"/>
        </w:rPr>
        <w:t>по РК в 2014г -207,2,</w:t>
      </w:r>
      <w:r w:rsidR="00A777A5" w:rsidRPr="009052B1">
        <w:rPr>
          <w:rFonts w:ascii="Arial" w:hAnsi="Arial" w:cs="Arial"/>
          <w:sz w:val="22"/>
          <w:szCs w:val="22"/>
        </w:rPr>
        <w:t xml:space="preserve"> </w:t>
      </w:r>
      <w:r w:rsidR="00713375" w:rsidRPr="009052B1">
        <w:rPr>
          <w:rFonts w:ascii="Arial" w:hAnsi="Arial" w:cs="Arial"/>
          <w:sz w:val="22"/>
          <w:szCs w:val="22"/>
        </w:rPr>
        <w:t>в 2016г -</w:t>
      </w:r>
      <w:r w:rsidR="00A777A5" w:rsidRPr="009052B1">
        <w:rPr>
          <w:rFonts w:ascii="Arial" w:hAnsi="Arial" w:cs="Arial"/>
          <w:sz w:val="22"/>
          <w:szCs w:val="22"/>
        </w:rPr>
        <w:t xml:space="preserve"> </w:t>
      </w:r>
      <w:r w:rsidR="00713375" w:rsidRPr="009052B1">
        <w:rPr>
          <w:rFonts w:ascii="Arial" w:hAnsi="Arial" w:cs="Arial"/>
          <w:sz w:val="22"/>
          <w:szCs w:val="22"/>
        </w:rPr>
        <w:t xml:space="preserve">193,8; по </w:t>
      </w:r>
      <w:r w:rsidR="00B634C7" w:rsidRPr="009052B1">
        <w:rPr>
          <w:rFonts w:ascii="Arial" w:hAnsi="Arial" w:cs="Arial"/>
          <w:sz w:val="22"/>
          <w:szCs w:val="22"/>
        </w:rPr>
        <w:t>област</w:t>
      </w:r>
      <w:r w:rsidR="00713375" w:rsidRPr="009052B1">
        <w:rPr>
          <w:rFonts w:ascii="Arial" w:hAnsi="Arial" w:cs="Arial"/>
          <w:sz w:val="22"/>
          <w:szCs w:val="22"/>
        </w:rPr>
        <w:t>и</w:t>
      </w:r>
      <w:r w:rsidR="00B634C7" w:rsidRPr="009052B1">
        <w:rPr>
          <w:rFonts w:ascii="Arial" w:hAnsi="Arial" w:cs="Arial"/>
          <w:sz w:val="22"/>
          <w:szCs w:val="22"/>
        </w:rPr>
        <w:t xml:space="preserve"> </w:t>
      </w:r>
      <w:r w:rsidR="00713375" w:rsidRPr="009052B1">
        <w:rPr>
          <w:rFonts w:ascii="Arial" w:hAnsi="Arial" w:cs="Arial"/>
          <w:sz w:val="22"/>
          <w:szCs w:val="22"/>
        </w:rPr>
        <w:t>в</w:t>
      </w:r>
      <w:r w:rsidR="00A777A5" w:rsidRPr="009052B1">
        <w:rPr>
          <w:rFonts w:ascii="Arial" w:hAnsi="Arial" w:cs="Arial"/>
          <w:sz w:val="22"/>
          <w:szCs w:val="22"/>
        </w:rPr>
        <w:t xml:space="preserve"> </w:t>
      </w:r>
      <w:r w:rsidR="00713375" w:rsidRPr="009052B1">
        <w:rPr>
          <w:rFonts w:ascii="Arial" w:hAnsi="Arial" w:cs="Arial"/>
          <w:sz w:val="22"/>
          <w:szCs w:val="22"/>
        </w:rPr>
        <w:t>2016г -7</w:t>
      </w:r>
      <w:r w:rsidR="00A777A5" w:rsidRPr="009052B1">
        <w:rPr>
          <w:rFonts w:ascii="Arial" w:hAnsi="Arial" w:cs="Arial"/>
          <w:sz w:val="22"/>
          <w:szCs w:val="22"/>
        </w:rPr>
        <w:t xml:space="preserve"> </w:t>
      </w:r>
      <w:r w:rsidR="00713375" w:rsidRPr="009052B1">
        <w:rPr>
          <w:rFonts w:ascii="Arial" w:hAnsi="Arial" w:cs="Arial"/>
          <w:sz w:val="22"/>
          <w:szCs w:val="22"/>
        </w:rPr>
        <w:t xml:space="preserve">0,8,в 2017 г - </w:t>
      </w:r>
      <w:r w:rsidR="0004757E" w:rsidRPr="009052B1">
        <w:rPr>
          <w:rFonts w:ascii="Arial" w:hAnsi="Arial" w:cs="Arial"/>
          <w:sz w:val="22"/>
          <w:szCs w:val="22"/>
        </w:rPr>
        <w:t>61,5</w:t>
      </w:r>
      <w:r w:rsidR="00B634C7" w:rsidRPr="009052B1">
        <w:rPr>
          <w:rFonts w:ascii="Arial" w:hAnsi="Arial" w:cs="Arial"/>
          <w:sz w:val="22"/>
          <w:szCs w:val="22"/>
        </w:rPr>
        <w:t>)</w:t>
      </w:r>
      <w:r w:rsidR="00436CEA" w:rsidRPr="009052B1">
        <w:rPr>
          <w:rFonts w:ascii="Arial" w:hAnsi="Arial" w:cs="Arial"/>
          <w:sz w:val="22"/>
          <w:szCs w:val="22"/>
        </w:rPr>
        <w:t xml:space="preserve">; </w:t>
      </w:r>
      <w:r w:rsidR="00B634C7" w:rsidRPr="009052B1">
        <w:rPr>
          <w:rFonts w:ascii="Arial" w:hAnsi="Arial" w:cs="Arial"/>
          <w:sz w:val="22"/>
          <w:szCs w:val="22"/>
        </w:rPr>
        <w:t xml:space="preserve"> </w:t>
      </w:r>
      <w:r w:rsidRPr="009052B1">
        <w:rPr>
          <w:rFonts w:ascii="Arial" w:hAnsi="Arial" w:cs="Arial"/>
          <w:sz w:val="22"/>
          <w:szCs w:val="22"/>
        </w:rPr>
        <w:t>онкологически</w:t>
      </w:r>
      <w:r w:rsidR="0004757E" w:rsidRPr="009052B1">
        <w:rPr>
          <w:rFonts w:ascii="Arial" w:hAnsi="Arial" w:cs="Arial"/>
          <w:sz w:val="22"/>
          <w:szCs w:val="22"/>
        </w:rPr>
        <w:t xml:space="preserve">х </w:t>
      </w:r>
      <w:r w:rsidRPr="009052B1">
        <w:rPr>
          <w:rFonts w:ascii="Arial" w:hAnsi="Arial" w:cs="Arial"/>
          <w:sz w:val="22"/>
          <w:szCs w:val="22"/>
        </w:rPr>
        <w:t>заболевани</w:t>
      </w:r>
      <w:r w:rsidR="0004757E" w:rsidRPr="009052B1">
        <w:rPr>
          <w:rFonts w:ascii="Arial" w:hAnsi="Arial" w:cs="Arial"/>
          <w:sz w:val="22"/>
          <w:szCs w:val="22"/>
        </w:rPr>
        <w:t xml:space="preserve">й - </w:t>
      </w:r>
      <w:r w:rsidR="00B634C7" w:rsidRPr="009052B1">
        <w:rPr>
          <w:rFonts w:ascii="Arial" w:hAnsi="Arial" w:cs="Arial"/>
          <w:sz w:val="22"/>
          <w:szCs w:val="22"/>
        </w:rPr>
        <w:t xml:space="preserve"> в 201</w:t>
      </w:r>
      <w:r w:rsidR="0004757E" w:rsidRPr="009052B1">
        <w:rPr>
          <w:rFonts w:ascii="Arial" w:hAnsi="Arial" w:cs="Arial"/>
          <w:sz w:val="22"/>
          <w:szCs w:val="22"/>
        </w:rPr>
        <w:t>7</w:t>
      </w:r>
      <w:r w:rsidR="00B634C7" w:rsidRPr="009052B1">
        <w:rPr>
          <w:rFonts w:ascii="Arial" w:hAnsi="Arial" w:cs="Arial"/>
          <w:sz w:val="22"/>
          <w:szCs w:val="22"/>
        </w:rPr>
        <w:t xml:space="preserve"> г  по району – 2</w:t>
      </w:r>
      <w:r w:rsidR="0004757E" w:rsidRPr="009052B1">
        <w:rPr>
          <w:rFonts w:ascii="Arial" w:hAnsi="Arial" w:cs="Arial"/>
          <w:sz w:val="22"/>
          <w:szCs w:val="22"/>
        </w:rPr>
        <w:t>0</w:t>
      </w:r>
      <w:r w:rsidR="00B634C7" w:rsidRPr="009052B1">
        <w:rPr>
          <w:rFonts w:ascii="Arial" w:hAnsi="Arial" w:cs="Arial"/>
          <w:sz w:val="22"/>
          <w:szCs w:val="22"/>
        </w:rPr>
        <w:t xml:space="preserve"> случая ,показ на 100 тыс</w:t>
      </w:r>
      <w:r w:rsidR="00D16F60" w:rsidRPr="009052B1">
        <w:rPr>
          <w:rFonts w:ascii="Arial" w:hAnsi="Arial" w:cs="Arial"/>
          <w:sz w:val="22"/>
          <w:szCs w:val="22"/>
        </w:rPr>
        <w:t>.</w:t>
      </w:r>
      <w:r w:rsidR="00B634C7" w:rsidRPr="009052B1">
        <w:rPr>
          <w:rFonts w:ascii="Arial" w:hAnsi="Arial" w:cs="Arial"/>
          <w:sz w:val="22"/>
          <w:szCs w:val="22"/>
        </w:rPr>
        <w:t xml:space="preserve"> </w:t>
      </w:r>
      <w:r w:rsidR="0004757E" w:rsidRPr="009052B1">
        <w:rPr>
          <w:rFonts w:ascii="Arial" w:hAnsi="Arial" w:cs="Arial"/>
          <w:sz w:val="22"/>
          <w:szCs w:val="22"/>
        </w:rPr>
        <w:t xml:space="preserve"> населения </w:t>
      </w:r>
      <w:r w:rsidR="00B634C7" w:rsidRPr="009052B1">
        <w:rPr>
          <w:rFonts w:ascii="Arial" w:hAnsi="Arial" w:cs="Arial"/>
          <w:sz w:val="22"/>
          <w:szCs w:val="22"/>
        </w:rPr>
        <w:t>-</w:t>
      </w:r>
      <w:r w:rsidR="0004757E" w:rsidRPr="009052B1">
        <w:rPr>
          <w:rFonts w:ascii="Arial" w:hAnsi="Arial" w:cs="Arial"/>
          <w:sz w:val="22"/>
          <w:szCs w:val="22"/>
        </w:rPr>
        <w:t xml:space="preserve"> 53</w:t>
      </w:r>
      <w:r w:rsidR="00B634C7" w:rsidRPr="009052B1">
        <w:rPr>
          <w:rFonts w:ascii="Arial" w:hAnsi="Arial" w:cs="Arial"/>
          <w:sz w:val="22"/>
          <w:szCs w:val="22"/>
        </w:rPr>
        <w:t>,9</w:t>
      </w:r>
      <w:r w:rsidR="00D16F60" w:rsidRPr="009052B1">
        <w:rPr>
          <w:rFonts w:ascii="Arial" w:hAnsi="Arial" w:cs="Arial"/>
          <w:sz w:val="22"/>
          <w:szCs w:val="22"/>
        </w:rPr>
        <w:t xml:space="preserve"> </w:t>
      </w:r>
      <w:r w:rsidR="00B634C7" w:rsidRPr="009052B1">
        <w:rPr>
          <w:rFonts w:ascii="Arial" w:hAnsi="Arial" w:cs="Arial"/>
          <w:sz w:val="22"/>
          <w:szCs w:val="22"/>
        </w:rPr>
        <w:t>(</w:t>
      </w:r>
      <w:r w:rsidR="004E7918" w:rsidRPr="009052B1">
        <w:rPr>
          <w:rFonts w:ascii="Arial" w:hAnsi="Arial" w:cs="Arial"/>
          <w:sz w:val="22"/>
          <w:szCs w:val="22"/>
        </w:rPr>
        <w:t>по РК за 2014 г -  198,7,</w:t>
      </w:r>
      <w:r w:rsidR="00D16F60" w:rsidRPr="009052B1">
        <w:rPr>
          <w:rFonts w:ascii="Arial" w:hAnsi="Arial" w:cs="Arial"/>
          <w:sz w:val="22"/>
          <w:szCs w:val="22"/>
        </w:rPr>
        <w:t xml:space="preserve"> </w:t>
      </w:r>
      <w:r w:rsidR="004E7918" w:rsidRPr="009052B1">
        <w:rPr>
          <w:rFonts w:ascii="Arial" w:hAnsi="Arial" w:cs="Arial"/>
          <w:sz w:val="22"/>
          <w:szCs w:val="22"/>
        </w:rPr>
        <w:t xml:space="preserve">в 2016 г -199,1; </w:t>
      </w:r>
      <w:r w:rsidR="00B634C7" w:rsidRPr="009052B1">
        <w:rPr>
          <w:rFonts w:ascii="Arial" w:hAnsi="Arial" w:cs="Arial"/>
          <w:sz w:val="22"/>
          <w:szCs w:val="22"/>
        </w:rPr>
        <w:t xml:space="preserve"> по области</w:t>
      </w:r>
      <w:r w:rsidR="004E7918" w:rsidRPr="009052B1">
        <w:rPr>
          <w:rFonts w:ascii="Arial" w:hAnsi="Arial" w:cs="Arial"/>
          <w:sz w:val="22"/>
          <w:szCs w:val="22"/>
        </w:rPr>
        <w:t xml:space="preserve"> в 2016 г </w:t>
      </w:r>
      <w:r w:rsidR="00B634C7" w:rsidRPr="009052B1">
        <w:rPr>
          <w:rFonts w:ascii="Arial" w:hAnsi="Arial" w:cs="Arial"/>
          <w:sz w:val="22"/>
          <w:szCs w:val="22"/>
        </w:rPr>
        <w:t xml:space="preserve"> – 5</w:t>
      </w:r>
      <w:r w:rsidR="0004757E" w:rsidRPr="009052B1">
        <w:rPr>
          <w:rFonts w:ascii="Arial" w:hAnsi="Arial" w:cs="Arial"/>
          <w:sz w:val="22"/>
          <w:szCs w:val="22"/>
        </w:rPr>
        <w:t>7,</w:t>
      </w:r>
      <w:r w:rsidR="004E7918" w:rsidRPr="009052B1">
        <w:rPr>
          <w:rFonts w:ascii="Arial" w:hAnsi="Arial" w:cs="Arial"/>
          <w:sz w:val="22"/>
          <w:szCs w:val="22"/>
        </w:rPr>
        <w:t>6,в 2017 г – 57,8</w:t>
      </w:r>
      <w:r w:rsidR="00B634C7" w:rsidRPr="009052B1">
        <w:rPr>
          <w:rFonts w:ascii="Arial" w:hAnsi="Arial" w:cs="Arial"/>
          <w:sz w:val="22"/>
          <w:szCs w:val="22"/>
        </w:rPr>
        <w:t>)</w:t>
      </w:r>
      <w:r w:rsidR="00436CEA" w:rsidRPr="009052B1">
        <w:rPr>
          <w:rFonts w:ascii="Arial" w:hAnsi="Arial" w:cs="Arial"/>
          <w:sz w:val="22"/>
          <w:szCs w:val="22"/>
        </w:rPr>
        <w:t>;</w:t>
      </w:r>
      <w:r w:rsidR="00B634C7" w:rsidRPr="009052B1">
        <w:rPr>
          <w:rFonts w:ascii="Arial" w:hAnsi="Arial" w:cs="Arial"/>
          <w:sz w:val="22"/>
          <w:szCs w:val="22"/>
        </w:rPr>
        <w:t xml:space="preserve"> несчастные случаи,</w:t>
      </w:r>
      <w:r w:rsidR="005770B5" w:rsidRPr="009052B1">
        <w:rPr>
          <w:rFonts w:ascii="Arial" w:hAnsi="Arial" w:cs="Arial"/>
          <w:sz w:val="22"/>
          <w:szCs w:val="22"/>
        </w:rPr>
        <w:t xml:space="preserve"> </w:t>
      </w:r>
      <w:r w:rsidR="00B634C7" w:rsidRPr="009052B1">
        <w:rPr>
          <w:rFonts w:ascii="Arial" w:hAnsi="Arial" w:cs="Arial"/>
          <w:sz w:val="22"/>
          <w:szCs w:val="22"/>
        </w:rPr>
        <w:t>травмы,</w:t>
      </w:r>
      <w:r w:rsidR="005770B5" w:rsidRPr="009052B1">
        <w:rPr>
          <w:rFonts w:ascii="Arial" w:hAnsi="Arial" w:cs="Arial"/>
          <w:sz w:val="22"/>
          <w:szCs w:val="22"/>
        </w:rPr>
        <w:t xml:space="preserve"> </w:t>
      </w:r>
      <w:r w:rsidR="00B634C7" w:rsidRPr="009052B1">
        <w:rPr>
          <w:rFonts w:ascii="Arial" w:hAnsi="Arial" w:cs="Arial"/>
          <w:sz w:val="22"/>
          <w:szCs w:val="22"/>
        </w:rPr>
        <w:t xml:space="preserve">отравления </w:t>
      </w:r>
      <w:r w:rsidR="00436CEA" w:rsidRPr="009052B1">
        <w:rPr>
          <w:rFonts w:ascii="Arial" w:hAnsi="Arial" w:cs="Arial"/>
          <w:sz w:val="22"/>
          <w:szCs w:val="22"/>
        </w:rPr>
        <w:t xml:space="preserve"> - </w:t>
      </w:r>
      <w:r w:rsidR="004E7918" w:rsidRPr="009052B1">
        <w:rPr>
          <w:rFonts w:ascii="Arial" w:hAnsi="Arial" w:cs="Arial"/>
          <w:sz w:val="22"/>
          <w:szCs w:val="22"/>
        </w:rPr>
        <w:t xml:space="preserve"> в </w:t>
      </w:r>
      <w:r w:rsidR="00A777A5" w:rsidRPr="009052B1">
        <w:rPr>
          <w:rFonts w:ascii="Arial" w:hAnsi="Arial" w:cs="Arial"/>
          <w:sz w:val="22"/>
          <w:szCs w:val="22"/>
        </w:rPr>
        <w:t xml:space="preserve"> </w:t>
      </w:r>
      <w:r w:rsidR="004E7918" w:rsidRPr="009052B1">
        <w:rPr>
          <w:rFonts w:ascii="Arial" w:hAnsi="Arial" w:cs="Arial"/>
          <w:sz w:val="22"/>
          <w:szCs w:val="22"/>
        </w:rPr>
        <w:t xml:space="preserve">2017 г </w:t>
      </w:r>
      <w:r w:rsidR="00436CEA" w:rsidRPr="009052B1">
        <w:rPr>
          <w:rFonts w:ascii="Arial" w:hAnsi="Arial" w:cs="Arial"/>
          <w:sz w:val="22"/>
          <w:szCs w:val="22"/>
        </w:rPr>
        <w:t>2</w:t>
      </w:r>
      <w:r w:rsidR="0004757E" w:rsidRPr="009052B1">
        <w:rPr>
          <w:rFonts w:ascii="Arial" w:hAnsi="Arial" w:cs="Arial"/>
          <w:sz w:val="22"/>
          <w:szCs w:val="22"/>
        </w:rPr>
        <w:t>4</w:t>
      </w:r>
      <w:r w:rsidR="00436CEA" w:rsidRPr="009052B1">
        <w:rPr>
          <w:rFonts w:ascii="Arial" w:hAnsi="Arial" w:cs="Arial"/>
          <w:sz w:val="22"/>
          <w:szCs w:val="22"/>
        </w:rPr>
        <w:t xml:space="preserve"> случаев, показ на 100 тыс</w:t>
      </w:r>
      <w:r w:rsidR="005770B5" w:rsidRPr="009052B1">
        <w:rPr>
          <w:rFonts w:ascii="Arial" w:hAnsi="Arial" w:cs="Arial"/>
          <w:sz w:val="22"/>
          <w:szCs w:val="22"/>
        </w:rPr>
        <w:t>.</w:t>
      </w:r>
      <w:r w:rsidR="00436CEA" w:rsidRPr="009052B1">
        <w:rPr>
          <w:rFonts w:ascii="Arial" w:hAnsi="Arial" w:cs="Arial"/>
          <w:sz w:val="22"/>
          <w:szCs w:val="22"/>
        </w:rPr>
        <w:t xml:space="preserve"> населения -</w:t>
      </w:r>
      <w:r w:rsidR="005770B5" w:rsidRPr="009052B1">
        <w:rPr>
          <w:rFonts w:ascii="Arial" w:hAnsi="Arial" w:cs="Arial"/>
          <w:sz w:val="22"/>
          <w:szCs w:val="22"/>
        </w:rPr>
        <w:t xml:space="preserve"> </w:t>
      </w:r>
      <w:r w:rsidR="0004757E" w:rsidRPr="009052B1">
        <w:rPr>
          <w:rFonts w:ascii="Arial" w:hAnsi="Arial" w:cs="Arial"/>
          <w:sz w:val="22"/>
          <w:szCs w:val="22"/>
        </w:rPr>
        <w:t>64</w:t>
      </w:r>
      <w:r w:rsidR="00436CEA" w:rsidRPr="009052B1">
        <w:rPr>
          <w:rFonts w:ascii="Arial" w:hAnsi="Arial" w:cs="Arial"/>
          <w:sz w:val="22"/>
          <w:szCs w:val="22"/>
        </w:rPr>
        <w:t xml:space="preserve">,7 (по области – </w:t>
      </w:r>
      <w:r w:rsidR="0004757E" w:rsidRPr="009052B1">
        <w:rPr>
          <w:rFonts w:ascii="Arial" w:hAnsi="Arial" w:cs="Arial"/>
          <w:sz w:val="22"/>
          <w:szCs w:val="22"/>
        </w:rPr>
        <w:t>39,1</w:t>
      </w:r>
      <w:r w:rsidR="00436CEA" w:rsidRPr="009052B1">
        <w:rPr>
          <w:rFonts w:ascii="Arial" w:hAnsi="Arial" w:cs="Arial"/>
          <w:sz w:val="22"/>
          <w:szCs w:val="22"/>
        </w:rPr>
        <w:t>)</w:t>
      </w:r>
      <w:r w:rsidR="00B634C7" w:rsidRPr="009052B1">
        <w:rPr>
          <w:rFonts w:ascii="Arial" w:hAnsi="Arial" w:cs="Arial"/>
          <w:sz w:val="22"/>
          <w:szCs w:val="22"/>
        </w:rPr>
        <w:t xml:space="preserve"> </w:t>
      </w:r>
      <w:r w:rsidR="004E7918" w:rsidRPr="009052B1">
        <w:rPr>
          <w:rFonts w:ascii="Arial" w:hAnsi="Arial" w:cs="Arial"/>
          <w:sz w:val="22"/>
          <w:szCs w:val="22"/>
        </w:rPr>
        <w:t xml:space="preserve"> </w:t>
      </w:r>
      <w:r w:rsidR="004E7918" w:rsidRPr="009052B1">
        <w:rPr>
          <w:rFonts w:ascii="Arial" w:hAnsi="Arial" w:cs="Arial"/>
          <w:sz w:val="22"/>
          <w:szCs w:val="22"/>
        </w:rPr>
        <w:lastRenderedPageBreak/>
        <w:t>против 23 случаев в 2014 г ,показатель на 100 тыс.населения - 64,5</w:t>
      </w:r>
      <w:r w:rsidRPr="009052B1">
        <w:rPr>
          <w:rFonts w:ascii="Arial" w:hAnsi="Arial" w:cs="Arial"/>
          <w:sz w:val="22"/>
          <w:szCs w:val="22"/>
        </w:rPr>
        <w:t xml:space="preserve">  </w:t>
      </w:r>
      <w:r w:rsidR="004E7918" w:rsidRPr="009052B1">
        <w:rPr>
          <w:rFonts w:ascii="Arial" w:hAnsi="Arial" w:cs="Arial"/>
          <w:sz w:val="22"/>
          <w:szCs w:val="22"/>
        </w:rPr>
        <w:t>По РК показатель смертности от травм в 2014г – 87,6,</w:t>
      </w:r>
      <w:r w:rsidR="00A777A5" w:rsidRPr="009052B1">
        <w:rPr>
          <w:rFonts w:ascii="Arial" w:hAnsi="Arial" w:cs="Arial"/>
          <w:sz w:val="22"/>
          <w:szCs w:val="22"/>
        </w:rPr>
        <w:t xml:space="preserve"> </w:t>
      </w:r>
      <w:r w:rsidR="004E7918" w:rsidRPr="009052B1">
        <w:rPr>
          <w:rFonts w:ascii="Arial" w:hAnsi="Arial" w:cs="Arial"/>
          <w:sz w:val="22"/>
          <w:szCs w:val="22"/>
        </w:rPr>
        <w:t>в 2016 г -77,5; по области в 2016 г показатель смертности от травм – 48,6,</w:t>
      </w:r>
      <w:r w:rsidR="00D16F60" w:rsidRPr="009052B1">
        <w:rPr>
          <w:rFonts w:ascii="Arial" w:hAnsi="Arial" w:cs="Arial"/>
          <w:sz w:val="22"/>
          <w:szCs w:val="22"/>
        </w:rPr>
        <w:t xml:space="preserve"> </w:t>
      </w:r>
      <w:r w:rsidR="004E7918" w:rsidRPr="009052B1">
        <w:rPr>
          <w:rFonts w:ascii="Arial" w:hAnsi="Arial" w:cs="Arial"/>
          <w:sz w:val="22"/>
          <w:szCs w:val="22"/>
        </w:rPr>
        <w:t xml:space="preserve">в </w:t>
      </w:r>
      <w:r w:rsidR="00A777A5" w:rsidRPr="009052B1">
        <w:rPr>
          <w:rFonts w:ascii="Arial" w:hAnsi="Arial" w:cs="Arial"/>
          <w:sz w:val="22"/>
          <w:szCs w:val="22"/>
        </w:rPr>
        <w:t xml:space="preserve"> </w:t>
      </w:r>
      <w:r w:rsidR="004E7918" w:rsidRPr="009052B1">
        <w:rPr>
          <w:rFonts w:ascii="Arial" w:hAnsi="Arial" w:cs="Arial"/>
          <w:sz w:val="22"/>
          <w:szCs w:val="22"/>
        </w:rPr>
        <w:t xml:space="preserve">2017 г – 39,1. </w:t>
      </w:r>
      <w:r w:rsidRPr="009052B1">
        <w:rPr>
          <w:rFonts w:ascii="Arial" w:hAnsi="Arial" w:cs="Arial"/>
          <w:sz w:val="22"/>
          <w:szCs w:val="22"/>
        </w:rPr>
        <w:t>Показатели  первичной  заболеваемости по болезням системы кровообращения  на 100</w:t>
      </w:r>
      <w:r w:rsidR="00A777A5" w:rsidRPr="009052B1">
        <w:rPr>
          <w:rFonts w:ascii="Arial" w:hAnsi="Arial" w:cs="Arial"/>
          <w:sz w:val="22"/>
          <w:szCs w:val="22"/>
        </w:rPr>
        <w:t xml:space="preserve"> тыс.</w:t>
      </w:r>
      <w:r w:rsidRPr="009052B1">
        <w:rPr>
          <w:rFonts w:ascii="Arial" w:hAnsi="Arial" w:cs="Arial"/>
          <w:sz w:val="22"/>
          <w:szCs w:val="22"/>
        </w:rPr>
        <w:t xml:space="preserve">  </w:t>
      </w:r>
      <w:proofErr w:type="gramStart"/>
      <w:r w:rsidRPr="009052B1">
        <w:rPr>
          <w:rFonts w:ascii="Arial" w:hAnsi="Arial" w:cs="Arial"/>
          <w:sz w:val="22"/>
          <w:szCs w:val="22"/>
        </w:rPr>
        <w:t>населения  в</w:t>
      </w:r>
      <w:proofErr w:type="gramEnd"/>
      <w:r w:rsidRPr="009052B1">
        <w:rPr>
          <w:rFonts w:ascii="Arial" w:hAnsi="Arial" w:cs="Arial"/>
          <w:sz w:val="22"/>
          <w:szCs w:val="22"/>
        </w:rPr>
        <w:t xml:space="preserve"> 201</w:t>
      </w:r>
      <w:r w:rsidR="0004757E" w:rsidRPr="009052B1">
        <w:rPr>
          <w:rFonts w:ascii="Arial" w:hAnsi="Arial" w:cs="Arial"/>
          <w:sz w:val="22"/>
          <w:szCs w:val="22"/>
        </w:rPr>
        <w:t>7</w:t>
      </w:r>
      <w:r w:rsidR="00436CEA" w:rsidRPr="009052B1">
        <w:rPr>
          <w:rFonts w:ascii="Arial" w:hAnsi="Arial" w:cs="Arial"/>
          <w:sz w:val="22"/>
          <w:szCs w:val="22"/>
        </w:rPr>
        <w:t xml:space="preserve"> </w:t>
      </w:r>
      <w:r w:rsidRPr="009052B1">
        <w:rPr>
          <w:rFonts w:ascii="Arial" w:hAnsi="Arial" w:cs="Arial"/>
          <w:sz w:val="22"/>
          <w:szCs w:val="22"/>
        </w:rPr>
        <w:t xml:space="preserve">году составил  </w:t>
      </w:r>
      <w:r w:rsidR="0004757E" w:rsidRPr="009052B1">
        <w:rPr>
          <w:rFonts w:ascii="Arial" w:hAnsi="Arial" w:cs="Arial"/>
          <w:sz w:val="22"/>
          <w:szCs w:val="22"/>
        </w:rPr>
        <w:t>1388,7</w:t>
      </w:r>
      <w:r w:rsidR="00436CEA" w:rsidRPr="009052B1">
        <w:rPr>
          <w:rFonts w:ascii="Arial" w:hAnsi="Arial" w:cs="Arial"/>
          <w:sz w:val="22"/>
          <w:szCs w:val="22"/>
        </w:rPr>
        <w:t xml:space="preserve"> (впервые выявлено -</w:t>
      </w:r>
      <w:r w:rsidR="0004757E" w:rsidRPr="009052B1">
        <w:rPr>
          <w:rFonts w:ascii="Arial" w:hAnsi="Arial" w:cs="Arial"/>
          <w:sz w:val="22"/>
          <w:szCs w:val="22"/>
        </w:rPr>
        <w:t>515</w:t>
      </w:r>
      <w:r w:rsidR="00436CEA" w:rsidRPr="009052B1">
        <w:rPr>
          <w:rFonts w:ascii="Arial" w:hAnsi="Arial" w:cs="Arial"/>
          <w:sz w:val="22"/>
          <w:szCs w:val="22"/>
        </w:rPr>
        <w:t xml:space="preserve"> случаев)</w:t>
      </w:r>
      <w:r w:rsidRPr="009052B1">
        <w:rPr>
          <w:rFonts w:ascii="Arial" w:hAnsi="Arial" w:cs="Arial"/>
          <w:sz w:val="22"/>
          <w:szCs w:val="22"/>
        </w:rPr>
        <w:t xml:space="preserve"> Этот показатель по сравнению</w:t>
      </w:r>
      <w:r w:rsidR="00554BDF" w:rsidRPr="009052B1">
        <w:rPr>
          <w:rFonts w:ascii="Arial" w:hAnsi="Arial" w:cs="Arial"/>
          <w:sz w:val="22"/>
          <w:szCs w:val="22"/>
        </w:rPr>
        <w:t xml:space="preserve"> с 2016 годом увеличился на 42,1% ( в 2016 г показ. на 100 тыс. насел. - 976,</w:t>
      </w:r>
      <w:proofErr w:type="gramStart"/>
      <w:r w:rsidR="00554BDF" w:rsidRPr="009052B1">
        <w:rPr>
          <w:rFonts w:ascii="Arial" w:hAnsi="Arial" w:cs="Arial"/>
          <w:sz w:val="22"/>
          <w:szCs w:val="22"/>
        </w:rPr>
        <w:t>6 )</w:t>
      </w:r>
      <w:proofErr w:type="gramEnd"/>
      <w:r w:rsidR="00554BDF" w:rsidRPr="009052B1">
        <w:rPr>
          <w:rFonts w:ascii="Arial" w:hAnsi="Arial" w:cs="Arial"/>
          <w:sz w:val="22"/>
          <w:szCs w:val="22"/>
        </w:rPr>
        <w:t xml:space="preserve">; по сравнению </w:t>
      </w:r>
      <w:r w:rsidRPr="009052B1">
        <w:rPr>
          <w:rFonts w:ascii="Arial" w:hAnsi="Arial" w:cs="Arial"/>
          <w:sz w:val="22"/>
          <w:szCs w:val="22"/>
        </w:rPr>
        <w:t xml:space="preserve"> с </w:t>
      </w:r>
      <w:r w:rsidR="00436CEA" w:rsidRPr="009052B1">
        <w:rPr>
          <w:rFonts w:ascii="Arial" w:hAnsi="Arial" w:cs="Arial"/>
          <w:sz w:val="22"/>
          <w:szCs w:val="22"/>
        </w:rPr>
        <w:t xml:space="preserve"> </w:t>
      </w:r>
      <w:r w:rsidRPr="009052B1">
        <w:rPr>
          <w:rFonts w:ascii="Arial" w:hAnsi="Arial" w:cs="Arial"/>
          <w:sz w:val="22"/>
          <w:szCs w:val="22"/>
        </w:rPr>
        <w:t>20</w:t>
      </w:r>
      <w:r w:rsidR="00436CEA" w:rsidRPr="009052B1">
        <w:rPr>
          <w:rFonts w:ascii="Arial" w:hAnsi="Arial" w:cs="Arial"/>
          <w:sz w:val="22"/>
          <w:szCs w:val="22"/>
        </w:rPr>
        <w:t xml:space="preserve">14 </w:t>
      </w:r>
      <w:r w:rsidRPr="009052B1">
        <w:rPr>
          <w:rFonts w:ascii="Arial" w:hAnsi="Arial" w:cs="Arial"/>
          <w:sz w:val="22"/>
          <w:szCs w:val="22"/>
        </w:rPr>
        <w:t xml:space="preserve"> год</w:t>
      </w:r>
      <w:r w:rsidR="00436CEA" w:rsidRPr="009052B1">
        <w:rPr>
          <w:rFonts w:ascii="Arial" w:hAnsi="Arial" w:cs="Arial"/>
          <w:sz w:val="22"/>
          <w:szCs w:val="22"/>
        </w:rPr>
        <w:t xml:space="preserve">ом </w:t>
      </w:r>
      <w:r w:rsidRPr="009052B1">
        <w:rPr>
          <w:rFonts w:ascii="Arial" w:hAnsi="Arial" w:cs="Arial"/>
          <w:sz w:val="22"/>
          <w:szCs w:val="22"/>
        </w:rPr>
        <w:t xml:space="preserve"> </w:t>
      </w:r>
      <w:r w:rsidR="0004757E" w:rsidRPr="009052B1">
        <w:rPr>
          <w:rFonts w:ascii="Arial" w:hAnsi="Arial" w:cs="Arial"/>
          <w:sz w:val="22"/>
          <w:szCs w:val="22"/>
        </w:rPr>
        <w:t xml:space="preserve">снизился </w:t>
      </w:r>
      <w:r w:rsidR="00D415C5" w:rsidRPr="009052B1">
        <w:rPr>
          <w:rFonts w:ascii="Arial" w:hAnsi="Arial" w:cs="Arial"/>
          <w:sz w:val="22"/>
          <w:szCs w:val="22"/>
        </w:rPr>
        <w:t xml:space="preserve"> </w:t>
      </w:r>
      <w:r w:rsidRPr="009052B1">
        <w:rPr>
          <w:rFonts w:ascii="Arial" w:hAnsi="Arial" w:cs="Arial"/>
          <w:sz w:val="22"/>
          <w:szCs w:val="22"/>
        </w:rPr>
        <w:t xml:space="preserve"> на </w:t>
      </w:r>
      <w:r w:rsidR="00D415C5" w:rsidRPr="009052B1">
        <w:rPr>
          <w:rFonts w:ascii="Arial" w:hAnsi="Arial" w:cs="Arial"/>
          <w:sz w:val="22"/>
          <w:szCs w:val="22"/>
        </w:rPr>
        <w:t>24,9</w:t>
      </w:r>
      <w:r w:rsidRPr="009052B1">
        <w:rPr>
          <w:rFonts w:ascii="Arial" w:hAnsi="Arial" w:cs="Arial"/>
          <w:sz w:val="22"/>
          <w:szCs w:val="22"/>
        </w:rPr>
        <w:t xml:space="preserve"> %</w:t>
      </w:r>
      <w:r w:rsidR="00436CEA" w:rsidRPr="009052B1">
        <w:rPr>
          <w:rFonts w:ascii="Arial" w:hAnsi="Arial" w:cs="Arial"/>
          <w:sz w:val="22"/>
          <w:szCs w:val="22"/>
        </w:rPr>
        <w:t xml:space="preserve"> </w:t>
      </w:r>
      <w:r w:rsidRPr="009052B1">
        <w:rPr>
          <w:rFonts w:ascii="Arial" w:hAnsi="Arial" w:cs="Arial"/>
          <w:sz w:val="22"/>
          <w:szCs w:val="22"/>
        </w:rPr>
        <w:t>(в 20</w:t>
      </w:r>
      <w:r w:rsidR="00436CEA" w:rsidRPr="009052B1">
        <w:rPr>
          <w:rFonts w:ascii="Arial" w:hAnsi="Arial" w:cs="Arial"/>
          <w:sz w:val="22"/>
          <w:szCs w:val="22"/>
        </w:rPr>
        <w:t xml:space="preserve">14 </w:t>
      </w:r>
      <w:r w:rsidRPr="009052B1">
        <w:rPr>
          <w:rFonts w:ascii="Arial" w:hAnsi="Arial" w:cs="Arial"/>
          <w:sz w:val="22"/>
          <w:szCs w:val="22"/>
        </w:rPr>
        <w:t xml:space="preserve"> году </w:t>
      </w:r>
      <w:r w:rsidR="00436CEA" w:rsidRPr="009052B1">
        <w:rPr>
          <w:rFonts w:ascii="Arial" w:hAnsi="Arial" w:cs="Arial"/>
          <w:sz w:val="22"/>
          <w:szCs w:val="22"/>
        </w:rPr>
        <w:t>–</w:t>
      </w:r>
      <w:r w:rsidR="00D415C5" w:rsidRPr="009052B1">
        <w:rPr>
          <w:rFonts w:ascii="Arial" w:hAnsi="Arial" w:cs="Arial"/>
          <w:sz w:val="22"/>
          <w:szCs w:val="22"/>
        </w:rPr>
        <w:t xml:space="preserve"> </w:t>
      </w:r>
      <w:r w:rsidR="00436CEA" w:rsidRPr="009052B1">
        <w:rPr>
          <w:rFonts w:ascii="Arial" w:hAnsi="Arial" w:cs="Arial"/>
          <w:sz w:val="22"/>
          <w:szCs w:val="22"/>
        </w:rPr>
        <w:t>показ -18</w:t>
      </w:r>
      <w:r w:rsidR="00D415C5" w:rsidRPr="009052B1">
        <w:rPr>
          <w:rFonts w:ascii="Arial" w:hAnsi="Arial" w:cs="Arial"/>
          <w:sz w:val="22"/>
          <w:szCs w:val="22"/>
        </w:rPr>
        <w:t>49</w:t>
      </w:r>
      <w:r w:rsidR="00436CEA" w:rsidRPr="009052B1">
        <w:rPr>
          <w:rFonts w:ascii="Arial" w:hAnsi="Arial" w:cs="Arial"/>
          <w:sz w:val="22"/>
          <w:szCs w:val="22"/>
        </w:rPr>
        <w:t>,</w:t>
      </w:r>
      <w:r w:rsidR="00D415C5" w:rsidRPr="009052B1">
        <w:rPr>
          <w:rFonts w:ascii="Arial" w:hAnsi="Arial" w:cs="Arial"/>
          <w:sz w:val="22"/>
          <w:szCs w:val="22"/>
        </w:rPr>
        <w:t>7</w:t>
      </w:r>
      <w:r w:rsidR="00436CEA" w:rsidRPr="009052B1">
        <w:rPr>
          <w:rFonts w:ascii="Arial" w:hAnsi="Arial" w:cs="Arial"/>
          <w:sz w:val="22"/>
          <w:szCs w:val="22"/>
        </w:rPr>
        <w:t>)</w:t>
      </w:r>
      <w:r w:rsidR="00554BDF" w:rsidRPr="009052B1">
        <w:rPr>
          <w:rFonts w:ascii="Arial" w:hAnsi="Arial" w:cs="Arial"/>
          <w:sz w:val="22"/>
          <w:szCs w:val="22"/>
        </w:rPr>
        <w:t xml:space="preserve">. </w:t>
      </w:r>
      <w:r w:rsidR="004E7918" w:rsidRPr="009052B1">
        <w:rPr>
          <w:rFonts w:ascii="Arial" w:hAnsi="Arial" w:cs="Arial"/>
          <w:sz w:val="22"/>
          <w:szCs w:val="22"/>
        </w:rPr>
        <w:t xml:space="preserve">По РК этот показатель в 2014 г </w:t>
      </w:r>
      <w:r w:rsidR="00967836" w:rsidRPr="009052B1">
        <w:rPr>
          <w:rFonts w:ascii="Arial" w:hAnsi="Arial" w:cs="Arial"/>
          <w:sz w:val="22"/>
          <w:szCs w:val="22"/>
        </w:rPr>
        <w:t>–</w:t>
      </w:r>
      <w:r w:rsidR="004E7918" w:rsidRPr="009052B1">
        <w:rPr>
          <w:rFonts w:ascii="Arial" w:hAnsi="Arial" w:cs="Arial"/>
          <w:sz w:val="22"/>
          <w:szCs w:val="22"/>
        </w:rPr>
        <w:t xml:space="preserve"> </w:t>
      </w:r>
      <w:r w:rsidR="00967836" w:rsidRPr="009052B1">
        <w:rPr>
          <w:rFonts w:ascii="Arial" w:hAnsi="Arial" w:cs="Arial"/>
          <w:sz w:val="22"/>
          <w:szCs w:val="22"/>
        </w:rPr>
        <w:t>2429,</w:t>
      </w:r>
      <w:proofErr w:type="gramStart"/>
      <w:r w:rsidR="00967836" w:rsidRPr="009052B1">
        <w:rPr>
          <w:rFonts w:ascii="Arial" w:hAnsi="Arial" w:cs="Arial"/>
          <w:sz w:val="22"/>
          <w:szCs w:val="22"/>
        </w:rPr>
        <w:t>7,в</w:t>
      </w:r>
      <w:proofErr w:type="gramEnd"/>
      <w:r w:rsidR="00554BDF" w:rsidRPr="009052B1">
        <w:rPr>
          <w:rFonts w:ascii="Arial" w:hAnsi="Arial" w:cs="Arial"/>
          <w:sz w:val="22"/>
          <w:szCs w:val="22"/>
        </w:rPr>
        <w:t xml:space="preserve"> </w:t>
      </w:r>
      <w:r w:rsidR="00967836" w:rsidRPr="009052B1">
        <w:rPr>
          <w:rFonts w:ascii="Arial" w:hAnsi="Arial" w:cs="Arial"/>
          <w:sz w:val="22"/>
          <w:szCs w:val="22"/>
        </w:rPr>
        <w:t xml:space="preserve"> 2016 г – 2413,0</w:t>
      </w:r>
      <w:r w:rsidR="00554BDF" w:rsidRPr="009052B1">
        <w:rPr>
          <w:rFonts w:ascii="Arial" w:hAnsi="Arial" w:cs="Arial"/>
          <w:sz w:val="22"/>
          <w:szCs w:val="22"/>
        </w:rPr>
        <w:t xml:space="preserve">. </w:t>
      </w:r>
      <w:r w:rsidR="00D415C5" w:rsidRPr="009052B1">
        <w:rPr>
          <w:rFonts w:ascii="Arial" w:hAnsi="Arial" w:cs="Arial"/>
          <w:sz w:val="22"/>
          <w:szCs w:val="22"/>
        </w:rPr>
        <w:t xml:space="preserve"> П</w:t>
      </w:r>
      <w:r w:rsidRPr="009052B1">
        <w:rPr>
          <w:rFonts w:ascii="Arial" w:hAnsi="Arial" w:cs="Arial"/>
          <w:sz w:val="22"/>
          <w:szCs w:val="22"/>
        </w:rPr>
        <w:t xml:space="preserve">о области </w:t>
      </w:r>
      <w:r w:rsidR="00D415C5" w:rsidRPr="009052B1">
        <w:rPr>
          <w:rFonts w:ascii="Arial" w:hAnsi="Arial" w:cs="Arial"/>
          <w:sz w:val="22"/>
          <w:szCs w:val="22"/>
        </w:rPr>
        <w:t>показатель</w:t>
      </w:r>
      <w:r w:rsidR="00967836" w:rsidRPr="009052B1">
        <w:rPr>
          <w:rFonts w:ascii="Arial" w:hAnsi="Arial" w:cs="Arial"/>
          <w:sz w:val="22"/>
          <w:szCs w:val="22"/>
        </w:rPr>
        <w:t xml:space="preserve"> в 2016 г – 2405,7,</w:t>
      </w:r>
      <w:r w:rsidR="00D415C5" w:rsidRPr="009052B1">
        <w:rPr>
          <w:rFonts w:ascii="Arial" w:hAnsi="Arial" w:cs="Arial"/>
          <w:sz w:val="22"/>
          <w:szCs w:val="22"/>
        </w:rPr>
        <w:t xml:space="preserve"> в 2017 г - 2540,</w:t>
      </w:r>
      <w:proofErr w:type="gramStart"/>
      <w:r w:rsidR="00D415C5" w:rsidRPr="009052B1">
        <w:rPr>
          <w:rFonts w:ascii="Arial" w:hAnsi="Arial" w:cs="Arial"/>
          <w:sz w:val="22"/>
          <w:szCs w:val="22"/>
        </w:rPr>
        <w:t xml:space="preserve">6 </w:t>
      </w:r>
      <w:r w:rsidR="00554BDF" w:rsidRPr="009052B1">
        <w:rPr>
          <w:rFonts w:ascii="Arial" w:hAnsi="Arial" w:cs="Arial"/>
          <w:sz w:val="22"/>
          <w:szCs w:val="22"/>
        </w:rPr>
        <w:t>.</w:t>
      </w:r>
      <w:proofErr w:type="gramEnd"/>
      <w:r w:rsidR="00D415C5" w:rsidRPr="009052B1">
        <w:rPr>
          <w:rFonts w:ascii="Arial" w:hAnsi="Arial" w:cs="Arial"/>
          <w:sz w:val="22"/>
          <w:szCs w:val="22"/>
        </w:rPr>
        <w:t xml:space="preserve"> </w:t>
      </w:r>
      <w:r w:rsidRPr="009052B1">
        <w:rPr>
          <w:rFonts w:ascii="Arial" w:hAnsi="Arial" w:cs="Arial"/>
          <w:sz w:val="22"/>
          <w:szCs w:val="22"/>
        </w:rPr>
        <w:t xml:space="preserve">Основная </w:t>
      </w:r>
      <w:proofErr w:type="gramStart"/>
      <w:r w:rsidRPr="009052B1">
        <w:rPr>
          <w:rFonts w:ascii="Arial" w:hAnsi="Arial" w:cs="Arial"/>
          <w:sz w:val="22"/>
          <w:szCs w:val="22"/>
        </w:rPr>
        <w:t>причина  повышение</w:t>
      </w:r>
      <w:proofErr w:type="gramEnd"/>
      <w:r w:rsidRPr="009052B1">
        <w:rPr>
          <w:rFonts w:ascii="Arial" w:hAnsi="Arial" w:cs="Arial"/>
          <w:sz w:val="22"/>
          <w:szCs w:val="22"/>
        </w:rPr>
        <w:t xml:space="preserve"> темпов жизни, увеличение стрессовых ситуаций, социальные проблемы, ухудшение экологической ситуации. В целях </w:t>
      </w:r>
      <w:proofErr w:type="gramStart"/>
      <w:r w:rsidRPr="009052B1">
        <w:rPr>
          <w:rFonts w:ascii="Arial" w:hAnsi="Arial" w:cs="Arial"/>
          <w:sz w:val="22"/>
          <w:szCs w:val="22"/>
        </w:rPr>
        <w:t>снижения  заболеваемости</w:t>
      </w:r>
      <w:proofErr w:type="gramEnd"/>
      <w:r w:rsidRPr="009052B1">
        <w:rPr>
          <w:rFonts w:ascii="Arial" w:hAnsi="Arial" w:cs="Arial"/>
          <w:sz w:val="22"/>
          <w:szCs w:val="22"/>
        </w:rPr>
        <w:t xml:space="preserve"> и смертности от болезней системы  кровообращения   проводится  </w:t>
      </w:r>
      <w:proofErr w:type="spellStart"/>
      <w:r w:rsidRPr="009052B1">
        <w:rPr>
          <w:rFonts w:ascii="Arial" w:hAnsi="Arial" w:cs="Arial"/>
          <w:sz w:val="22"/>
          <w:szCs w:val="22"/>
        </w:rPr>
        <w:t>скрининговый</w:t>
      </w:r>
      <w:proofErr w:type="spellEnd"/>
      <w:r w:rsidRPr="009052B1">
        <w:rPr>
          <w:rFonts w:ascii="Arial" w:hAnsi="Arial" w:cs="Arial"/>
          <w:sz w:val="22"/>
          <w:szCs w:val="22"/>
        </w:rPr>
        <w:t xml:space="preserve">  осмотр   отдельных категорий населения на раннее выявление основных болезней  сердечно – сосудистой системы . </w:t>
      </w:r>
      <w:proofErr w:type="gramStart"/>
      <w:r w:rsidRPr="009052B1">
        <w:rPr>
          <w:rFonts w:ascii="Arial" w:hAnsi="Arial" w:cs="Arial"/>
          <w:sz w:val="22"/>
          <w:szCs w:val="22"/>
        </w:rPr>
        <w:t xml:space="preserve">Внедрена  </w:t>
      </w:r>
      <w:proofErr w:type="spellStart"/>
      <w:r w:rsidRPr="009052B1">
        <w:rPr>
          <w:rFonts w:ascii="Arial" w:hAnsi="Arial" w:cs="Arial"/>
          <w:sz w:val="22"/>
          <w:szCs w:val="22"/>
        </w:rPr>
        <w:t>тромболитическая</w:t>
      </w:r>
      <w:proofErr w:type="spellEnd"/>
      <w:proofErr w:type="gramEnd"/>
      <w:r w:rsidRPr="009052B1">
        <w:rPr>
          <w:rFonts w:ascii="Arial" w:hAnsi="Arial" w:cs="Arial"/>
          <w:sz w:val="22"/>
          <w:szCs w:val="22"/>
        </w:rPr>
        <w:t xml:space="preserve">  терапия острого коронарного синдрома  на </w:t>
      </w:r>
      <w:proofErr w:type="spellStart"/>
      <w:r w:rsidRPr="009052B1">
        <w:rPr>
          <w:rFonts w:ascii="Arial" w:hAnsi="Arial" w:cs="Arial"/>
          <w:sz w:val="22"/>
          <w:szCs w:val="22"/>
        </w:rPr>
        <w:t>догоспитальном</w:t>
      </w:r>
      <w:proofErr w:type="spellEnd"/>
      <w:r w:rsidRPr="009052B1">
        <w:rPr>
          <w:rFonts w:ascii="Arial" w:hAnsi="Arial" w:cs="Arial"/>
          <w:sz w:val="22"/>
          <w:szCs w:val="22"/>
        </w:rPr>
        <w:t xml:space="preserve">   этапе. По району    </w:t>
      </w:r>
      <w:proofErr w:type="gramStart"/>
      <w:r w:rsidRPr="009052B1">
        <w:rPr>
          <w:rFonts w:ascii="Arial" w:hAnsi="Arial" w:cs="Arial"/>
          <w:sz w:val="22"/>
          <w:szCs w:val="22"/>
        </w:rPr>
        <w:t>отмечается  снижение</w:t>
      </w:r>
      <w:proofErr w:type="gramEnd"/>
      <w:r w:rsidRPr="009052B1">
        <w:rPr>
          <w:rFonts w:ascii="Arial" w:hAnsi="Arial" w:cs="Arial"/>
          <w:sz w:val="22"/>
          <w:szCs w:val="22"/>
        </w:rPr>
        <w:t xml:space="preserve">  показателей заболеваемости  по  злокачественным  новообразованиям  </w:t>
      </w:r>
      <w:r w:rsidR="0078535A" w:rsidRPr="009052B1">
        <w:rPr>
          <w:rFonts w:ascii="Arial" w:hAnsi="Arial" w:cs="Arial"/>
          <w:sz w:val="22"/>
          <w:szCs w:val="22"/>
        </w:rPr>
        <w:t xml:space="preserve"> с </w:t>
      </w:r>
      <w:r w:rsidR="00D415C5" w:rsidRPr="009052B1">
        <w:rPr>
          <w:rFonts w:ascii="Arial" w:hAnsi="Arial" w:cs="Arial"/>
          <w:sz w:val="22"/>
          <w:szCs w:val="22"/>
        </w:rPr>
        <w:t>101</w:t>
      </w:r>
      <w:r w:rsidR="0078535A" w:rsidRPr="009052B1">
        <w:rPr>
          <w:rFonts w:ascii="Arial" w:hAnsi="Arial" w:cs="Arial"/>
          <w:sz w:val="22"/>
          <w:szCs w:val="22"/>
        </w:rPr>
        <w:t>,</w:t>
      </w:r>
      <w:r w:rsidR="00D415C5" w:rsidRPr="009052B1">
        <w:rPr>
          <w:rFonts w:ascii="Arial" w:hAnsi="Arial" w:cs="Arial"/>
          <w:sz w:val="22"/>
          <w:szCs w:val="22"/>
        </w:rPr>
        <w:t>0</w:t>
      </w:r>
      <w:r w:rsidR="0078535A" w:rsidRPr="009052B1">
        <w:rPr>
          <w:rFonts w:ascii="Arial" w:hAnsi="Arial" w:cs="Arial"/>
          <w:sz w:val="22"/>
          <w:szCs w:val="22"/>
        </w:rPr>
        <w:t xml:space="preserve"> в 2014 году до </w:t>
      </w:r>
      <w:r w:rsidR="00D415C5" w:rsidRPr="009052B1">
        <w:rPr>
          <w:rFonts w:ascii="Arial" w:hAnsi="Arial" w:cs="Arial"/>
          <w:sz w:val="22"/>
          <w:szCs w:val="22"/>
        </w:rPr>
        <w:t xml:space="preserve">97,7 </w:t>
      </w:r>
      <w:r w:rsidR="0078535A" w:rsidRPr="009052B1">
        <w:rPr>
          <w:rFonts w:ascii="Arial" w:hAnsi="Arial" w:cs="Arial"/>
          <w:sz w:val="22"/>
          <w:szCs w:val="22"/>
        </w:rPr>
        <w:t xml:space="preserve"> в 201</w:t>
      </w:r>
      <w:r w:rsidR="00D415C5" w:rsidRPr="009052B1">
        <w:rPr>
          <w:rFonts w:ascii="Arial" w:hAnsi="Arial" w:cs="Arial"/>
          <w:sz w:val="22"/>
          <w:szCs w:val="22"/>
        </w:rPr>
        <w:t>7</w:t>
      </w:r>
      <w:r w:rsidR="0078535A" w:rsidRPr="009052B1">
        <w:rPr>
          <w:rFonts w:ascii="Arial" w:hAnsi="Arial" w:cs="Arial"/>
          <w:sz w:val="22"/>
          <w:szCs w:val="22"/>
        </w:rPr>
        <w:t xml:space="preserve"> году </w:t>
      </w:r>
      <w:r w:rsidR="00967836" w:rsidRPr="009052B1">
        <w:rPr>
          <w:rFonts w:ascii="Arial" w:hAnsi="Arial" w:cs="Arial"/>
          <w:sz w:val="22"/>
          <w:szCs w:val="22"/>
        </w:rPr>
        <w:t xml:space="preserve">. Этот показатель по </w:t>
      </w:r>
      <w:proofErr w:type="gramStart"/>
      <w:r w:rsidR="00967836" w:rsidRPr="009052B1">
        <w:rPr>
          <w:rFonts w:ascii="Arial" w:hAnsi="Arial" w:cs="Arial"/>
          <w:sz w:val="22"/>
          <w:szCs w:val="22"/>
        </w:rPr>
        <w:t>РК</w:t>
      </w:r>
      <w:r w:rsidR="00D16F60" w:rsidRPr="009052B1">
        <w:rPr>
          <w:rFonts w:ascii="Arial" w:hAnsi="Arial" w:cs="Arial"/>
          <w:sz w:val="22"/>
          <w:szCs w:val="22"/>
        </w:rPr>
        <w:t xml:space="preserve">  в</w:t>
      </w:r>
      <w:proofErr w:type="gramEnd"/>
      <w:r w:rsidR="00D16F60" w:rsidRPr="009052B1">
        <w:rPr>
          <w:rFonts w:ascii="Arial" w:hAnsi="Arial" w:cs="Arial"/>
          <w:sz w:val="22"/>
          <w:szCs w:val="22"/>
        </w:rPr>
        <w:t xml:space="preserve"> 2014 г -198,7, в 2017 г – 199,1</w:t>
      </w:r>
      <w:r w:rsidR="00967836" w:rsidRPr="009052B1">
        <w:rPr>
          <w:rFonts w:ascii="Arial" w:hAnsi="Arial" w:cs="Arial"/>
          <w:sz w:val="22"/>
          <w:szCs w:val="22"/>
        </w:rPr>
        <w:t xml:space="preserve"> </w:t>
      </w:r>
      <w:r w:rsidRPr="009052B1">
        <w:rPr>
          <w:rFonts w:ascii="Arial" w:hAnsi="Arial" w:cs="Arial"/>
          <w:sz w:val="22"/>
          <w:szCs w:val="22"/>
        </w:rPr>
        <w:t>В структуре причин общей смертности преобладают з</w:t>
      </w:r>
      <w:r w:rsidR="00D415C5" w:rsidRPr="009052B1">
        <w:rPr>
          <w:rFonts w:ascii="Arial" w:hAnsi="Arial" w:cs="Arial"/>
          <w:sz w:val="22"/>
          <w:szCs w:val="22"/>
        </w:rPr>
        <w:t>а</w:t>
      </w:r>
      <w:r w:rsidRPr="009052B1">
        <w:rPr>
          <w:rFonts w:ascii="Arial" w:hAnsi="Arial" w:cs="Arial"/>
          <w:sz w:val="22"/>
          <w:szCs w:val="22"/>
        </w:rPr>
        <w:t xml:space="preserve">пущенные формы злокачественных новообразований. </w:t>
      </w:r>
      <w:r w:rsidR="0078535A" w:rsidRPr="009052B1">
        <w:rPr>
          <w:rFonts w:ascii="Arial" w:hAnsi="Arial" w:cs="Arial"/>
          <w:sz w:val="22"/>
          <w:szCs w:val="22"/>
        </w:rPr>
        <w:t>О</w:t>
      </w:r>
      <w:r w:rsidRPr="009052B1">
        <w:rPr>
          <w:rFonts w:ascii="Arial" w:hAnsi="Arial" w:cs="Arial"/>
          <w:sz w:val="22"/>
          <w:szCs w:val="22"/>
        </w:rPr>
        <w:t xml:space="preserve">тмечается положительная </w:t>
      </w:r>
      <w:proofErr w:type="gramStart"/>
      <w:r w:rsidRPr="009052B1">
        <w:rPr>
          <w:rFonts w:ascii="Arial" w:hAnsi="Arial" w:cs="Arial"/>
          <w:sz w:val="22"/>
          <w:szCs w:val="22"/>
        </w:rPr>
        <w:t xml:space="preserve">динамика  </w:t>
      </w:r>
      <w:r w:rsidR="0078535A" w:rsidRPr="009052B1">
        <w:rPr>
          <w:rFonts w:ascii="Arial" w:hAnsi="Arial" w:cs="Arial"/>
          <w:sz w:val="22"/>
          <w:szCs w:val="22"/>
        </w:rPr>
        <w:t>по</w:t>
      </w:r>
      <w:proofErr w:type="gramEnd"/>
      <w:r w:rsidR="0078535A" w:rsidRPr="009052B1">
        <w:rPr>
          <w:rFonts w:ascii="Arial" w:hAnsi="Arial" w:cs="Arial"/>
          <w:sz w:val="22"/>
          <w:szCs w:val="22"/>
        </w:rPr>
        <w:t xml:space="preserve"> заболеваемости туберкулезом </w:t>
      </w:r>
      <w:r w:rsidR="00554BDF" w:rsidRPr="009052B1">
        <w:rPr>
          <w:rFonts w:ascii="Arial" w:hAnsi="Arial" w:cs="Arial"/>
          <w:sz w:val="22"/>
          <w:szCs w:val="22"/>
        </w:rPr>
        <w:t>,</w:t>
      </w:r>
      <w:r w:rsidRPr="009052B1">
        <w:rPr>
          <w:rFonts w:ascii="Arial" w:hAnsi="Arial" w:cs="Arial"/>
          <w:sz w:val="22"/>
          <w:szCs w:val="22"/>
        </w:rPr>
        <w:t xml:space="preserve"> которая снизилась </w:t>
      </w:r>
      <w:r w:rsidR="0078535A" w:rsidRPr="009052B1">
        <w:rPr>
          <w:rFonts w:ascii="Arial" w:hAnsi="Arial" w:cs="Arial"/>
          <w:sz w:val="22"/>
          <w:szCs w:val="22"/>
        </w:rPr>
        <w:t>с 6</w:t>
      </w:r>
      <w:r w:rsidR="00D415C5" w:rsidRPr="009052B1">
        <w:rPr>
          <w:rFonts w:ascii="Arial" w:hAnsi="Arial" w:cs="Arial"/>
          <w:sz w:val="22"/>
          <w:szCs w:val="22"/>
        </w:rPr>
        <w:t>1</w:t>
      </w:r>
      <w:r w:rsidR="0078535A" w:rsidRPr="009052B1">
        <w:rPr>
          <w:rFonts w:ascii="Arial" w:hAnsi="Arial" w:cs="Arial"/>
          <w:sz w:val="22"/>
          <w:szCs w:val="22"/>
        </w:rPr>
        <w:t>,</w:t>
      </w:r>
      <w:r w:rsidR="00D415C5" w:rsidRPr="009052B1">
        <w:rPr>
          <w:rFonts w:ascii="Arial" w:hAnsi="Arial" w:cs="Arial"/>
          <w:sz w:val="22"/>
          <w:szCs w:val="22"/>
        </w:rPr>
        <w:t>7</w:t>
      </w:r>
      <w:r w:rsidR="0078535A" w:rsidRPr="009052B1">
        <w:rPr>
          <w:rFonts w:ascii="Arial" w:hAnsi="Arial" w:cs="Arial"/>
          <w:sz w:val="22"/>
          <w:szCs w:val="22"/>
        </w:rPr>
        <w:t xml:space="preserve"> в 2014 году ( показ  РК -66,4, по области -71,2)  до 5</w:t>
      </w:r>
      <w:r w:rsidR="00D415C5" w:rsidRPr="009052B1">
        <w:rPr>
          <w:rFonts w:ascii="Arial" w:hAnsi="Arial" w:cs="Arial"/>
          <w:sz w:val="22"/>
          <w:szCs w:val="22"/>
        </w:rPr>
        <w:t>6,6</w:t>
      </w:r>
      <w:r w:rsidR="0078535A" w:rsidRPr="009052B1">
        <w:rPr>
          <w:rFonts w:ascii="Arial" w:hAnsi="Arial" w:cs="Arial"/>
          <w:sz w:val="22"/>
          <w:szCs w:val="22"/>
        </w:rPr>
        <w:t xml:space="preserve">  в  201</w:t>
      </w:r>
      <w:r w:rsidR="00D415C5" w:rsidRPr="009052B1">
        <w:rPr>
          <w:rFonts w:ascii="Arial" w:hAnsi="Arial" w:cs="Arial"/>
          <w:sz w:val="22"/>
          <w:szCs w:val="22"/>
        </w:rPr>
        <w:t>7</w:t>
      </w:r>
      <w:r w:rsidR="0078535A" w:rsidRPr="009052B1">
        <w:rPr>
          <w:rFonts w:ascii="Arial" w:hAnsi="Arial" w:cs="Arial"/>
          <w:sz w:val="22"/>
          <w:szCs w:val="22"/>
        </w:rPr>
        <w:t xml:space="preserve"> году (показ по области </w:t>
      </w:r>
      <w:r w:rsidR="00D415C5" w:rsidRPr="009052B1">
        <w:rPr>
          <w:rFonts w:ascii="Arial" w:hAnsi="Arial" w:cs="Arial"/>
          <w:sz w:val="22"/>
          <w:szCs w:val="22"/>
        </w:rPr>
        <w:t>–</w:t>
      </w:r>
      <w:r w:rsidR="0078535A" w:rsidRPr="009052B1">
        <w:rPr>
          <w:rFonts w:ascii="Arial" w:hAnsi="Arial" w:cs="Arial"/>
          <w:sz w:val="22"/>
          <w:szCs w:val="22"/>
        </w:rPr>
        <w:t xml:space="preserve"> </w:t>
      </w:r>
      <w:r w:rsidR="00D415C5" w:rsidRPr="009052B1">
        <w:rPr>
          <w:rFonts w:ascii="Arial" w:hAnsi="Arial" w:cs="Arial"/>
          <w:sz w:val="22"/>
          <w:szCs w:val="22"/>
        </w:rPr>
        <w:t>55,8</w:t>
      </w:r>
      <w:r w:rsidR="0078535A" w:rsidRPr="009052B1">
        <w:rPr>
          <w:rFonts w:ascii="Arial" w:hAnsi="Arial" w:cs="Arial"/>
          <w:sz w:val="22"/>
          <w:szCs w:val="22"/>
        </w:rPr>
        <w:t>)</w:t>
      </w:r>
      <w:r w:rsidRPr="009052B1">
        <w:rPr>
          <w:rFonts w:ascii="Arial" w:hAnsi="Arial" w:cs="Arial"/>
          <w:sz w:val="22"/>
          <w:szCs w:val="22"/>
        </w:rPr>
        <w:t xml:space="preserve"> </w:t>
      </w:r>
      <w:r w:rsidR="0078535A" w:rsidRPr="009052B1">
        <w:rPr>
          <w:rFonts w:ascii="Arial" w:hAnsi="Arial" w:cs="Arial"/>
          <w:sz w:val="22"/>
          <w:szCs w:val="22"/>
        </w:rPr>
        <w:t xml:space="preserve">на 100 </w:t>
      </w:r>
      <w:r w:rsidRPr="009052B1">
        <w:rPr>
          <w:rFonts w:ascii="Arial" w:hAnsi="Arial" w:cs="Arial"/>
          <w:sz w:val="22"/>
          <w:szCs w:val="22"/>
        </w:rPr>
        <w:t>тыс.населения  Показатель смертности от туберкулеза  в 20</w:t>
      </w:r>
      <w:r w:rsidR="0078535A" w:rsidRPr="009052B1">
        <w:rPr>
          <w:rFonts w:ascii="Arial" w:hAnsi="Arial" w:cs="Arial"/>
          <w:sz w:val="22"/>
          <w:szCs w:val="22"/>
        </w:rPr>
        <w:t>1</w:t>
      </w:r>
      <w:r w:rsidR="00D415C5" w:rsidRPr="009052B1">
        <w:rPr>
          <w:rFonts w:ascii="Arial" w:hAnsi="Arial" w:cs="Arial"/>
          <w:sz w:val="22"/>
          <w:szCs w:val="22"/>
        </w:rPr>
        <w:t>7</w:t>
      </w:r>
      <w:r w:rsidR="0078535A" w:rsidRPr="009052B1">
        <w:rPr>
          <w:rFonts w:ascii="Arial" w:hAnsi="Arial" w:cs="Arial"/>
          <w:sz w:val="22"/>
          <w:szCs w:val="22"/>
        </w:rPr>
        <w:t xml:space="preserve"> году   </w:t>
      </w:r>
      <w:r w:rsidR="00A94737" w:rsidRPr="009052B1">
        <w:rPr>
          <w:rFonts w:ascii="Arial" w:hAnsi="Arial" w:cs="Arial"/>
          <w:sz w:val="22"/>
          <w:szCs w:val="22"/>
        </w:rPr>
        <w:t>- 2,</w:t>
      </w:r>
      <w:r w:rsidR="00D415C5" w:rsidRPr="009052B1">
        <w:rPr>
          <w:rFonts w:ascii="Arial" w:hAnsi="Arial" w:cs="Arial"/>
          <w:sz w:val="22"/>
          <w:szCs w:val="22"/>
        </w:rPr>
        <w:t>7</w:t>
      </w:r>
      <w:r w:rsidR="00A94737" w:rsidRPr="009052B1">
        <w:rPr>
          <w:rFonts w:ascii="Arial" w:hAnsi="Arial" w:cs="Arial"/>
          <w:sz w:val="22"/>
          <w:szCs w:val="22"/>
        </w:rPr>
        <w:t xml:space="preserve"> (1 случай)</w:t>
      </w:r>
      <w:r w:rsidRPr="009052B1">
        <w:rPr>
          <w:rFonts w:ascii="Arial" w:hAnsi="Arial" w:cs="Arial"/>
          <w:sz w:val="22"/>
          <w:szCs w:val="22"/>
        </w:rPr>
        <w:t xml:space="preserve">  </w:t>
      </w:r>
      <w:r w:rsidR="00D415C5" w:rsidRPr="009052B1">
        <w:rPr>
          <w:rFonts w:ascii="Arial" w:hAnsi="Arial" w:cs="Arial"/>
          <w:sz w:val="22"/>
          <w:szCs w:val="22"/>
        </w:rPr>
        <w:t>против 0 в 2014 году(показатель по области за 2017 г – 2,6 )</w:t>
      </w:r>
      <w:r w:rsidR="00E60BF3" w:rsidRPr="009052B1">
        <w:rPr>
          <w:rFonts w:ascii="Arial" w:hAnsi="Arial" w:cs="Arial"/>
          <w:sz w:val="22"/>
          <w:szCs w:val="22"/>
        </w:rPr>
        <w:t xml:space="preserve">. </w:t>
      </w:r>
      <w:r w:rsidR="00D16F60" w:rsidRPr="009052B1">
        <w:rPr>
          <w:rFonts w:ascii="Arial" w:hAnsi="Arial" w:cs="Arial"/>
          <w:sz w:val="22"/>
          <w:szCs w:val="22"/>
        </w:rPr>
        <w:t xml:space="preserve"> </w:t>
      </w:r>
      <w:r w:rsidR="00554BDF" w:rsidRPr="009052B1">
        <w:rPr>
          <w:rFonts w:ascii="Arial" w:hAnsi="Arial" w:cs="Arial"/>
          <w:sz w:val="22"/>
          <w:szCs w:val="22"/>
        </w:rPr>
        <w:t xml:space="preserve">Показатель смертности по туберкулезу за 2016 </w:t>
      </w:r>
      <w:proofErr w:type="gramStart"/>
      <w:r w:rsidR="00554BDF" w:rsidRPr="009052B1">
        <w:rPr>
          <w:rFonts w:ascii="Arial" w:hAnsi="Arial" w:cs="Arial"/>
          <w:sz w:val="22"/>
          <w:szCs w:val="22"/>
        </w:rPr>
        <w:t>г  -</w:t>
      </w:r>
      <w:proofErr w:type="gramEnd"/>
      <w:r w:rsidR="00554BDF" w:rsidRPr="009052B1">
        <w:rPr>
          <w:rFonts w:ascii="Arial" w:hAnsi="Arial" w:cs="Arial"/>
          <w:sz w:val="22"/>
          <w:szCs w:val="22"/>
        </w:rPr>
        <w:t xml:space="preserve"> 2,7 (1 сл.) </w:t>
      </w:r>
      <w:r w:rsidR="00D16F60" w:rsidRPr="009052B1">
        <w:rPr>
          <w:rFonts w:ascii="Arial" w:hAnsi="Arial" w:cs="Arial"/>
          <w:sz w:val="22"/>
          <w:szCs w:val="22"/>
        </w:rPr>
        <w:t>Показатель смертности по туберкулезу по  РК в 2014 г- 4,9, в 2016 г -3,4</w:t>
      </w:r>
    </w:p>
    <w:p w:rsidR="00A94737" w:rsidRPr="009052B1" w:rsidRDefault="00A94737" w:rsidP="009052B1">
      <w:pPr>
        <w:jc w:val="both"/>
        <w:rPr>
          <w:rFonts w:ascii="Arial" w:hAnsi="Arial" w:cs="Arial"/>
          <w:sz w:val="22"/>
          <w:szCs w:val="22"/>
        </w:rPr>
      </w:pPr>
    </w:p>
    <w:p w:rsidR="00A94737" w:rsidRPr="009052B1" w:rsidRDefault="00A94737" w:rsidP="009052B1">
      <w:pPr>
        <w:jc w:val="both"/>
        <w:rPr>
          <w:rFonts w:ascii="Arial" w:hAnsi="Arial" w:cs="Arial"/>
          <w:sz w:val="22"/>
          <w:szCs w:val="22"/>
        </w:rPr>
      </w:pPr>
    </w:p>
    <w:p w:rsidR="00B04AF5" w:rsidRPr="009052B1" w:rsidRDefault="00B04AF5" w:rsidP="009052B1">
      <w:pPr>
        <w:jc w:val="both"/>
        <w:rPr>
          <w:rFonts w:ascii="Arial" w:hAnsi="Arial" w:cs="Arial"/>
          <w:b/>
          <w:sz w:val="22"/>
          <w:szCs w:val="22"/>
        </w:rPr>
      </w:pPr>
      <w:r w:rsidRPr="009052B1">
        <w:rPr>
          <w:rFonts w:ascii="Arial" w:hAnsi="Arial" w:cs="Arial"/>
          <w:b/>
          <w:sz w:val="22"/>
          <w:szCs w:val="22"/>
        </w:rPr>
        <w:t xml:space="preserve">2.1.2 Анализ основных проблем  </w:t>
      </w:r>
    </w:p>
    <w:p w:rsidR="00E60BF3" w:rsidRPr="009052B1" w:rsidRDefault="00E60BF3" w:rsidP="009052B1">
      <w:pPr>
        <w:jc w:val="both"/>
        <w:rPr>
          <w:rFonts w:ascii="Arial" w:hAnsi="Arial" w:cs="Arial"/>
          <w:b/>
          <w:sz w:val="22"/>
          <w:szCs w:val="22"/>
        </w:rPr>
      </w:pPr>
    </w:p>
    <w:p w:rsidR="00A94737" w:rsidRPr="009052B1" w:rsidRDefault="00A94737" w:rsidP="009052B1">
      <w:pPr>
        <w:jc w:val="both"/>
        <w:rPr>
          <w:rFonts w:ascii="Arial" w:hAnsi="Arial" w:cs="Arial"/>
          <w:b/>
          <w:sz w:val="22"/>
          <w:szCs w:val="22"/>
        </w:rPr>
      </w:pPr>
    </w:p>
    <w:p w:rsidR="00B04AF5" w:rsidRPr="009052B1" w:rsidRDefault="00B04AF5" w:rsidP="009052B1">
      <w:pPr>
        <w:jc w:val="both"/>
        <w:rPr>
          <w:rFonts w:ascii="Arial" w:hAnsi="Arial" w:cs="Arial"/>
          <w:sz w:val="22"/>
          <w:szCs w:val="22"/>
        </w:rPr>
      </w:pPr>
      <w:r w:rsidRPr="009052B1">
        <w:rPr>
          <w:rFonts w:ascii="Arial" w:hAnsi="Arial" w:cs="Arial"/>
          <w:b/>
          <w:sz w:val="22"/>
          <w:szCs w:val="22"/>
        </w:rPr>
        <w:t xml:space="preserve">               </w:t>
      </w:r>
      <w:r w:rsidRPr="009052B1">
        <w:rPr>
          <w:rFonts w:ascii="Arial" w:hAnsi="Arial" w:cs="Arial"/>
          <w:sz w:val="22"/>
          <w:szCs w:val="22"/>
        </w:rPr>
        <w:t xml:space="preserve">Анализ причин младенческой смертности указывает на организационно –тактические ошибки, приводящих к возникновению  акушерских кровотечений, наличие   </w:t>
      </w:r>
      <w:proofErr w:type="spellStart"/>
      <w:r w:rsidRPr="009052B1">
        <w:rPr>
          <w:rFonts w:ascii="Arial" w:hAnsi="Arial" w:cs="Arial"/>
          <w:sz w:val="22"/>
          <w:szCs w:val="22"/>
        </w:rPr>
        <w:t>экстрагенитальных</w:t>
      </w:r>
      <w:proofErr w:type="spellEnd"/>
      <w:r w:rsidRPr="009052B1">
        <w:rPr>
          <w:rFonts w:ascii="Arial" w:hAnsi="Arial" w:cs="Arial"/>
          <w:sz w:val="22"/>
          <w:szCs w:val="22"/>
        </w:rPr>
        <w:t xml:space="preserve">  заболеваний  у беременных, некачественное наблюдение за беременными на амбулаторном уровне, несоблюдение принципов регионализации перинатальной помощи и стандартов  диагностики и лечения , недостаточной системной  работы по планированию семьи,  несоблюдение принципов перинатальной помощи, низкое  качество     перинатальной диагностики  врожденных  пороков развития на уровне  женских консультаций  и недостаточно качественное оказание   первичной  </w:t>
      </w:r>
      <w:proofErr w:type="spellStart"/>
      <w:r w:rsidRPr="009052B1">
        <w:rPr>
          <w:rFonts w:ascii="Arial" w:hAnsi="Arial" w:cs="Arial"/>
          <w:sz w:val="22"/>
          <w:szCs w:val="22"/>
        </w:rPr>
        <w:t>медико</w:t>
      </w:r>
      <w:proofErr w:type="spellEnd"/>
      <w:r w:rsidRPr="009052B1">
        <w:rPr>
          <w:rFonts w:ascii="Arial" w:hAnsi="Arial" w:cs="Arial"/>
          <w:sz w:val="22"/>
          <w:szCs w:val="22"/>
        </w:rPr>
        <w:t xml:space="preserve">  – санитарной помощи , приводящее  к высокой  летальности детей первого года жизни. Также </w:t>
      </w:r>
      <w:proofErr w:type="gramStart"/>
      <w:r w:rsidRPr="009052B1">
        <w:rPr>
          <w:rFonts w:ascii="Arial" w:hAnsi="Arial" w:cs="Arial"/>
          <w:sz w:val="22"/>
          <w:szCs w:val="22"/>
        </w:rPr>
        <w:t>причинами  низкого</w:t>
      </w:r>
      <w:proofErr w:type="gramEnd"/>
      <w:r w:rsidRPr="009052B1">
        <w:rPr>
          <w:rFonts w:ascii="Arial" w:hAnsi="Arial" w:cs="Arial"/>
          <w:sz w:val="22"/>
          <w:szCs w:val="22"/>
        </w:rPr>
        <w:t xml:space="preserve"> уровня здоровья является недостаточная информированность , грамотность и мотивация населения в вопросах ведения здорового образа  жизни  и профилактики болезней , сохранение неблагоприятных условий окружающей среды, водопотребления и питания, социально –экономическое неблагополучие социально уязвимых категорий населения, слабая профилактическая активность медработников ,ориентация их на лечение болезней ,а не предупреждение их.</w:t>
      </w:r>
      <w:r w:rsidR="00477508" w:rsidRPr="009052B1">
        <w:rPr>
          <w:rFonts w:ascii="Arial" w:hAnsi="Arial" w:cs="Arial"/>
          <w:sz w:val="22"/>
          <w:szCs w:val="22"/>
        </w:rPr>
        <w:t xml:space="preserve"> Сохраняются проблемы недостаточной профилактической направленности ПМСП, включая работу по планированию семьи, повышение информированности населения по вопросам формирования здорового образа жизни.  Наряду с этим, слабо развиваются общая врачебная практика в первичном звене здравоохранения и </w:t>
      </w:r>
      <w:proofErr w:type="spellStart"/>
      <w:r w:rsidR="00477508" w:rsidRPr="009052B1">
        <w:rPr>
          <w:rFonts w:ascii="Arial" w:hAnsi="Arial" w:cs="Arial"/>
          <w:sz w:val="22"/>
          <w:szCs w:val="22"/>
        </w:rPr>
        <w:t>здоровьесберегающие</w:t>
      </w:r>
      <w:proofErr w:type="spellEnd"/>
      <w:r w:rsidR="00477508" w:rsidRPr="009052B1">
        <w:rPr>
          <w:rFonts w:ascii="Arial" w:hAnsi="Arial" w:cs="Arial"/>
          <w:sz w:val="22"/>
          <w:szCs w:val="22"/>
        </w:rPr>
        <w:t xml:space="preserve"> технологии в профилактической работе с населением</w:t>
      </w:r>
    </w:p>
    <w:p w:rsidR="00A94737" w:rsidRPr="009052B1" w:rsidRDefault="00A94737" w:rsidP="009052B1">
      <w:pPr>
        <w:jc w:val="both"/>
        <w:rPr>
          <w:rFonts w:ascii="Arial" w:hAnsi="Arial" w:cs="Arial"/>
          <w:sz w:val="22"/>
          <w:szCs w:val="22"/>
        </w:rPr>
      </w:pPr>
    </w:p>
    <w:p w:rsidR="00B04AF5" w:rsidRPr="009052B1" w:rsidRDefault="00B04AF5" w:rsidP="009052B1">
      <w:pPr>
        <w:jc w:val="both"/>
        <w:rPr>
          <w:rFonts w:ascii="Arial" w:hAnsi="Arial" w:cs="Arial"/>
          <w:sz w:val="22"/>
          <w:szCs w:val="22"/>
        </w:rPr>
      </w:pPr>
      <w:r w:rsidRPr="009052B1">
        <w:rPr>
          <w:rFonts w:ascii="Arial" w:hAnsi="Arial" w:cs="Arial"/>
          <w:b/>
          <w:sz w:val="22"/>
          <w:szCs w:val="22"/>
        </w:rPr>
        <w:t>2.1.3.Оценка основных внешних и внутренних факторов</w:t>
      </w:r>
      <w:r w:rsidRPr="009052B1">
        <w:rPr>
          <w:rFonts w:ascii="Arial" w:hAnsi="Arial" w:cs="Arial"/>
          <w:sz w:val="22"/>
          <w:szCs w:val="22"/>
        </w:rPr>
        <w:t xml:space="preserve"> </w:t>
      </w:r>
    </w:p>
    <w:p w:rsidR="00A94737" w:rsidRPr="009052B1" w:rsidRDefault="00A94737" w:rsidP="009052B1">
      <w:pPr>
        <w:jc w:val="both"/>
        <w:rPr>
          <w:rFonts w:ascii="Arial" w:hAnsi="Arial" w:cs="Arial"/>
          <w:sz w:val="22"/>
          <w:szCs w:val="22"/>
        </w:rPr>
      </w:pPr>
    </w:p>
    <w:p w:rsidR="00B04AF5" w:rsidRPr="009052B1" w:rsidRDefault="00B04AF5" w:rsidP="009052B1">
      <w:pPr>
        <w:jc w:val="both"/>
        <w:rPr>
          <w:rFonts w:ascii="Arial" w:hAnsi="Arial" w:cs="Arial"/>
          <w:sz w:val="22"/>
          <w:szCs w:val="22"/>
        </w:rPr>
      </w:pPr>
      <w:r w:rsidRPr="009052B1">
        <w:rPr>
          <w:rFonts w:ascii="Arial" w:hAnsi="Arial" w:cs="Arial"/>
          <w:sz w:val="22"/>
          <w:szCs w:val="22"/>
        </w:rPr>
        <w:t xml:space="preserve">             На уровень </w:t>
      </w:r>
      <w:proofErr w:type="gramStart"/>
      <w:r w:rsidRPr="009052B1">
        <w:rPr>
          <w:rFonts w:ascii="Arial" w:hAnsi="Arial" w:cs="Arial"/>
          <w:sz w:val="22"/>
          <w:szCs w:val="22"/>
        </w:rPr>
        <w:t>показателей ,отражающих</w:t>
      </w:r>
      <w:proofErr w:type="gramEnd"/>
      <w:r w:rsidRPr="009052B1">
        <w:rPr>
          <w:rFonts w:ascii="Arial" w:hAnsi="Arial" w:cs="Arial"/>
          <w:sz w:val="22"/>
          <w:szCs w:val="22"/>
        </w:rPr>
        <w:t xml:space="preserve"> состояние здоровья населения, оказывают влияние следующие внешние и  внутренние факторы . </w:t>
      </w:r>
      <w:proofErr w:type="spellStart"/>
      <w:r w:rsidRPr="009052B1">
        <w:rPr>
          <w:rFonts w:ascii="Arial" w:hAnsi="Arial" w:cs="Arial"/>
          <w:sz w:val="22"/>
          <w:szCs w:val="22"/>
        </w:rPr>
        <w:t>Внешине</w:t>
      </w:r>
      <w:proofErr w:type="spellEnd"/>
      <w:r w:rsidRPr="009052B1">
        <w:rPr>
          <w:rFonts w:ascii="Arial" w:hAnsi="Arial" w:cs="Arial"/>
          <w:sz w:val="22"/>
          <w:szCs w:val="22"/>
        </w:rPr>
        <w:t xml:space="preserve"> </w:t>
      </w:r>
      <w:proofErr w:type="gramStart"/>
      <w:r w:rsidRPr="009052B1">
        <w:rPr>
          <w:rFonts w:ascii="Arial" w:hAnsi="Arial" w:cs="Arial"/>
          <w:sz w:val="22"/>
          <w:szCs w:val="22"/>
        </w:rPr>
        <w:t>факторы :</w:t>
      </w:r>
      <w:proofErr w:type="gramEnd"/>
      <w:r w:rsidRPr="009052B1">
        <w:rPr>
          <w:rFonts w:ascii="Arial" w:hAnsi="Arial" w:cs="Arial"/>
          <w:sz w:val="22"/>
          <w:szCs w:val="22"/>
        </w:rPr>
        <w:t xml:space="preserve">  Продолжительность жизни и состояние здоровья населения на 51,2% зависит от образа жизни, на 20,4 % - от биологических данных человека, на 19,9 % - от состояния окружающей среды и на 8,5 %  от уровня развития здравоохранения.  Анализ заболеваемости населения </w:t>
      </w:r>
      <w:proofErr w:type="gramStart"/>
      <w:r w:rsidRPr="009052B1">
        <w:rPr>
          <w:rFonts w:ascii="Arial" w:hAnsi="Arial" w:cs="Arial"/>
          <w:sz w:val="22"/>
          <w:szCs w:val="22"/>
        </w:rPr>
        <w:t>района  за</w:t>
      </w:r>
      <w:proofErr w:type="gramEnd"/>
      <w:r w:rsidRPr="009052B1">
        <w:rPr>
          <w:rFonts w:ascii="Arial" w:hAnsi="Arial" w:cs="Arial"/>
          <w:sz w:val="22"/>
          <w:szCs w:val="22"/>
        </w:rPr>
        <w:t xml:space="preserve"> последние 3 года свидетельствует ,что 70 % населения страдают различными болезнями органов и систем, 26 % населения имеет определенные поведенческие факторы риска: </w:t>
      </w:r>
      <w:proofErr w:type="spellStart"/>
      <w:r w:rsidRPr="009052B1">
        <w:rPr>
          <w:rFonts w:ascii="Arial" w:hAnsi="Arial" w:cs="Arial"/>
          <w:sz w:val="22"/>
          <w:szCs w:val="22"/>
        </w:rPr>
        <w:t>табакокурение</w:t>
      </w:r>
      <w:proofErr w:type="spellEnd"/>
      <w:r w:rsidRPr="009052B1">
        <w:rPr>
          <w:rFonts w:ascii="Arial" w:hAnsi="Arial" w:cs="Arial"/>
          <w:sz w:val="22"/>
          <w:szCs w:val="22"/>
        </w:rPr>
        <w:t xml:space="preserve"> – 22,8%, злоупотребление алкоголем  -18,1 % , избыточная масса тела -36,9%. Также причинами низкого уровня здоровья населения являются недостаточная информированность и мотивация населения в вопросах ведения здорового образа жизни </w:t>
      </w:r>
      <w:proofErr w:type="gramStart"/>
      <w:r w:rsidRPr="009052B1">
        <w:rPr>
          <w:rFonts w:ascii="Arial" w:hAnsi="Arial" w:cs="Arial"/>
          <w:sz w:val="22"/>
          <w:szCs w:val="22"/>
        </w:rPr>
        <w:t>и  профилактики</w:t>
      </w:r>
      <w:proofErr w:type="gramEnd"/>
      <w:r w:rsidRPr="009052B1">
        <w:rPr>
          <w:rFonts w:ascii="Arial" w:hAnsi="Arial" w:cs="Arial"/>
          <w:sz w:val="22"/>
          <w:szCs w:val="22"/>
        </w:rPr>
        <w:t xml:space="preserve">  заболеваний, здорового питания. </w:t>
      </w:r>
    </w:p>
    <w:p w:rsidR="00B04AF5" w:rsidRPr="009052B1" w:rsidRDefault="00B04AF5" w:rsidP="009052B1">
      <w:pPr>
        <w:jc w:val="both"/>
        <w:rPr>
          <w:rFonts w:ascii="Arial" w:hAnsi="Arial" w:cs="Arial"/>
          <w:sz w:val="22"/>
          <w:szCs w:val="22"/>
        </w:rPr>
      </w:pPr>
      <w:r w:rsidRPr="009052B1">
        <w:rPr>
          <w:rFonts w:ascii="Arial" w:hAnsi="Arial" w:cs="Arial"/>
          <w:sz w:val="22"/>
          <w:szCs w:val="22"/>
        </w:rPr>
        <w:lastRenderedPageBreak/>
        <w:t xml:space="preserve">Внутренние </w:t>
      </w:r>
      <w:proofErr w:type="gramStart"/>
      <w:r w:rsidRPr="009052B1">
        <w:rPr>
          <w:rFonts w:ascii="Arial" w:hAnsi="Arial" w:cs="Arial"/>
          <w:sz w:val="22"/>
          <w:szCs w:val="22"/>
        </w:rPr>
        <w:t>факторы:  1</w:t>
      </w:r>
      <w:proofErr w:type="gramEnd"/>
      <w:r w:rsidRPr="009052B1">
        <w:rPr>
          <w:rFonts w:ascii="Arial" w:hAnsi="Arial" w:cs="Arial"/>
          <w:sz w:val="22"/>
          <w:szCs w:val="22"/>
        </w:rPr>
        <w:t xml:space="preserve">. Недостаточная эффективность проводимых профилактических осмотров и ранней диагностики;   2. недостаточное внедрение  новых методов и протоколов диагностики, лечения, реабилитации заболеваний, основанных на доказательной медицине;    3. недостаточная  квалификация специалистов; 4 . отсутствие преемственности между ПМСП и стационаром. </w:t>
      </w:r>
    </w:p>
    <w:p w:rsidR="00A94737" w:rsidRPr="009052B1" w:rsidRDefault="00A94737" w:rsidP="009052B1">
      <w:pPr>
        <w:jc w:val="both"/>
        <w:rPr>
          <w:rFonts w:ascii="Arial" w:hAnsi="Arial" w:cs="Arial"/>
          <w:sz w:val="22"/>
          <w:szCs w:val="22"/>
        </w:rPr>
      </w:pPr>
    </w:p>
    <w:p w:rsidR="00B04AF5" w:rsidRPr="009052B1" w:rsidRDefault="00B04AF5" w:rsidP="009052B1">
      <w:pPr>
        <w:jc w:val="both"/>
        <w:rPr>
          <w:rFonts w:ascii="Arial" w:hAnsi="Arial" w:cs="Arial"/>
          <w:b/>
          <w:sz w:val="22"/>
          <w:szCs w:val="22"/>
        </w:rPr>
      </w:pPr>
      <w:r w:rsidRPr="009052B1">
        <w:rPr>
          <w:rFonts w:ascii="Arial" w:hAnsi="Arial" w:cs="Arial"/>
          <w:b/>
          <w:sz w:val="22"/>
          <w:szCs w:val="22"/>
        </w:rPr>
        <w:t xml:space="preserve">2.2 Стратегическое   </w:t>
      </w:r>
      <w:proofErr w:type="gramStart"/>
      <w:r w:rsidRPr="009052B1">
        <w:rPr>
          <w:rFonts w:ascii="Arial" w:hAnsi="Arial" w:cs="Arial"/>
          <w:b/>
          <w:sz w:val="22"/>
          <w:szCs w:val="22"/>
        </w:rPr>
        <w:t>направление</w:t>
      </w:r>
      <w:r w:rsidRPr="009052B1">
        <w:rPr>
          <w:rFonts w:ascii="Arial" w:hAnsi="Arial" w:cs="Arial"/>
          <w:sz w:val="22"/>
          <w:szCs w:val="22"/>
        </w:rPr>
        <w:t xml:space="preserve"> .</w:t>
      </w:r>
      <w:proofErr w:type="gramEnd"/>
      <w:r w:rsidRPr="009052B1">
        <w:rPr>
          <w:rFonts w:ascii="Arial" w:hAnsi="Arial" w:cs="Arial"/>
          <w:sz w:val="22"/>
          <w:szCs w:val="22"/>
        </w:rPr>
        <w:t xml:space="preserve"> </w:t>
      </w:r>
      <w:r w:rsidRPr="009052B1">
        <w:rPr>
          <w:rFonts w:ascii="Arial" w:hAnsi="Arial" w:cs="Arial"/>
          <w:b/>
          <w:sz w:val="22"/>
          <w:szCs w:val="22"/>
        </w:rPr>
        <w:t>2.</w:t>
      </w:r>
      <w:r w:rsidR="00554BDF" w:rsidRPr="009052B1">
        <w:rPr>
          <w:rFonts w:ascii="Arial" w:hAnsi="Arial" w:cs="Arial"/>
          <w:b/>
          <w:sz w:val="22"/>
          <w:szCs w:val="22"/>
        </w:rPr>
        <w:t xml:space="preserve"> </w:t>
      </w:r>
      <w:r w:rsidRPr="009052B1">
        <w:rPr>
          <w:rFonts w:ascii="Arial" w:hAnsi="Arial" w:cs="Arial"/>
          <w:b/>
          <w:sz w:val="22"/>
          <w:szCs w:val="22"/>
        </w:rPr>
        <w:t xml:space="preserve">Повышение эффективности системы здравоохранения </w:t>
      </w:r>
    </w:p>
    <w:p w:rsidR="00B04AF5" w:rsidRPr="009052B1" w:rsidRDefault="00B04AF5" w:rsidP="009052B1">
      <w:pPr>
        <w:jc w:val="both"/>
        <w:rPr>
          <w:rFonts w:ascii="Arial" w:hAnsi="Arial" w:cs="Arial"/>
          <w:sz w:val="22"/>
          <w:szCs w:val="22"/>
        </w:rPr>
      </w:pPr>
    </w:p>
    <w:p w:rsidR="00B04AF5" w:rsidRPr="009052B1" w:rsidRDefault="00B04AF5" w:rsidP="009052B1">
      <w:pPr>
        <w:jc w:val="both"/>
        <w:rPr>
          <w:rFonts w:ascii="Arial" w:hAnsi="Arial" w:cs="Arial"/>
          <w:b/>
          <w:sz w:val="22"/>
          <w:szCs w:val="22"/>
        </w:rPr>
      </w:pPr>
      <w:r w:rsidRPr="009052B1">
        <w:rPr>
          <w:rFonts w:ascii="Arial" w:hAnsi="Arial" w:cs="Arial"/>
          <w:b/>
          <w:sz w:val="22"/>
          <w:szCs w:val="22"/>
        </w:rPr>
        <w:t xml:space="preserve">2.2.1. Основные параметры развития </w:t>
      </w:r>
    </w:p>
    <w:p w:rsidR="001C541C" w:rsidRPr="009052B1" w:rsidRDefault="001C541C" w:rsidP="009052B1">
      <w:pPr>
        <w:jc w:val="both"/>
        <w:rPr>
          <w:rFonts w:ascii="Arial" w:hAnsi="Arial" w:cs="Arial"/>
          <w:b/>
          <w:sz w:val="22"/>
          <w:szCs w:val="22"/>
        </w:rPr>
      </w:pPr>
    </w:p>
    <w:p w:rsidR="00AA38F8" w:rsidRPr="009052B1" w:rsidRDefault="00B04AF5" w:rsidP="009052B1">
      <w:pPr>
        <w:jc w:val="both"/>
        <w:rPr>
          <w:rFonts w:ascii="Arial" w:hAnsi="Arial" w:cs="Arial"/>
          <w:sz w:val="22"/>
          <w:szCs w:val="22"/>
          <w:lang w:val="kk-KZ"/>
        </w:rPr>
      </w:pPr>
      <w:r w:rsidRPr="009052B1">
        <w:rPr>
          <w:rFonts w:ascii="Arial" w:hAnsi="Arial" w:cs="Arial"/>
          <w:b/>
          <w:sz w:val="22"/>
          <w:szCs w:val="22"/>
        </w:rPr>
        <w:t xml:space="preserve">            </w:t>
      </w:r>
      <w:r w:rsidRPr="009052B1">
        <w:rPr>
          <w:rFonts w:ascii="Arial" w:hAnsi="Arial" w:cs="Arial"/>
          <w:sz w:val="22"/>
          <w:szCs w:val="22"/>
        </w:rPr>
        <w:t xml:space="preserve">Сеть здравоохранения </w:t>
      </w:r>
      <w:proofErr w:type="gramStart"/>
      <w:r w:rsidRPr="009052B1">
        <w:rPr>
          <w:rFonts w:ascii="Arial" w:hAnsi="Arial" w:cs="Arial"/>
          <w:sz w:val="22"/>
          <w:szCs w:val="22"/>
        </w:rPr>
        <w:t>района  представлены</w:t>
      </w:r>
      <w:proofErr w:type="gramEnd"/>
      <w:r w:rsidRPr="009052B1">
        <w:rPr>
          <w:rFonts w:ascii="Arial" w:hAnsi="Arial" w:cs="Arial"/>
          <w:sz w:val="22"/>
          <w:szCs w:val="22"/>
        </w:rPr>
        <w:t xml:space="preserve"> 2</w:t>
      </w:r>
      <w:r w:rsidR="00A94737" w:rsidRPr="009052B1">
        <w:rPr>
          <w:rFonts w:ascii="Arial" w:hAnsi="Arial" w:cs="Arial"/>
          <w:sz w:val="22"/>
          <w:szCs w:val="22"/>
        </w:rPr>
        <w:t>1</w:t>
      </w:r>
      <w:r w:rsidRPr="009052B1">
        <w:rPr>
          <w:rFonts w:ascii="Arial" w:hAnsi="Arial" w:cs="Arial"/>
          <w:sz w:val="22"/>
          <w:szCs w:val="22"/>
        </w:rPr>
        <w:t xml:space="preserve"> организациями здравоохранения , в том числе 1 центральная районная больница , 10 врачебных амбулаторий, 8 медицинских пунктов, 1 СЭС, 1 противотуберкулезный санаторий им. Е. </w:t>
      </w:r>
      <w:proofErr w:type="spellStart"/>
      <w:r w:rsidRPr="009052B1">
        <w:rPr>
          <w:rFonts w:ascii="Arial" w:hAnsi="Arial" w:cs="Arial"/>
          <w:sz w:val="22"/>
          <w:szCs w:val="22"/>
        </w:rPr>
        <w:t>Оразакова</w:t>
      </w:r>
      <w:proofErr w:type="spellEnd"/>
      <w:r w:rsidRPr="009052B1">
        <w:rPr>
          <w:rFonts w:ascii="Arial" w:hAnsi="Arial" w:cs="Arial"/>
          <w:sz w:val="22"/>
          <w:szCs w:val="22"/>
        </w:rPr>
        <w:t xml:space="preserve">. С   2009 года внедрена система постоянного мониторинга индикаторов качества и результативности медицинской помощи. Внедрен   </w:t>
      </w:r>
      <w:proofErr w:type="gramStart"/>
      <w:r w:rsidRPr="009052B1">
        <w:rPr>
          <w:rFonts w:ascii="Arial" w:hAnsi="Arial" w:cs="Arial"/>
          <w:sz w:val="22"/>
          <w:szCs w:val="22"/>
        </w:rPr>
        <w:t>внешний  и</w:t>
      </w:r>
      <w:proofErr w:type="gramEnd"/>
      <w:r w:rsidRPr="009052B1">
        <w:rPr>
          <w:rFonts w:ascii="Arial" w:hAnsi="Arial" w:cs="Arial"/>
          <w:sz w:val="22"/>
          <w:szCs w:val="22"/>
        </w:rPr>
        <w:t xml:space="preserve"> внутренний  аудит В 2009,2010 годах центральная районная больница прошла аккредитацию .Основным признаком  эффективности инфраструктуры  отрасли является показатель использования коечного фонда. Начало </w:t>
      </w:r>
      <w:proofErr w:type="gramStart"/>
      <w:r w:rsidRPr="009052B1">
        <w:rPr>
          <w:rFonts w:ascii="Arial" w:hAnsi="Arial" w:cs="Arial"/>
          <w:sz w:val="22"/>
          <w:szCs w:val="22"/>
        </w:rPr>
        <w:t xml:space="preserve">развития  </w:t>
      </w:r>
      <w:proofErr w:type="spellStart"/>
      <w:r w:rsidRPr="009052B1">
        <w:rPr>
          <w:rFonts w:ascii="Arial" w:hAnsi="Arial" w:cs="Arial"/>
          <w:sz w:val="22"/>
          <w:szCs w:val="22"/>
        </w:rPr>
        <w:t>стационарозамещающих</w:t>
      </w:r>
      <w:proofErr w:type="spellEnd"/>
      <w:proofErr w:type="gramEnd"/>
      <w:r w:rsidRPr="009052B1">
        <w:rPr>
          <w:rFonts w:ascii="Arial" w:hAnsi="Arial" w:cs="Arial"/>
          <w:sz w:val="22"/>
          <w:szCs w:val="22"/>
        </w:rPr>
        <w:t xml:space="preserve">   технологий. </w:t>
      </w:r>
      <w:proofErr w:type="gramStart"/>
      <w:r w:rsidRPr="009052B1">
        <w:rPr>
          <w:rFonts w:ascii="Arial" w:hAnsi="Arial" w:cs="Arial"/>
          <w:sz w:val="22"/>
          <w:szCs w:val="22"/>
        </w:rPr>
        <w:t>Проведена</w:t>
      </w:r>
      <w:r w:rsidR="00554BDF" w:rsidRPr="009052B1">
        <w:rPr>
          <w:rFonts w:ascii="Arial" w:hAnsi="Arial" w:cs="Arial"/>
          <w:sz w:val="22"/>
          <w:szCs w:val="22"/>
        </w:rPr>
        <w:t xml:space="preserve"> </w:t>
      </w:r>
      <w:r w:rsidRPr="009052B1">
        <w:rPr>
          <w:rFonts w:ascii="Arial" w:hAnsi="Arial" w:cs="Arial"/>
          <w:sz w:val="22"/>
          <w:szCs w:val="22"/>
        </w:rPr>
        <w:t xml:space="preserve"> </w:t>
      </w:r>
      <w:proofErr w:type="spellStart"/>
      <w:r w:rsidRPr="009052B1">
        <w:rPr>
          <w:rFonts w:ascii="Arial" w:hAnsi="Arial" w:cs="Arial"/>
          <w:sz w:val="22"/>
          <w:szCs w:val="22"/>
        </w:rPr>
        <w:t>перепрофилизация</w:t>
      </w:r>
      <w:proofErr w:type="spellEnd"/>
      <w:proofErr w:type="gramEnd"/>
      <w:r w:rsidRPr="009052B1">
        <w:rPr>
          <w:rFonts w:ascii="Arial" w:hAnsi="Arial" w:cs="Arial"/>
          <w:sz w:val="22"/>
          <w:szCs w:val="22"/>
        </w:rPr>
        <w:t xml:space="preserve">  коек. Выделены 90 коек </w:t>
      </w:r>
      <w:proofErr w:type="gramStart"/>
      <w:r w:rsidRPr="009052B1">
        <w:rPr>
          <w:rFonts w:ascii="Arial" w:hAnsi="Arial" w:cs="Arial"/>
          <w:sz w:val="22"/>
          <w:szCs w:val="22"/>
        </w:rPr>
        <w:t>для  дневного</w:t>
      </w:r>
      <w:proofErr w:type="gramEnd"/>
      <w:r w:rsidRPr="009052B1">
        <w:rPr>
          <w:rFonts w:ascii="Arial" w:hAnsi="Arial" w:cs="Arial"/>
          <w:sz w:val="22"/>
          <w:szCs w:val="22"/>
        </w:rPr>
        <w:t xml:space="preserve"> стационара  в 2009-2010 г и  койки  для восстановительного лечения неврологических больных в составе терапевтического отделения в количестве </w:t>
      </w:r>
      <w:r w:rsidR="003A3870" w:rsidRPr="009052B1">
        <w:rPr>
          <w:rFonts w:ascii="Arial" w:hAnsi="Arial" w:cs="Arial"/>
          <w:sz w:val="22"/>
          <w:szCs w:val="22"/>
        </w:rPr>
        <w:t>10</w:t>
      </w:r>
      <w:r w:rsidRPr="009052B1">
        <w:rPr>
          <w:rFonts w:ascii="Arial" w:hAnsi="Arial" w:cs="Arial"/>
          <w:sz w:val="22"/>
          <w:szCs w:val="22"/>
        </w:rPr>
        <w:t xml:space="preserve"> коек в 2010 году .  </w:t>
      </w:r>
      <w:r w:rsidR="00056B96" w:rsidRPr="009052B1">
        <w:rPr>
          <w:rFonts w:ascii="Arial" w:hAnsi="Arial" w:cs="Arial"/>
          <w:sz w:val="22"/>
          <w:szCs w:val="22"/>
        </w:rPr>
        <w:t xml:space="preserve">С 2017 года круглосуточные койки сокращены </w:t>
      </w:r>
      <w:proofErr w:type="gramStart"/>
      <w:r w:rsidR="00056B96" w:rsidRPr="009052B1">
        <w:rPr>
          <w:rFonts w:ascii="Arial" w:hAnsi="Arial" w:cs="Arial"/>
          <w:sz w:val="22"/>
          <w:szCs w:val="22"/>
        </w:rPr>
        <w:t>до</w:t>
      </w:r>
      <w:r w:rsidR="00554BDF" w:rsidRPr="009052B1">
        <w:rPr>
          <w:rFonts w:ascii="Arial" w:hAnsi="Arial" w:cs="Arial"/>
          <w:sz w:val="22"/>
          <w:szCs w:val="22"/>
        </w:rPr>
        <w:t xml:space="preserve"> </w:t>
      </w:r>
      <w:r w:rsidR="00056B96" w:rsidRPr="009052B1">
        <w:rPr>
          <w:rFonts w:ascii="Arial" w:hAnsi="Arial" w:cs="Arial"/>
          <w:sz w:val="22"/>
          <w:szCs w:val="22"/>
        </w:rPr>
        <w:t xml:space="preserve"> 139</w:t>
      </w:r>
      <w:proofErr w:type="gramEnd"/>
      <w:r w:rsidR="00056B96" w:rsidRPr="009052B1">
        <w:rPr>
          <w:rFonts w:ascii="Arial" w:hAnsi="Arial" w:cs="Arial"/>
          <w:sz w:val="22"/>
          <w:szCs w:val="22"/>
        </w:rPr>
        <w:t>, выделены 6 дневных коек при терапевтическом отделении .</w:t>
      </w:r>
      <w:r w:rsidRPr="009052B1">
        <w:rPr>
          <w:rFonts w:ascii="Arial" w:hAnsi="Arial" w:cs="Arial"/>
          <w:sz w:val="22"/>
          <w:szCs w:val="22"/>
        </w:rPr>
        <w:t xml:space="preserve"> </w:t>
      </w:r>
      <w:r w:rsidRPr="009052B1">
        <w:rPr>
          <w:rFonts w:ascii="Arial" w:hAnsi="Arial" w:cs="Arial"/>
          <w:sz w:val="22"/>
          <w:szCs w:val="22"/>
          <w:lang w:val="kk-KZ"/>
        </w:rPr>
        <w:t>За 20</w:t>
      </w:r>
      <w:r w:rsidR="003A3870" w:rsidRPr="009052B1">
        <w:rPr>
          <w:rFonts w:ascii="Arial" w:hAnsi="Arial" w:cs="Arial"/>
          <w:sz w:val="22"/>
          <w:szCs w:val="22"/>
        </w:rPr>
        <w:t>1</w:t>
      </w:r>
      <w:r w:rsidR="00D415C5" w:rsidRPr="009052B1">
        <w:rPr>
          <w:rFonts w:ascii="Arial" w:hAnsi="Arial" w:cs="Arial"/>
          <w:sz w:val="22"/>
          <w:szCs w:val="22"/>
        </w:rPr>
        <w:t xml:space="preserve">7 </w:t>
      </w:r>
      <w:r w:rsidRPr="009052B1">
        <w:rPr>
          <w:rFonts w:ascii="Arial" w:hAnsi="Arial" w:cs="Arial"/>
          <w:sz w:val="22"/>
          <w:szCs w:val="22"/>
          <w:lang w:val="kk-KZ"/>
        </w:rPr>
        <w:t xml:space="preserve"> год пролечено в дневном стационаре </w:t>
      </w:r>
      <w:r w:rsidR="00234B62" w:rsidRPr="009052B1">
        <w:rPr>
          <w:rFonts w:ascii="Arial" w:hAnsi="Arial" w:cs="Arial"/>
          <w:sz w:val="22"/>
          <w:szCs w:val="22"/>
        </w:rPr>
        <w:t xml:space="preserve"> </w:t>
      </w:r>
      <w:r w:rsidR="00D415C5" w:rsidRPr="009052B1">
        <w:rPr>
          <w:rFonts w:ascii="Arial" w:hAnsi="Arial" w:cs="Arial"/>
          <w:sz w:val="22"/>
          <w:szCs w:val="22"/>
        </w:rPr>
        <w:t xml:space="preserve">2830 </w:t>
      </w:r>
      <w:r w:rsidRPr="009052B1">
        <w:rPr>
          <w:rFonts w:ascii="Arial" w:hAnsi="Arial" w:cs="Arial"/>
          <w:sz w:val="22"/>
          <w:szCs w:val="22"/>
          <w:lang w:val="kk-KZ"/>
        </w:rPr>
        <w:t xml:space="preserve">больных,проведено койко –дней - </w:t>
      </w:r>
      <w:r w:rsidR="00D415C5" w:rsidRPr="009052B1">
        <w:rPr>
          <w:rFonts w:ascii="Arial" w:hAnsi="Arial" w:cs="Arial"/>
          <w:sz w:val="22"/>
          <w:szCs w:val="22"/>
        </w:rPr>
        <w:t>18462</w:t>
      </w:r>
      <w:r w:rsidRPr="009052B1">
        <w:rPr>
          <w:rFonts w:ascii="Arial" w:hAnsi="Arial" w:cs="Arial"/>
          <w:sz w:val="22"/>
          <w:szCs w:val="22"/>
          <w:lang w:val="kk-KZ"/>
        </w:rPr>
        <w:t xml:space="preserve">, средняя длительность лечения – </w:t>
      </w:r>
      <w:r w:rsidR="00234B62" w:rsidRPr="009052B1">
        <w:rPr>
          <w:rFonts w:ascii="Arial" w:hAnsi="Arial" w:cs="Arial"/>
          <w:sz w:val="22"/>
          <w:szCs w:val="22"/>
        </w:rPr>
        <w:t>6.</w:t>
      </w:r>
      <w:r w:rsidR="00B67C41" w:rsidRPr="009052B1">
        <w:rPr>
          <w:rFonts w:ascii="Arial" w:hAnsi="Arial" w:cs="Arial"/>
          <w:sz w:val="22"/>
          <w:szCs w:val="22"/>
        </w:rPr>
        <w:t>5</w:t>
      </w:r>
      <w:r w:rsidRPr="009052B1">
        <w:rPr>
          <w:rFonts w:ascii="Arial" w:hAnsi="Arial" w:cs="Arial"/>
          <w:sz w:val="22"/>
          <w:szCs w:val="22"/>
          <w:lang w:val="kk-KZ"/>
        </w:rPr>
        <w:t>, оборот</w:t>
      </w:r>
      <w:r w:rsidR="00234B62" w:rsidRPr="009052B1">
        <w:rPr>
          <w:rFonts w:ascii="Arial" w:hAnsi="Arial" w:cs="Arial"/>
          <w:sz w:val="22"/>
          <w:szCs w:val="22"/>
        </w:rPr>
        <w:t xml:space="preserve">- </w:t>
      </w:r>
      <w:r w:rsidRPr="009052B1">
        <w:rPr>
          <w:rFonts w:ascii="Arial" w:hAnsi="Arial" w:cs="Arial"/>
          <w:sz w:val="22"/>
          <w:szCs w:val="22"/>
          <w:lang w:val="kk-KZ"/>
        </w:rPr>
        <w:t xml:space="preserve"> </w:t>
      </w:r>
      <w:r w:rsidR="00234B62" w:rsidRPr="009052B1">
        <w:rPr>
          <w:rFonts w:ascii="Arial" w:hAnsi="Arial" w:cs="Arial"/>
          <w:sz w:val="22"/>
          <w:szCs w:val="22"/>
        </w:rPr>
        <w:t>3</w:t>
      </w:r>
      <w:r w:rsidR="00B67C41" w:rsidRPr="009052B1">
        <w:rPr>
          <w:rFonts w:ascii="Arial" w:hAnsi="Arial" w:cs="Arial"/>
          <w:sz w:val="22"/>
          <w:szCs w:val="22"/>
        </w:rPr>
        <w:t>1</w:t>
      </w:r>
      <w:r w:rsidR="00B67C41" w:rsidRPr="009052B1">
        <w:rPr>
          <w:rFonts w:ascii="Arial" w:hAnsi="Arial" w:cs="Arial"/>
          <w:sz w:val="22"/>
          <w:szCs w:val="22"/>
          <w:lang w:val="kk-KZ"/>
        </w:rPr>
        <w:t>,4</w:t>
      </w:r>
      <w:r w:rsidRPr="009052B1">
        <w:rPr>
          <w:rFonts w:ascii="Arial" w:hAnsi="Arial" w:cs="Arial"/>
          <w:sz w:val="22"/>
          <w:szCs w:val="22"/>
          <w:lang w:val="kk-KZ"/>
        </w:rPr>
        <w:t>, работа</w:t>
      </w:r>
      <w:r w:rsidR="00234B62" w:rsidRPr="009052B1">
        <w:rPr>
          <w:rFonts w:ascii="Arial" w:hAnsi="Arial" w:cs="Arial"/>
          <w:sz w:val="22"/>
          <w:szCs w:val="22"/>
        </w:rPr>
        <w:t xml:space="preserve">- </w:t>
      </w:r>
      <w:r w:rsidRPr="009052B1">
        <w:rPr>
          <w:rFonts w:ascii="Arial" w:hAnsi="Arial" w:cs="Arial"/>
          <w:sz w:val="22"/>
          <w:szCs w:val="22"/>
          <w:lang w:val="kk-KZ"/>
        </w:rPr>
        <w:t xml:space="preserve"> </w:t>
      </w:r>
      <w:r w:rsidR="00234B62" w:rsidRPr="009052B1">
        <w:rPr>
          <w:rFonts w:ascii="Arial" w:hAnsi="Arial" w:cs="Arial"/>
          <w:sz w:val="22"/>
          <w:szCs w:val="22"/>
        </w:rPr>
        <w:t>2</w:t>
      </w:r>
      <w:r w:rsidR="00B67C41" w:rsidRPr="009052B1">
        <w:rPr>
          <w:rFonts w:ascii="Arial" w:hAnsi="Arial" w:cs="Arial"/>
          <w:sz w:val="22"/>
          <w:szCs w:val="22"/>
        </w:rPr>
        <w:t>05.1</w:t>
      </w:r>
      <w:r w:rsidRPr="009052B1">
        <w:rPr>
          <w:rFonts w:ascii="Arial" w:hAnsi="Arial" w:cs="Arial"/>
          <w:sz w:val="22"/>
          <w:szCs w:val="22"/>
          <w:lang w:val="kk-KZ"/>
        </w:rPr>
        <w:t xml:space="preserve"> . В круглосуточном стационаре в 20</w:t>
      </w:r>
      <w:r w:rsidR="003A3870" w:rsidRPr="009052B1">
        <w:rPr>
          <w:rFonts w:ascii="Arial" w:hAnsi="Arial" w:cs="Arial"/>
          <w:sz w:val="22"/>
          <w:szCs w:val="22"/>
        </w:rPr>
        <w:t>1</w:t>
      </w:r>
      <w:r w:rsidR="00B67C41" w:rsidRPr="009052B1">
        <w:rPr>
          <w:rFonts w:ascii="Arial" w:hAnsi="Arial" w:cs="Arial"/>
          <w:sz w:val="22"/>
          <w:szCs w:val="22"/>
        </w:rPr>
        <w:t xml:space="preserve">7 </w:t>
      </w:r>
      <w:r w:rsidR="00234B62" w:rsidRPr="009052B1">
        <w:rPr>
          <w:rFonts w:ascii="Arial" w:hAnsi="Arial" w:cs="Arial"/>
          <w:sz w:val="22"/>
          <w:szCs w:val="22"/>
        </w:rPr>
        <w:t xml:space="preserve"> </w:t>
      </w:r>
      <w:r w:rsidRPr="009052B1">
        <w:rPr>
          <w:rFonts w:ascii="Arial" w:hAnsi="Arial" w:cs="Arial"/>
          <w:sz w:val="22"/>
          <w:szCs w:val="22"/>
          <w:lang w:val="kk-KZ"/>
        </w:rPr>
        <w:t xml:space="preserve">году пролечено  в ЦРБ </w:t>
      </w:r>
      <w:r w:rsidR="00234B62" w:rsidRPr="009052B1">
        <w:rPr>
          <w:rFonts w:ascii="Arial" w:hAnsi="Arial" w:cs="Arial"/>
          <w:sz w:val="22"/>
          <w:szCs w:val="22"/>
          <w:lang w:val="kk-KZ"/>
        </w:rPr>
        <w:t>–</w:t>
      </w:r>
      <w:r w:rsidRPr="009052B1">
        <w:rPr>
          <w:rFonts w:ascii="Arial" w:hAnsi="Arial" w:cs="Arial"/>
          <w:sz w:val="22"/>
          <w:szCs w:val="22"/>
          <w:lang w:val="kk-KZ"/>
        </w:rPr>
        <w:t xml:space="preserve"> </w:t>
      </w:r>
      <w:r w:rsidR="00234B62" w:rsidRPr="009052B1">
        <w:rPr>
          <w:rFonts w:ascii="Arial" w:hAnsi="Arial" w:cs="Arial"/>
          <w:sz w:val="22"/>
          <w:szCs w:val="22"/>
        </w:rPr>
        <w:t>3</w:t>
      </w:r>
      <w:r w:rsidR="00B67C41" w:rsidRPr="009052B1">
        <w:rPr>
          <w:rFonts w:ascii="Arial" w:hAnsi="Arial" w:cs="Arial"/>
          <w:sz w:val="22"/>
          <w:szCs w:val="22"/>
        </w:rPr>
        <w:t>770</w:t>
      </w:r>
      <w:r w:rsidR="00234B62" w:rsidRPr="009052B1">
        <w:rPr>
          <w:rFonts w:ascii="Arial" w:hAnsi="Arial" w:cs="Arial"/>
          <w:sz w:val="22"/>
          <w:szCs w:val="22"/>
        </w:rPr>
        <w:t xml:space="preserve"> </w:t>
      </w:r>
      <w:r w:rsidRPr="009052B1">
        <w:rPr>
          <w:rFonts w:ascii="Arial" w:hAnsi="Arial" w:cs="Arial"/>
          <w:sz w:val="22"/>
          <w:szCs w:val="22"/>
          <w:lang w:val="kk-KZ"/>
        </w:rPr>
        <w:t xml:space="preserve"> больных, проведено койко –</w:t>
      </w:r>
      <w:r w:rsidR="00056B96" w:rsidRPr="009052B1">
        <w:rPr>
          <w:rFonts w:ascii="Arial" w:hAnsi="Arial" w:cs="Arial"/>
          <w:sz w:val="22"/>
          <w:szCs w:val="22"/>
          <w:lang w:val="kk-KZ"/>
        </w:rPr>
        <w:t xml:space="preserve"> </w:t>
      </w:r>
      <w:r w:rsidRPr="009052B1">
        <w:rPr>
          <w:rFonts w:ascii="Arial" w:hAnsi="Arial" w:cs="Arial"/>
          <w:sz w:val="22"/>
          <w:szCs w:val="22"/>
          <w:lang w:val="kk-KZ"/>
        </w:rPr>
        <w:t xml:space="preserve">дней </w:t>
      </w:r>
      <w:r w:rsidR="00234B62" w:rsidRPr="009052B1">
        <w:rPr>
          <w:rFonts w:ascii="Arial" w:hAnsi="Arial" w:cs="Arial"/>
          <w:sz w:val="22"/>
          <w:szCs w:val="22"/>
        </w:rPr>
        <w:t>-</w:t>
      </w:r>
      <w:r w:rsidR="00056B96" w:rsidRPr="009052B1">
        <w:rPr>
          <w:rFonts w:ascii="Arial" w:hAnsi="Arial" w:cs="Arial"/>
          <w:sz w:val="22"/>
          <w:szCs w:val="22"/>
        </w:rPr>
        <w:t xml:space="preserve"> </w:t>
      </w:r>
      <w:r w:rsidR="00B67C41" w:rsidRPr="009052B1">
        <w:rPr>
          <w:rFonts w:ascii="Arial" w:hAnsi="Arial" w:cs="Arial"/>
          <w:sz w:val="22"/>
          <w:szCs w:val="22"/>
        </w:rPr>
        <w:t>27336</w:t>
      </w:r>
      <w:r w:rsidR="00234B62" w:rsidRPr="009052B1">
        <w:rPr>
          <w:rFonts w:ascii="Arial" w:hAnsi="Arial" w:cs="Arial"/>
          <w:sz w:val="22"/>
          <w:szCs w:val="22"/>
        </w:rPr>
        <w:t xml:space="preserve"> </w:t>
      </w:r>
      <w:r w:rsidR="00056B96" w:rsidRPr="009052B1">
        <w:rPr>
          <w:rFonts w:ascii="Arial" w:hAnsi="Arial" w:cs="Arial"/>
          <w:sz w:val="22"/>
          <w:szCs w:val="22"/>
        </w:rPr>
        <w:t>.</w:t>
      </w:r>
      <w:r w:rsidRPr="009052B1">
        <w:rPr>
          <w:rFonts w:ascii="Arial" w:hAnsi="Arial" w:cs="Arial"/>
          <w:sz w:val="22"/>
          <w:szCs w:val="22"/>
          <w:lang w:val="kk-KZ"/>
        </w:rPr>
        <w:t xml:space="preserve"> Средняя длительность лечения по ЦРБ </w:t>
      </w:r>
      <w:r w:rsidR="00234B62" w:rsidRPr="009052B1">
        <w:rPr>
          <w:rFonts w:ascii="Arial" w:hAnsi="Arial" w:cs="Arial"/>
          <w:sz w:val="22"/>
          <w:szCs w:val="22"/>
          <w:lang w:val="kk-KZ"/>
        </w:rPr>
        <w:t>–</w:t>
      </w:r>
      <w:r w:rsidR="00234B62" w:rsidRPr="009052B1">
        <w:rPr>
          <w:rFonts w:ascii="Arial" w:hAnsi="Arial" w:cs="Arial"/>
          <w:sz w:val="22"/>
          <w:szCs w:val="22"/>
        </w:rPr>
        <w:t xml:space="preserve"> 7.</w:t>
      </w:r>
      <w:r w:rsidR="00B67C41" w:rsidRPr="009052B1">
        <w:rPr>
          <w:rFonts w:ascii="Arial" w:hAnsi="Arial" w:cs="Arial"/>
          <w:sz w:val="22"/>
          <w:szCs w:val="22"/>
        </w:rPr>
        <w:t xml:space="preserve">2 </w:t>
      </w:r>
      <w:r w:rsidRPr="009052B1">
        <w:rPr>
          <w:rFonts w:ascii="Arial" w:hAnsi="Arial" w:cs="Arial"/>
          <w:sz w:val="22"/>
          <w:szCs w:val="22"/>
          <w:lang w:val="kk-KZ"/>
        </w:rPr>
        <w:t xml:space="preserve">,оборот – </w:t>
      </w:r>
      <w:r w:rsidR="00234B62" w:rsidRPr="009052B1">
        <w:rPr>
          <w:rFonts w:ascii="Arial" w:hAnsi="Arial" w:cs="Arial"/>
          <w:sz w:val="22"/>
          <w:szCs w:val="22"/>
        </w:rPr>
        <w:t>2</w:t>
      </w:r>
      <w:r w:rsidR="00B67C41" w:rsidRPr="009052B1">
        <w:rPr>
          <w:rFonts w:ascii="Arial" w:hAnsi="Arial" w:cs="Arial"/>
          <w:sz w:val="22"/>
          <w:szCs w:val="22"/>
        </w:rPr>
        <w:t>7.1</w:t>
      </w:r>
      <w:r w:rsidRPr="009052B1">
        <w:rPr>
          <w:rFonts w:ascii="Arial" w:hAnsi="Arial" w:cs="Arial"/>
          <w:sz w:val="22"/>
          <w:szCs w:val="22"/>
          <w:lang w:val="kk-KZ"/>
        </w:rPr>
        <w:t>, работа койки -</w:t>
      </w:r>
      <w:r w:rsidR="00234B62" w:rsidRPr="009052B1">
        <w:rPr>
          <w:rFonts w:ascii="Arial" w:hAnsi="Arial" w:cs="Arial"/>
          <w:sz w:val="22"/>
          <w:szCs w:val="22"/>
        </w:rPr>
        <w:t>196.0</w:t>
      </w:r>
      <w:r w:rsidRPr="009052B1">
        <w:rPr>
          <w:rFonts w:ascii="Arial" w:hAnsi="Arial" w:cs="Arial"/>
          <w:sz w:val="22"/>
          <w:szCs w:val="22"/>
          <w:lang w:val="kk-KZ"/>
        </w:rPr>
        <w:t>.</w:t>
      </w:r>
      <w:r w:rsidR="00B67C41" w:rsidRPr="009052B1">
        <w:rPr>
          <w:rFonts w:ascii="Arial" w:hAnsi="Arial" w:cs="Arial"/>
          <w:sz w:val="22"/>
          <w:szCs w:val="22"/>
          <w:lang w:val="kk-KZ"/>
        </w:rPr>
        <w:t xml:space="preserve"> </w:t>
      </w:r>
      <w:r w:rsidRPr="009052B1">
        <w:rPr>
          <w:rFonts w:ascii="Arial" w:hAnsi="Arial" w:cs="Arial"/>
          <w:sz w:val="22"/>
          <w:szCs w:val="22"/>
          <w:lang w:val="kk-KZ"/>
        </w:rPr>
        <w:t>В   201</w:t>
      </w:r>
      <w:r w:rsidR="00056B96" w:rsidRPr="009052B1">
        <w:rPr>
          <w:rFonts w:ascii="Arial" w:hAnsi="Arial" w:cs="Arial"/>
          <w:sz w:val="22"/>
          <w:szCs w:val="22"/>
          <w:lang w:val="kk-KZ"/>
        </w:rPr>
        <w:t>6</w:t>
      </w:r>
      <w:r w:rsidRPr="009052B1">
        <w:rPr>
          <w:rFonts w:ascii="Arial" w:hAnsi="Arial" w:cs="Arial"/>
          <w:sz w:val="22"/>
          <w:szCs w:val="22"/>
          <w:lang w:val="kk-KZ"/>
        </w:rPr>
        <w:t xml:space="preserve"> году   в</w:t>
      </w:r>
      <w:r w:rsidR="00B67C41" w:rsidRPr="009052B1">
        <w:rPr>
          <w:rFonts w:ascii="Arial" w:hAnsi="Arial" w:cs="Arial"/>
          <w:sz w:val="22"/>
          <w:szCs w:val="22"/>
          <w:lang w:val="kk-KZ"/>
        </w:rPr>
        <w:t xml:space="preserve"> </w:t>
      </w:r>
      <w:r w:rsidRPr="009052B1">
        <w:rPr>
          <w:rFonts w:ascii="Arial" w:hAnsi="Arial" w:cs="Arial"/>
          <w:sz w:val="22"/>
          <w:szCs w:val="22"/>
          <w:lang w:val="kk-KZ"/>
        </w:rPr>
        <w:t xml:space="preserve"> круглосуточном стационаре пролечено в ЦРБ </w:t>
      </w:r>
      <w:r w:rsidR="00B67C41" w:rsidRPr="009052B1">
        <w:rPr>
          <w:rFonts w:ascii="Arial" w:hAnsi="Arial" w:cs="Arial"/>
          <w:sz w:val="22"/>
          <w:szCs w:val="22"/>
          <w:lang w:val="kk-KZ"/>
        </w:rPr>
        <w:t>– 3</w:t>
      </w:r>
      <w:r w:rsidR="00056B96" w:rsidRPr="009052B1">
        <w:rPr>
          <w:rFonts w:ascii="Arial" w:hAnsi="Arial" w:cs="Arial"/>
          <w:sz w:val="22"/>
          <w:szCs w:val="22"/>
          <w:lang w:val="kk-KZ"/>
        </w:rPr>
        <w:t>578</w:t>
      </w:r>
      <w:r w:rsidR="00B67C41" w:rsidRPr="009052B1">
        <w:rPr>
          <w:rFonts w:ascii="Arial" w:hAnsi="Arial" w:cs="Arial"/>
          <w:sz w:val="22"/>
          <w:szCs w:val="22"/>
          <w:lang w:val="kk-KZ"/>
        </w:rPr>
        <w:t xml:space="preserve"> ,</w:t>
      </w:r>
      <w:r w:rsidRPr="009052B1">
        <w:rPr>
          <w:rFonts w:ascii="Arial" w:hAnsi="Arial" w:cs="Arial"/>
          <w:sz w:val="22"/>
          <w:szCs w:val="22"/>
          <w:lang w:val="kk-KZ"/>
        </w:rPr>
        <w:t xml:space="preserve"> проведено койко –дней </w:t>
      </w:r>
      <w:r w:rsidR="00056B96" w:rsidRPr="009052B1">
        <w:rPr>
          <w:rFonts w:ascii="Arial" w:hAnsi="Arial" w:cs="Arial"/>
          <w:sz w:val="22"/>
          <w:szCs w:val="22"/>
          <w:lang w:val="kk-KZ"/>
        </w:rPr>
        <w:t>–</w:t>
      </w:r>
      <w:r w:rsidR="00B67C41" w:rsidRPr="009052B1">
        <w:rPr>
          <w:rFonts w:ascii="Arial" w:hAnsi="Arial" w:cs="Arial"/>
          <w:sz w:val="22"/>
          <w:szCs w:val="22"/>
          <w:lang w:val="kk-KZ"/>
        </w:rPr>
        <w:t xml:space="preserve"> </w:t>
      </w:r>
      <w:r w:rsidR="00056B96" w:rsidRPr="009052B1">
        <w:rPr>
          <w:rFonts w:ascii="Arial" w:hAnsi="Arial" w:cs="Arial"/>
          <w:sz w:val="22"/>
          <w:szCs w:val="22"/>
          <w:lang w:val="kk-KZ"/>
        </w:rPr>
        <w:t xml:space="preserve">26738 </w:t>
      </w:r>
      <w:r w:rsidRPr="009052B1">
        <w:rPr>
          <w:rFonts w:ascii="Arial" w:hAnsi="Arial" w:cs="Arial"/>
          <w:sz w:val="22"/>
          <w:szCs w:val="22"/>
          <w:lang w:val="kk-KZ"/>
        </w:rPr>
        <w:t xml:space="preserve">, средняя длительность лечения </w:t>
      </w:r>
      <w:r w:rsidR="00056B96" w:rsidRPr="009052B1">
        <w:rPr>
          <w:rFonts w:ascii="Arial" w:hAnsi="Arial" w:cs="Arial"/>
          <w:sz w:val="22"/>
          <w:szCs w:val="22"/>
          <w:lang w:val="kk-KZ"/>
        </w:rPr>
        <w:t>–</w:t>
      </w:r>
      <w:r w:rsidR="00B67C41" w:rsidRPr="009052B1">
        <w:rPr>
          <w:rFonts w:ascii="Arial" w:hAnsi="Arial" w:cs="Arial"/>
          <w:sz w:val="22"/>
          <w:szCs w:val="22"/>
          <w:lang w:val="kk-KZ"/>
        </w:rPr>
        <w:t xml:space="preserve"> </w:t>
      </w:r>
      <w:r w:rsidR="00056B96" w:rsidRPr="009052B1">
        <w:rPr>
          <w:rFonts w:ascii="Arial" w:hAnsi="Arial" w:cs="Arial"/>
          <w:sz w:val="22"/>
          <w:szCs w:val="22"/>
          <w:lang w:val="kk-KZ"/>
        </w:rPr>
        <w:t>7,4</w:t>
      </w:r>
      <w:r w:rsidR="00B67C41" w:rsidRPr="009052B1">
        <w:rPr>
          <w:rFonts w:ascii="Arial" w:hAnsi="Arial" w:cs="Arial"/>
          <w:sz w:val="22"/>
          <w:szCs w:val="22"/>
          <w:lang w:val="kk-KZ"/>
        </w:rPr>
        <w:t xml:space="preserve"> </w:t>
      </w:r>
      <w:r w:rsidRPr="009052B1">
        <w:rPr>
          <w:rFonts w:ascii="Arial" w:hAnsi="Arial" w:cs="Arial"/>
          <w:sz w:val="22"/>
          <w:szCs w:val="22"/>
          <w:lang w:val="kk-KZ"/>
        </w:rPr>
        <w:t xml:space="preserve">,оборот </w:t>
      </w:r>
      <w:r w:rsidR="00056B96" w:rsidRPr="009052B1">
        <w:rPr>
          <w:rFonts w:ascii="Arial" w:hAnsi="Arial" w:cs="Arial"/>
          <w:sz w:val="22"/>
          <w:szCs w:val="22"/>
          <w:lang w:val="kk-KZ"/>
        </w:rPr>
        <w:t>– 24,6</w:t>
      </w:r>
      <w:r w:rsidR="00B67C41" w:rsidRPr="009052B1">
        <w:rPr>
          <w:rFonts w:ascii="Arial" w:hAnsi="Arial" w:cs="Arial"/>
          <w:sz w:val="22"/>
          <w:szCs w:val="22"/>
          <w:lang w:val="kk-KZ"/>
        </w:rPr>
        <w:t xml:space="preserve"> </w:t>
      </w:r>
      <w:r w:rsidRPr="009052B1">
        <w:rPr>
          <w:rFonts w:ascii="Arial" w:hAnsi="Arial" w:cs="Arial"/>
          <w:sz w:val="22"/>
          <w:szCs w:val="22"/>
          <w:lang w:val="kk-KZ"/>
        </w:rPr>
        <w:t>,</w:t>
      </w:r>
      <w:r w:rsidR="00B67C41" w:rsidRPr="009052B1">
        <w:rPr>
          <w:rFonts w:ascii="Arial" w:hAnsi="Arial" w:cs="Arial"/>
          <w:sz w:val="22"/>
          <w:szCs w:val="22"/>
          <w:lang w:val="kk-KZ"/>
        </w:rPr>
        <w:t xml:space="preserve"> </w:t>
      </w:r>
      <w:r w:rsidRPr="009052B1">
        <w:rPr>
          <w:rFonts w:ascii="Arial" w:hAnsi="Arial" w:cs="Arial"/>
          <w:sz w:val="22"/>
          <w:szCs w:val="22"/>
          <w:lang w:val="kk-KZ"/>
        </w:rPr>
        <w:t xml:space="preserve">работа койки </w:t>
      </w:r>
      <w:r w:rsidR="00B67C41" w:rsidRPr="009052B1">
        <w:rPr>
          <w:rFonts w:ascii="Arial" w:hAnsi="Arial" w:cs="Arial"/>
          <w:sz w:val="22"/>
          <w:szCs w:val="22"/>
          <w:lang w:val="kk-KZ"/>
        </w:rPr>
        <w:t xml:space="preserve">– </w:t>
      </w:r>
      <w:r w:rsidR="00056B96" w:rsidRPr="009052B1">
        <w:rPr>
          <w:rFonts w:ascii="Arial" w:hAnsi="Arial" w:cs="Arial"/>
          <w:sz w:val="22"/>
          <w:szCs w:val="22"/>
          <w:lang w:val="kk-KZ"/>
        </w:rPr>
        <w:t>184</w:t>
      </w:r>
      <w:r w:rsidR="00B67C41" w:rsidRPr="009052B1">
        <w:rPr>
          <w:rFonts w:ascii="Arial" w:hAnsi="Arial" w:cs="Arial"/>
          <w:sz w:val="22"/>
          <w:szCs w:val="22"/>
          <w:lang w:val="kk-KZ"/>
        </w:rPr>
        <w:t>,</w:t>
      </w:r>
      <w:r w:rsidR="00056B96" w:rsidRPr="009052B1">
        <w:rPr>
          <w:rFonts w:ascii="Arial" w:hAnsi="Arial" w:cs="Arial"/>
          <w:sz w:val="22"/>
          <w:szCs w:val="22"/>
          <w:lang w:val="kk-KZ"/>
        </w:rPr>
        <w:t xml:space="preserve">4 </w:t>
      </w:r>
      <w:r w:rsidR="00234B62" w:rsidRPr="009052B1">
        <w:rPr>
          <w:rFonts w:ascii="Arial" w:hAnsi="Arial" w:cs="Arial"/>
          <w:sz w:val="22"/>
          <w:szCs w:val="22"/>
        </w:rPr>
        <w:t>.</w:t>
      </w:r>
      <w:r w:rsidR="00056B96" w:rsidRPr="009052B1">
        <w:rPr>
          <w:rFonts w:ascii="Arial" w:hAnsi="Arial" w:cs="Arial"/>
          <w:sz w:val="22"/>
          <w:szCs w:val="22"/>
        </w:rPr>
        <w:t xml:space="preserve">В 2016 году  дневном  стационаре пролечено  </w:t>
      </w:r>
      <w:r w:rsidR="0081231A" w:rsidRPr="009052B1">
        <w:rPr>
          <w:rFonts w:ascii="Arial" w:hAnsi="Arial" w:cs="Arial"/>
          <w:sz w:val="22"/>
          <w:szCs w:val="22"/>
        </w:rPr>
        <w:t xml:space="preserve">2568 </w:t>
      </w:r>
      <w:r w:rsidR="00056B96" w:rsidRPr="009052B1">
        <w:rPr>
          <w:rFonts w:ascii="Arial" w:hAnsi="Arial" w:cs="Arial"/>
          <w:sz w:val="22"/>
          <w:szCs w:val="22"/>
        </w:rPr>
        <w:t xml:space="preserve">больных, проведено  </w:t>
      </w:r>
      <w:proofErr w:type="spellStart"/>
      <w:r w:rsidR="00056B96" w:rsidRPr="009052B1">
        <w:rPr>
          <w:rFonts w:ascii="Arial" w:hAnsi="Arial" w:cs="Arial"/>
          <w:sz w:val="22"/>
          <w:szCs w:val="22"/>
        </w:rPr>
        <w:t>койко</w:t>
      </w:r>
      <w:proofErr w:type="spellEnd"/>
      <w:r w:rsidR="00056B96" w:rsidRPr="009052B1">
        <w:rPr>
          <w:rFonts w:ascii="Arial" w:hAnsi="Arial" w:cs="Arial"/>
          <w:sz w:val="22"/>
          <w:szCs w:val="22"/>
        </w:rPr>
        <w:t xml:space="preserve">  дней – 26738</w:t>
      </w:r>
      <w:r w:rsidR="0081231A" w:rsidRPr="009052B1">
        <w:rPr>
          <w:rFonts w:ascii="Arial" w:hAnsi="Arial" w:cs="Arial"/>
          <w:sz w:val="22"/>
          <w:szCs w:val="22"/>
        </w:rPr>
        <w:t xml:space="preserve">16983 </w:t>
      </w:r>
      <w:r w:rsidR="00056B96" w:rsidRPr="009052B1">
        <w:rPr>
          <w:rFonts w:ascii="Arial" w:hAnsi="Arial" w:cs="Arial"/>
          <w:sz w:val="22"/>
          <w:szCs w:val="22"/>
        </w:rPr>
        <w:t>,средн</w:t>
      </w:r>
      <w:r w:rsidR="0081231A" w:rsidRPr="009052B1">
        <w:rPr>
          <w:rFonts w:ascii="Arial" w:hAnsi="Arial" w:cs="Arial"/>
          <w:sz w:val="22"/>
          <w:szCs w:val="22"/>
        </w:rPr>
        <w:t xml:space="preserve">яя </w:t>
      </w:r>
      <w:r w:rsidR="00056B96" w:rsidRPr="009052B1">
        <w:rPr>
          <w:rFonts w:ascii="Arial" w:hAnsi="Arial" w:cs="Arial"/>
          <w:sz w:val="22"/>
          <w:szCs w:val="22"/>
        </w:rPr>
        <w:t>длительность лечения – 6,6,оборот – 28,5,  работы койки – 188,7.</w:t>
      </w:r>
      <w:r w:rsidR="00234B62" w:rsidRPr="009052B1">
        <w:rPr>
          <w:rFonts w:ascii="Arial" w:hAnsi="Arial" w:cs="Arial"/>
          <w:sz w:val="22"/>
          <w:szCs w:val="22"/>
        </w:rPr>
        <w:t xml:space="preserve"> </w:t>
      </w:r>
      <w:r w:rsidRPr="009052B1">
        <w:rPr>
          <w:rFonts w:ascii="Arial" w:hAnsi="Arial" w:cs="Arial"/>
          <w:sz w:val="22"/>
          <w:szCs w:val="22"/>
          <w:lang w:val="kk-KZ"/>
        </w:rPr>
        <w:t>По итогам</w:t>
      </w:r>
      <w:r w:rsidR="00B67C41" w:rsidRPr="009052B1">
        <w:rPr>
          <w:rFonts w:ascii="Arial" w:hAnsi="Arial" w:cs="Arial"/>
          <w:sz w:val="22"/>
          <w:szCs w:val="22"/>
          <w:lang w:val="kk-KZ"/>
        </w:rPr>
        <w:t xml:space="preserve"> </w:t>
      </w:r>
      <w:r w:rsidRPr="009052B1">
        <w:rPr>
          <w:rFonts w:ascii="Arial" w:hAnsi="Arial" w:cs="Arial"/>
          <w:sz w:val="22"/>
          <w:szCs w:val="22"/>
          <w:lang w:val="kk-KZ"/>
        </w:rPr>
        <w:t xml:space="preserve"> 201</w:t>
      </w:r>
      <w:r w:rsidR="00B67C41" w:rsidRPr="009052B1">
        <w:rPr>
          <w:rFonts w:ascii="Arial" w:hAnsi="Arial" w:cs="Arial"/>
          <w:sz w:val="22"/>
          <w:szCs w:val="22"/>
          <w:lang w:val="kk-KZ"/>
        </w:rPr>
        <w:t xml:space="preserve">7 </w:t>
      </w:r>
      <w:r w:rsidR="00234B62" w:rsidRPr="009052B1">
        <w:rPr>
          <w:rFonts w:ascii="Arial" w:hAnsi="Arial" w:cs="Arial"/>
          <w:sz w:val="22"/>
          <w:szCs w:val="22"/>
          <w:lang w:val="kk-KZ"/>
        </w:rPr>
        <w:t xml:space="preserve"> </w:t>
      </w:r>
      <w:r w:rsidRPr="009052B1">
        <w:rPr>
          <w:rFonts w:ascii="Arial" w:hAnsi="Arial" w:cs="Arial"/>
          <w:sz w:val="22"/>
          <w:szCs w:val="22"/>
          <w:lang w:val="kk-KZ"/>
        </w:rPr>
        <w:t xml:space="preserve">года обеспеченность койками по району  на 10 000 населения составляет </w:t>
      </w:r>
      <w:r w:rsidR="0081231A" w:rsidRPr="009052B1">
        <w:rPr>
          <w:rFonts w:ascii="Arial" w:hAnsi="Arial" w:cs="Arial"/>
          <w:sz w:val="22"/>
          <w:szCs w:val="22"/>
          <w:lang w:val="kk-KZ"/>
        </w:rPr>
        <w:t>37,4</w:t>
      </w:r>
      <w:r w:rsidRPr="009052B1">
        <w:rPr>
          <w:rFonts w:ascii="Arial" w:hAnsi="Arial" w:cs="Arial"/>
          <w:sz w:val="22"/>
          <w:szCs w:val="22"/>
          <w:lang w:val="kk-KZ"/>
        </w:rPr>
        <w:t>; в 20</w:t>
      </w:r>
      <w:r w:rsidR="00234B62" w:rsidRPr="009052B1">
        <w:rPr>
          <w:rFonts w:ascii="Arial" w:hAnsi="Arial" w:cs="Arial"/>
          <w:sz w:val="22"/>
          <w:szCs w:val="22"/>
          <w:lang w:val="kk-KZ"/>
        </w:rPr>
        <w:t>1</w:t>
      </w:r>
      <w:r w:rsidR="0081231A" w:rsidRPr="009052B1">
        <w:rPr>
          <w:rFonts w:ascii="Arial" w:hAnsi="Arial" w:cs="Arial"/>
          <w:sz w:val="22"/>
          <w:szCs w:val="22"/>
          <w:lang w:val="kk-KZ"/>
        </w:rPr>
        <w:t>6</w:t>
      </w:r>
      <w:r w:rsidR="00234B62" w:rsidRPr="009052B1">
        <w:rPr>
          <w:rFonts w:ascii="Arial" w:hAnsi="Arial" w:cs="Arial"/>
          <w:sz w:val="22"/>
          <w:szCs w:val="22"/>
          <w:lang w:val="kk-KZ"/>
        </w:rPr>
        <w:t xml:space="preserve"> </w:t>
      </w:r>
      <w:r w:rsidRPr="009052B1">
        <w:rPr>
          <w:rFonts w:ascii="Arial" w:hAnsi="Arial" w:cs="Arial"/>
          <w:sz w:val="22"/>
          <w:szCs w:val="22"/>
          <w:lang w:val="kk-KZ"/>
        </w:rPr>
        <w:t xml:space="preserve"> году – </w:t>
      </w:r>
      <w:r w:rsidR="0081231A" w:rsidRPr="009052B1">
        <w:rPr>
          <w:rFonts w:ascii="Arial" w:hAnsi="Arial" w:cs="Arial"/>
          <w:sz w:val="22"/>
          <w:szCs w:val="22"/>
          <w:lang w:val="kk-KZ"/>
        </w:rPr>
        <w:t>39,8; в 2014 г- 40,6.</w:t>
      </w:r>
      <w:r w:rsidRPr="009052B1">
        <w:rPr>
          <w:rFonts w:ascii="Arial" w:hAnsi="Arial" w:cs="Arial"/>
          <w:sz w:val="22"/>
          <w:szCs w:val="22"/>
          <w:lang w:val="kk-KZ"/>
        </w:rPr>
        <w:t xml:space="preserve"> </w:t>
      </w:r>
    </w:p>
    <w:p w:rsidR="00CC31C5" w:rsidRPr="009052B1" w:rsidRDefault="00B04AF5" w:rsidP="009052B1">
      <w:pPr>
        <w:spacing w:before="100" w:beforeAutospacing="1" w:after="100" w:afterAutospacing="1"/>
        <w:jc w:val="both"/>
        <w:rPr>
          <w:rFonts w:ascii="Arial" w:hAnsi="Arial" w:cs="Arial"/>
          <w:sz w:val="22"/>
          <w:szCs w:val="22"/>
        </w:rPr>
      </w:pPr>
      <w:r w:rsidRPr="009052B1">
        <w:rPr>
          <w:rFonts w:ascii="Arial" w:hAnsi="Arial" w:cs="Arial"/>
          <w:sz w:val="22"/>
          <w:szCs w:val="22"/>
          <w:lang w:val="kk-KZ"/>
        </w:rPr>
        <w:t>По  проведенным   анализам  отмечается увеличение пролеченных больных в дневных стационарах</w:t>
      </w:r>
      <w:r w:rsidR="000863B8" w:rsidRPr="009052B1">
        <w:rPr>
          <w:rFonts w:ascii="Arial" w:hAnsi="Arial" w:cs="Arial"/>
          <w:sz w:val="22"/>
          <w:szCs w:val="22"/>
          <w:lang w:val="kk-KZ"/>
        </w:rPr>
        <w:t xml:space="preserve"> и снижение средней длительности лечения больных в круглосуточных и дневных стационарах</w:t>
      </w:r>
      <w:r w:rsidRPr="009052B1">
        <w:rPr>
          <w:rFonts w:ascii="Arial" w:hAnsi="Arial" w:cs="Arial"/>
          <w:sz w:val="22"/>
          <w:szCs w:val="22"/>
          <w:lang w:val="kk-KZ"/>
        </w:rPr>
        <w:t>. В 201</w:t>
      </w:r>
      <w:r w:rsidR="000863B8" w:rsidRPr="009052B1">
        <w:rPr>
          <w:rFonts w:ascii="Arial" w:hAnsi="Arial" w:cs="Arial"/>
          <w:sz w:val="22"/>
          <w:szCs w:val="22"/>
          <w:lang w:val="kk-KZ"/>
        </w:rPr>
        <w:t>7</w:t>
      </w:r>
      <w:r w:rsidR="007F3574" w:rsidRPr="009052B1">
        <w:rPr>
          <w:rFonts w:ascii="Arial" w:hAnsi="Arial" w:cs="Arial"/>
          <w:sz w:val="22"/>
          <w:szCs w:val="22"/>
          <w:lang w:val="kk-KZ"/>
        </w:rPr>
        <w:t xml:space="preserve"> </w:t>
      </w:r>
      <w:r w:rsidRPr="009052B1">
        <w:rPr>
          <w:rFonts w:ascii="Arial" w:hAnsi="Arial" w:cs="Arial"/>
          <w:sz w:val="22"/>
          <w:szCs w:val="22"/>
          <w:lang w:val="kk-KZ"/>
        </w:rPr>
        <w:t xml:space="preserve"> году амбулаторно –поликлиническими  организациями  района  выполнено </w:t>
      </w:r>
      <w:r w:rsidR="007F3574" w:rsidRPr="009052B1">
        <w:rPr>
          <w:rFonts w:ascii="Arial" w:hAnsi="Arial" w:cs="Arial"/>
          <w:sz w:val="22"/>
          <w:szCs w:val="22"/>
          <w:lang w:val="kk-KZ"/>
        </w:rPr>
        <w:t>-</w:t>
      </w:r>
      <w:r w:rsidR="000863B8" w:rsidRPr="009052B1">
        <w:rPr>
          <w:rFonts w:ascii="Arial" w:hAnsi="Arial" w:cs="Arial"/>
          <w:sz w:val="22"/>
          <w:szCs w:val="22"/>
          <w:lang w:val="kk-KZ"/>
        </w:rPr>
        <w:t xml:space="preserve"> 95106</w:t>
      </w:r>
      <w:r w:rsidRPr="009052B1">
        <w:rPr>
          <w:rFonts w:ascii="Arial" w:hAnsi="Arial" w:cs="Arial"/>
          <w:sz w:val="22"/>
          <w:szCs w:val="22"/>
          <w:lang w:val="kk-KZ"/>
        </w:rPr>
        <w:t xml:space="preserve">  </w:t>
      </w:r>
      <w:r w:rsidR="007F3574" w:rsidRPr="009052B1">
        <w:rPr>
          <w:rFonts w:ascii="Arial" w:hAnsi="Arial" w:cs="Arial"/>
          <w:sz w:val="22"/>
          <w:szCs w:val="22"/>
          <w:lang w:val="kk-KZ"/>
        </w:rPr>
        <w:t xml:space="preserve">посещений пациентов  против  </w:t>
      </w:r>
      <w:r w:rsidR="000863B8" w:rsidRPr="009052B1">
        <w:rPr>
          <w:rFonts w:ascii="Arial" w:hAnsi="Arial" w:cs="Arial"/>
          <w:sz w:val="22"/>
          <w:szCs w:val="22"/>
          <w:lang w:val="kk-KZ"/>
        </w:rPr>
        <w:t xml:space="preserve">271867 </w:t>
      </w:r>
      <w:r w:rsidRPr="009052B1">
        <w:rPr>
          <w:rFonts w:ascii="Arial" w:hAnsi="Arial" w:cs="Arial"/>
          <w:sz w:val="22"/>
          <w:szCs w:val="22"/>
          <w:lang w:val="kk-KZ"/>
        </w:rPr>
        <w:t xml:space="preserve"> в 20</w:t>
      </w:r>
      <w:r w:rsidR="007F3574" w:rsidRPr="009052B1">
        <w:rPr>
          <w:rFonts w:ascii="Arial" w:hAnsi="Arial" w:cs="Arial"/>
          <w:sz w:val="22"/>
          <w:szCs w:val="22"/>
          <w:lang w:val="kk-KZ"/>
        </w:rPr>
        <w:t>1</w:t>
      </w:r>
      <w:r w:rsidR="000863B8" w:rsidRPr="009052B1">
        <w:rPr>
          <w:rFonts w:ascii="Arial" w:hAnsi="Arial" w:cs="Arial"/>
          <w:sz w:val="22"/>
          <w:szCs w:val="22"/>
          <w:lang w:val="kk-KZ"/>
        </w:rPr>
        <w:t>4</w:t>
      </w:r>
      <w:r w:rsidR="007F3574" w:rsidRPr="009052B1">
        <w:rPr>
          <w:rFonts w:ascii="Arial" w:hAnsi="Arial" w:cs="Arial"/>
          <w:sz w:val="22"/>
          <w:szCs w:val="22"/>
          <w:lang w:val="kk-KZ"/>
        </w:rPr>
        <w:t xml:space="preserve"> </w:t>
      </w:r>
      <w:r w:rsidRPr="009052B1">
        <w:rPr>
          <w:rFonts w:ascii="Arial" w:hAnsi="Arial" w:cs="Arial"/>
          <w:sz w:val="22"/>
          <w:szCs w:val="22"/>
          <w:lang w:val="kk-KZ"/>
        </w:rPr>
        <w:t xml:space="preserve"> году.</w:t>
      </w:r>
      <w:r w:rsidR="007F3574" w:rsidRPr="009052B1">
        <w:rPr>
          <w:rFonts w:ascii="Arial" w:hAnsi="Arial" w:cs="Arial"/>
          <w:sz w:val="22"/>
          <w:szCs w:val="22"/>
          <w:lang w:val="kk-KZ"/>
        </w:rPr>
        <w:t xml:space="preserve"> </w:t>
      </w:r>
      <w:r w:rsidRPr="009052B1">
        <w:rPr>
          <w:rFonts w:ascii="Arial" w:hAnsi="Arial" w:cs="Arial"/>
          <w:sz w:val="22"/>
          <w:szCs w:val="22"/>
          <w:lang w:val="kk-KZ"/>
        </w:rPr>
        <w:t>Число посещений на 1 жителя  в 201</w:t>
      </w:r>
      <w:r w:rsidR="000863B8" w:rsidRPr="009052B1">
        <w:rPr>
          <w:rFonts w:ascii="Arial" w:hAnsi="Arial" w:cs="Arial"/>
          <w:sz w:val="22"/>
          <w:szCs w:val="22"/>
          <w:lang w:val="kk-KZ"/>
        </w:rPr>
        <w:t>7</w:t>
      </w:r>
      <w:r w:rsidRPr="009052B1">
        <w:rPr>
          <w:rFonts w:ascii="Arial" w:hAnsi="Arial" w:cs="Arial"/>
          <w:sz w:val="22"/>
          <w:szCs w:val="22"/>
          <w:lang w:val="kk-KZ"/>
        </w:rPr>
        <w:t xml:space="preserve"> году составляет </w:t>
      </w:r>
      <w:r w:rsidR="000863B8" w:rsidRPr="009052B1">
        <w:rPr>
          <w:rFonts w:ascii="Arial" w:hAnsi="Arial" w:cs="Arial"/>
          <w:sz w:val="22"/>
          <w:szCs w:val="22"/>
          <w:lang w:val="kk-KZ"/>
        </w:rPr>
        <w:t>2,5</w:t>
      </w:r>
      <w:r w:rsidRPr="009052B1">
        <w:rPr>
          <w:rFonts w:ascii="Arial" w:hAnsi="Arial" w:cs="Arial"/>
          <w:sz w:val="22"/>
          <w:szCs w:val="22"/>
          <w:lang w:val="kk-KZ"/>
        </w:rPr>
        <w:t xml:space="preserve">  против </w:t>
      </w:r>
      <w:r w:rsidR="000863B8" w:rsidRPr="009052B1">
        <w:rPr>
          <w:rFonts w:ascii="Arial" w:hAnsi="Arial" w:cs="Arial"/>
          <w:sz w:val="22"/>
          <w:szCs w:val="22"/>
          <w:lang w:val="kk-KZ"/>
        </w:rPr>
        <w:t>7,6</w:t>
      </w:r>
      <w:r w:rsidRPr="009052B1">
        <w:rPr>
          <w:rFonts w:ascii="Arial" w:hAnsi="Arial" w:cs="Arial"/>
          <w:sz w:val="22"/>
          <w:szCs w:val="22"/>
          <w:lang w:val="kk-KZ"/>
        </w:rPr>
        <w:t xml:space="preserve">  в  20</w:t>
      </w:r>
      <w:r w:rsidR="007F3574" w:rsidRPr="009052B1">
        <w:rPr>
          <w:rFonts w:ascii="Arial" w:hAnsi="Arial" w:cs="Arial"/>
          <w:sz w:val="22"/>
          <w:szCs w:val="22"/>
          <w:lang w:val="kk-KZ"/>
        </w:rPr>
        <w:t>1</w:t>
      </w:r>
      <w:r w:rsidR="000863B8" w:rsidRPr="009052B1">
        <w:rPr>
          <w:rFonts w:ascii="Arial" w:hAnsi="Arial" w:cs="Arial"/>
          <w:sz w:val="22"/>
          <w:szCs w:val="22"/>
          <w:lang w:val="kk-KZ"/>
        </w:rPr>
        <w:t>4</w:t>
      </w:r>
      <w:r w:rsidRPr="009052B1">
        <w:rPr>
          <w:rFonts w:ascii="Arial" w:hAnsi="Arial" w:cs="Arial"/>
          <w:sz w:val="22"/>
          <w:szCs w:val="22"/>
          <w:lang w:val="kk-KZ"/>
        </w:rPr>
        <w:t xml:space="preserve"> году.  Для   обеспечения доступности  медицинской помощи населению  внедрена телемедицина , а также с  2011 г за счет республиканского трансферта закуплен ПМК (передвижной медицинский комплекс) . В 2007 -  2008 году  построены  7 типовых  медицинских пунктов .В</w:t>
      </w:r>
      <w:r w:rsidR="007F3574" w:rsidRPr="009052B1">
        <w:rPr>
          <w:rFonts w:ascii="Arial" w:hAnsi="Arial" w:cs="Arial"/>
          <w:sz w:val="22"/>
          <w:szCs w:val="22"/>
          <w:lang w:val="kk-KZ"/>
        </w:rPr>
        <w:t xml:space="preserve"> </w:t>
      </w:r>
      <w:r w:rsidRPr="009052B1">
        <w:rPr>
          <w:rFonts w:ascii="Arial" w:hAnsi="Arial" w:cs="Arial"/>
          <w:sz w:val="22"/>
          <w:szCs w:val="22"/>
          <w:lang w:val="kk-KZ"/>
        </w:rPr>
        <w:t xml:space="preserve"> 201</w:t>
      </w:r>
      <w:r w:rsidR="007F3574" w:rsidRPr="009052B1">
        <w:rPr>
          <w:rFonts w:ascii="Arial" w:hAnsi="Arial" w:cs="Arial"/>
          <w:sz w:val="22"/>
          <w:szCs w:val="22"/>
          <w:lang w:val="kk-KZ"/>
        </w:rPr>
        <w:t xml:space="preserve">4 -  2015  </w:t>
      </w:r>
      <w:r w:rsidRPr="009052B1">
        <w:rPr>
          <w:rFonts w:ascii="Arial" w:hAnsi="Arial" w:cs="Arial"/>
          <w:sz w:val="22"/>
          <w:szCs w:val="22"/>
          <w:lang w:val="kk-KZ"/>
        </w:rPr>
        <w:t xml:space="preserve"> году завершен</w:t>
      </w:r>
      <w:r w:rsidR="007F3574" w:rsidRPr="009052B1">
        <w:rPr>
          <w:rFonts w:ascii="Arial" w:hAnsi="Arial" w:cs="Arial"/>
          <w:sz w:val="22"/>
          <w:szCs w:val="22"/>
          <w:lang w:val="kk-KZ"/>
        </w:rPr>
        <w:t xml:space="preserve">ы </w:t>
      </w:r>
      <w:r w:rsidRPr="009052B1">
        <w:rPr>
          <w:rFonts w:ascii="Arial" w:hAnsi="Arial" w:cs="Arial"/>
          <w:sz w:val="22"/>
          <w:szCs w:val="22"/>
          <w:lang w:val="kk-KZ"/>
        </w:rPr>
        <w:t xml:space="preserve"> и передан</w:t>
      </w:r>
      <w:r w:rsidR="007F3574" w:rsidRPr="009052B1">
        <w:rPr>
          <w:rFonts w:ascii="Arial" w:hAnsi="Arial" w:cs="Arial"/>
          <w:sz w:val="22"/>
          <w:szCs w:val="22"/>
          <w:lang w:val="kk-KZ"/>
        </w:rPr>
        <w:t xml:space="preserve">ы </w:t>
      </w:r>
      <w:r w:rsidRPr="009052B1">
        <w:rPr>
          <w:rFonts w:ascii="Arial" w:hAnsi="Arial" w:cs="Arial"/>
          <w:sz w:val="22"/>
          <w:szCs w:val="22"/>
          <w:lang w:val="kk-KZ"/>
        </w:rPr>
        <w:t xml:space="preserve"> в эксплуатацию </w:t>
      </w:r>
      <w:r w:rsidR="007F3574" w:rsidRPr="009052B1">
        <w:rPr>
          <w:rFonts w:ascii="Arial" w:hAnsi="Arial" w:cs="Arial"/>
          <w:sz w:val="22"/>
          <w:szCs w:val="22"/>
          <w:lang w:val="kk-KZ"/>
        </w:rPr>
        <w:t xml:space="preserve"> </w:t>
      </w:r>
      <w:r w:rsidRPr="009052B1">
        <w:rPr>
          <w:rFonts w:ascii="Arial" w:hAnsi="Arial" w:cs="Arial"/>
          <w:sz w:val="22"/>
          <w:szCs w:val="22"/>
          <w:lang w:val="kk-KZ"/>
        </w:rPr>
        <w:t>Жармышск</w:t>
      </w:r>
      <w:r w:rsidR="007F3574" w:rsidRPr="009052B1">
        <w:rPr>
          <w:rFonts w:ascii="Arial" w:hAnsi="Arial" w:cs="Arial"/>
          <w:sz w:val="22"/>
          <w:szCs w:val="22"/>
          <w:lang w:val="kk-KZ"/>
        </w:rPr>
        <w:t>ая</w:t>
      </w:r>
      <w:r w:rsidRPr="009052B1">
        <w:rPr>
          <w:rFonts w:ascii="Arial" w:hAnsi="Arial" w:cs="Arial"/>
          <w:sz w:val="22"/>
          <w:szCs w:val="22"/>
          <w:lang w:val="kk-KZ"/>
        </w:rPr>
        <w:t>, Шайырск</w:t>
      </w:r>
      <w:r w:rsidR="007F3574" w:rsidRPr="009052B1">
        <w:rPr>
          <w:rFonts w:ascii="Arial" w:hAnsi="Arial" w:cs="Arial"/>
          <w:sz w:val="22"/>
          <w:szCs w:val="22"/>
          <w:lang w:val="kk-KZ"/>
        </w:rPr>
        <w:t>ая</w:t>
      </w:r>
      <w:r w:rsidRPr="009052B1">
        <w:rPr>
          <w:rFonts w:ascii="Arial" w:hAnsi="Arial" w:cs="Arial"/>
          <w:sz w:val="22"/>
          <w:szCs w:val="22"/>
          <w:lang w:val="kk-KZ"/>
        </w:rPr>
        <w:t>, Шебирск</w:t>
      </w:r>
      <w:r w:rsidR="007F3574" w:rsidRPr="009052B1">
        <w:rPr>
          <w:rFonts w:ascii="Arial" w:hAnsi="Arial" w:cs="Arial"/>
          <w:sz w:val="22"/>
          <w:szCs w:val="22"/>
          <w:lang w:val="kk-KZ"/>
        </w:rPr>
        <w:t>ая</w:t>
      </w:r>
      <w:r w:rsidRPr="009052B1">
        <w:rPr>
          <w:rFonts w:ascii="Arial" w:hAnsi="Arial" w:cs="Arial"/>
          <w:sz w:val="22"/>
          <w:szCs w:val="22"/>
          <w:lang w:val="kk-KZ"/>
        </w:rPr>
        <w:t xml:space="preserve"> , Тушыкудукск</w:t>
      </w:r>
      <w:r w:rsidR="007F3574" w:rsidRPr="009052B1">
        <w:rPr>
          <w:rFonts w:ascii="Arial" w:hAnsi="Arial" w:cs="Arial"/>
          <w:sz w:val="22"/>
          <w:szCs w:val="22"/>
          <w:lang w:val="kk-KZ"/>
        </w:rPr>
        <w:t>ая</w:t>
      </w:r>
      <w:r w:rsidRPr="009052B1">
        <w:rPr>
          <w:rFonts w:ascii="Arial" w:hAnsi="Arial" w:cs="Arial"/>
          <w:sz w:val="22"/>
          <w:szCs w:val="22"/>
          <w:lang w:val="kk-KZ"/>
        </w:rPr>
        <w:t>, Жынгылдинск</w:t>
      </w:r>
      <w:r w:rsidR="007F3574" w:rsidRPr="009052B1">
        <w:rPr>
          <w:rFonts w:ascii="Arial" w:hAnsi="Arial" w:cs="Arial"/>
          <w:sz w:val="22"/>
          <w:szCs w:val="22"/>
          <w:lang w:val="kk-KZ"/>
        </w:rPr>
        <w:t>ая</w:t>
      </w:r>
      <w:r w:rsidRPr="009052B1">
        <w:rPr>
          <w:rFonts w:ascii="Arial" w:hAnsi="Arial" w:cs="Arial"/>
          <w:sz w:val="22"/>
          <w:szCs w:val="22"/>
          <w:lang w:val="kk-KZ"/>
        </w:rPr>
        <w:t xml:space="preserve"> , Кызанск</w:t>
      </w:r>
      <w:r w:rsidR="007F3574" w:rsidRPr="009052B1">
        <w:rPr>
          <w:rFonts w:ascii="Arial" w:hAnsi="Arial" w:cs="Arial"/>
          <w:sz w:val="22"/>
          <w:szCs w:val="22"/>
          <w:lang w:val="kk-KZ"/>
        </w:rPr>
        <w:t>ая</w:t>
      </w:r>
      <w:r w:rsidRPr="009052B1">
        <w:rPr>
          <w:rFonts w:ascii="Arial" w:hAnsi="Arial" w:cs="Arial"/>
          <w:sz w:val="22"/>
          <w:szCs w:val="22"/>
          <w:lang w:val="kk-KZ"/>
        </w:rPr>
        <w:t xml:space="preserve"> </w:t>
      </w:r>
      <w:r w:rsidR="007F3574" w:rsidRPr="009052B1">
        <w:rPr>
          <w:rFonts w:ascii="Arial" w:hAnsi="Arial" w:cs="Arial"/>
          <w:sz w:val="22"/>
          <w:szCs w:val="22"/>
          <w:lang w:val="kk-KZ"/>
        </w:rPr>
        <w:t xml:space="preserve"> </w:t>
      </w:r>
      <w:r w:rsidRPr="009052B1">
        <w:rPr>
          <w:rFonts w:ascii="Arial" w:hAnsi="Arial" w:cs="Arial"/>
          <w:sz w:val="22"/>
          <w:szCs w:val="22"/>
          <w:lang w:val="kk-KZ"/>
        </w:rPr>
        <w:t>врачебны</w:t>
      </w:r>
      <w:r w:rsidR="007F3574" w:rsidRPr="009052B1">
        <w:rPr>
          <w:rFonts w:ascii="Arial" w:hAnsi="Arial" w:cs="Arial"/>
          <w:sz w:val="22"/>
          <w:szCs w:val="22"/>
          <w:lang w:val="kk-KZ"/>
        </w:rPr>
        <w:t>е</w:t>
      </w:r>
      <w:r w:rsidRPr="009052B1">
        <w:rPr>
          <w:rFonts w:ascii="Arial" w:hAnsi="Arial" w:cs="Arial"/>
          <w:sz w:val="22"/>
          <w:szCs w:val="22"/>
          <w:lang w:val="kk-KZ"/>
        </w:rPr>
        <w:t xml:space="preserve"> амбулатори</w:t>
      </w:r>
      <w:r w:rsidR="007F3574" w:rsidRPr="009052B1">
        <w:rPr>
          <w:rFonts w:ascii="Arial" w:hAnsi="Arial" w:cs="Arial"/>
          <w:sz w:val="22"/>
          <w:szCs w:val="22"/>
          <w:lang w:val="kk-KZ"/>
        </w:rPr>
        <w:t>и</w:t>
      </w:r>
      <w:r w:rsidRPr="009052B1">
        <w:rPr>
          <w:rFonts w:ascii="Arial" w:hAnsi="Arial" w:cs="Arial"/>
          <w:sz w:val="22"/>
          <w:szCs w:val="22"/>
          <w:lang w:val="kk-KZ"/>
        </w:rPr>
        <w:t xml:space="preserve">. </w:t>
      </w:r>
      <w:r w:rsidR="00560639" w:rsidRPr="009052B1">
        <w:rPr>
          <w:rFonts w:ascii="Arial" w:hAnsi="Arial" w:cs="Arial"/>
          <w:sz w:val="22"/>
          <w:szCs w:val="22"/>
          <w:lang w:val="kk-KZ"/>
        </w:rPr>
        <w:t>Планируется строительство Ондинской, Утеской врачебных амбулаторий в 201</w:t>
      </w:r>
      <w:r w:rsidR="00D6481B" w:rsidRPr="009052B1">
        <w:rPr>
          <w:rFonts w:ascii="Arial" w:hAnsi="Arial" w:cs="Arial"/>
          <w:sz w:val="22"/>
          <w:szCs w:val="22"/>
          <w:lang w:val="kk-KZ"/>
        </w:rPr>
        <w:t>8- 2019 г</w:t>
      </w:r>
      <w:r w:rsidR="00560639" w:rsidRPr="009052B1">
        <w:rPr>
          <w:rFonts w:ascii="Arial" w:hAnsi="Arial" w:cs="Arial"/>
          <w:sz w:val="22"/>
          <w:szCs w:val="22"/>
          <w:lang w:val="kk-KZ"/>
        </w:rPr>
        <w:t xml:space="preserve"> году . Медицинская организация в 2014 году перещла  </w:t>
      </w:r>
      <w:r w:rsidRPr="009052B1">
        <w:rPr>
          <w:rFonts w:ascii="Arial" w:hAnsi="Arial" w:cs="Arial"/>
          <w:sz w:val="22"/>
          <w:szCs w:val="22"/>
          <w:lang w:val="kk-KZ"/>
        </w:rPr>
        <w:t xml:space="preserve">в ГКП на праве хозяйственного ведения (ПХВ) ,что позволить совершенствовать систему управления ,финансирования,инвестиционной политики  в здравоохранении,повысить экономическую эффективность  деятельности  центральной районной больницы, а также решить вопросы кадрового обеспечения.  С 01.01.2010 года внедрена Единая национальная система  здравоохранения (ЕНСЗ)  с внедрением новой модели финансирования  ГОМБП , ориентированная на конечный результат  и оплату за фактические расходы  за лечение каждого конкретного  заболевания, оплату на основе контроля качества. </w:t>
      </w:r>
      <w:r w:rsidR="00D6481B" w:rsidRPr="009052B1">
        <w:rPr>
          <w:rFonts w:ascii="Arial" w:hAnsi="Arial" w:cs="Arial"/>
          <w:sz w:val="22"/>
          <w:szCs w:val="22"/>
        </w:rPr>
        <w:t xml:space="preserve">В </w:t>
      </w:r>
      <w:proofErr w:type="spellStart"/>
      <w:r w:rsidR="00D6481B" w:rsidRPr="009052B1">
        <w:rPr>
          <w:rFonts w:ascii="Arial" w:hAnsi="Arial" w:cs="Arial"/>
          <w:sz w:val="22"/>
          <w:szCs w:val="22"/>
        </w:rPr>
        <w:t>Мангистауском</w:t>
      </w:r>
      <w:proofErr w:type="spellEnd"/>
      <w:r w:rsidR="00D6481B" w:rsidRPr="009052B1">
        <w:rPr>
          <w:rFonts w:ascii="Arial" w:hAnsi="Arial" w:cs="Arial"/>
          <w:sz w:val="22"/>
          <w:szCs w:val="22"/>
        </w:rPr>
        <w:t xml:space="preserve"> районе  реализация  госпрограммы    « </w:t>
      </w:r>
      <w:proofErr w:type="spellStart"/>
      <w:r w:rsidR="00D6481B" w:rsidRPr="009052B1">
        <w:rPr>
          <w:rFonts w:ascii="Arial" w:hAnsi="Arial" w:cs="Arial"/>
          <w:sz w:val="22"/>
          <w:szCs w:val="22"/>
        </w:rPr>
        <w:t>Саламатты</w:t>
      </w:r>
      <w:proofErr w:type="spellEnd"/>
      <w:r w:rsidR="00D6481B" w:rsidRPr="009052B1">
        <w:rPr>
          <w:rFonts w:ascii="Arial" w:hAnsi="Arial" w:cs="Arial"/>
          <w:sz w:val="22"/>
          <w:szCs w:val="22"/>
        </w:rPr>
        <w:t xml:space="preserve">  </w:t>
      </w:r>
      <w:proofErr w:type="spellStart"/>
      <w:r w:rsidR="00D6481B" w:rsidRPr="009052B1">
        <w:rPr>
          <w:rFonts w:ascii="Arial" w:hAnsi="Arial" w:cs="Arial"/>
          <w:sz w:val="22"/>
          <w:szCs w:val="22"/>
        </w:rPr>
        <w:t>Қазақстан</w:t>
      </w:r>
      <w:proofErr w:type="spellEnd"/>
      <w:r w:rsidR="00D6481B" w:rsidRPr="009052B1">
        <w:rPr>
          <w:rFonts w:ascii="Arial" w:hAnsi="Arial" w:cs="Arial"/>
          <w:sz w:val="22"/>
          <w:szCs w:val="22"/>
        </w:rPr>
        <w:t>» , «</w:t>
      </w:r>
      <w:proofErr w:type="spellStart"/>
      <w:r w:rsidR="00D6481B" w:rsidRPr="009052B1">
        <w:rPr>
          <w:rFonts w:ascii="Arial" w:hAnsi="Arial" w:cs="Arial"/>
          <w:sz w:val="22"/>
          <w:szCs w:val="22"/>
        </w:rPr>
        <w:t>Денсаулык</w:t>
      </w:r>
      <w:proofErr w:type="spellEnd"/>
      <w:r w:rsidR="00D6481B" w:rsidRPr="009052B1">
        <w:rPr>
          <w:rFonts w:ascii="Arial" w:hAnsi="Arial" w:cs="Arial"/>
          <w:sz w:val="22"/>
          <w:szCs w:val="22"/>
        </w:rPr>
        <w:t xml:space="preserve">»  способствовали  значительному улучшению материально технической базы – оснащение современным медицинским оборудованием : установлен цифровой рентген аппарат, закуплен  </w:t>
      </w:r>
      <w:proofErr w:type="spellStart"/>
      <w:r w:rsidR="00D6481B" w:rsidRPr="009052B1">
        <w:rPr>
          <w:rFonts w:ascii="Arial" w:hAnsi="Arial" w:cs="Arial"/>
          <w:sz w:val="22"/>
          <w:szCs w:val="22"/>
        </w:rPr>
        <w:t>видеоэндоскоп</w:t>
      </w:r>
      <w:proofErr w:type="spellEnd"/>
      <w:r w:rsidR="00D6481B" w:rsidRPr="009052B1">
        <w:rPr>
          <w:rFonts w:ascii="Arial" w:hAnsi="Arial" w:cs="Arial"/>
          <w:sz w:val="22"/>
          <w:szCs w:val="22"/>
        </w:rPr>
        <w:t xml:space="preserve"> ,  </w:t>
      </w:r>
      <w:proofErr w:type="spellStart"/>
      <w:r w:rsidR="00D6481B" w:rsidRPr="009052B1">
        <w:rPr>
          <w:rFonts w:ascii="Arial" w:hAnsi="Arial" w:cs="Arial"/>
          <w:sz w:val="22"/>
          <w:szCs w:val="22"/>
        </w:rPr>
        <w:t>маммограф</w:t>
      </w:r>
      <w:proofErr w:type="spellEnd"/>
      <w:r w:rsidR="00D6481B" w:rsidRPr="009052B1">
        <w:rPr>
          <w:rFonts w:ascii="Arial" w:hAnsi="Arial" w:cs="Arial"/>
          <w:sz w:val="22"/>
          <w:szCs w:val="22"/>
        </w:rPr>
        <w:t>, клиническая лаборатория оснащена современным оборудованием, в реанимационном отделении имеется  аппарат для определения</w:t>
      </w:r>
      <w:r w:rsidR="0081231A" w:rsidRPr="009052B1">
        <w:rPr>
          <w:rFonts w:ascii="Arial" w:hAnsi="Arial" w:cs="Arial"/>
          <w:sz w:val="22"/>
          <w:szCs w:val="22"/>
        </w:rPr>
        <w:t xml:space="preserve"> </w:t>
      </w:r>
      <w:r w:rsidR="00D6481B" w:rsidRPr="009052B1">
        <w:rPr>
          <w:rFonts w:ascii="Arial" w:hAnsi="Arial" w:cs="Arial"/>
          <w:sz w:val="22"/>
          <w:szCs w:val="22"/>
        </w:rPr>
        <w:t xml:space="preserve"> кислотно – щелочного  состояния .Повысился значительно уровень компьютерной грамотности  среди медицинских работников С 2017 года проводятся работы по внедрению системы обязательного социального медицинского страхования (далее - ОСМС).Для  разъяснения принципов внедрения ОСМС, будет продолжена широкая информационно-разъяснительная работа среди целевых категорий населения, в том числе медицинских работников и работодателей.  </w:t>
      </w:r>
      <w:r w:rsidRPr="009052B1">
        <w:rPr>
          <w:rFonts w:ascii="Arial" w:hAnsi="Arial" w:cs="Arial"/>
          <w:sz w:val="22"/>
          <w:szCs w:val="22"/>
          <w:lang w:val="kk-KZ"/>
        </w:rPr>
        <w:t xml:space="preserve">С целью усовершенствования системы отбора лекарственных средств ,рационального использования,снижения затрат на их </w:t>
      </w:r>
      <w:r w:rsidRPr="009052B1">
        <w:rPr>
          <w:rFonts w:ascii="Arial" w:hAnsi="Arial" w:cs="Arial"/>
          <w:sz w:val="22"/>
          <w:szCs w:val="22"/>
          <w:lang w:val="kk-KZ"/>
        </w:rPr>
        <w:lastRenderedPageBreak/>
        <w:t xml:space="preserve">приобретение  и повышения эффективности лечения внедрена формулярная система. Закуп  лекарственных средств  через   Единого дистрибьютера – ТОО «СК-Фармация» . </w:t>
      </w:r>
      <w:r w:rsidR="00CC31C5" w:rsidRPr="009052B1">
        <w:rPr>
          <w:rFonts w:ascii="Arial" w:hAnsi="Arial" w:cs="Arial"/>
          <w:sz w:val="22"/>
          <w:szCs w:val="22"/>
        </w:rPr>
        <w:t>В 2017 году на основе опыта стран ОЭСР, рекомендаций экспертов Всемирный Банк (далее – ВБ) и ВОЗ начата работа по формированию службы общественного здоровья, которая в соответствии с международным опытом, объединит функции по управлению инфекционными и неинфекционными заболеваниями, формированию здорового образа жизни, питанию и санитарно-эпидемиологическому благополучию населения.</w:t>
      </w:r>
    </w:p>
    <w:p w:rsidR="00B04AF5" w:rsidRPr="009052B1" w:rsidRDefault="00B04AF5" w:rsidP="009052B1">
      <w:pPr>
        <w:spacing w:before="100" w:beforeAutospacing="1" w:after="100" w:afterAutospacing="1"/>
        <w:jc w:val="both"/>
        <w:rPr>
          <w:rFonts w:ascii="Arial" w:hAnsi="Arial" w:cs="Arial"/>
          <w:sz w:val="22"/>
          <w:szCs w:val="22"/>
        </w:rPr>
      </w:pPr>
    </w:p>
    <w:p w:rsidR="00B04AF5" w:rsidRPr="009052B1" w:rsidRDefault="00B04AF5" w:rsidP="009052B1">
      <w:pPr>
        <w:jc w:val="both"/>
        <w:rPr>
          <w:rFonts w:ascii="Arial" w:hAnsi="Arial" w:cs="Arial"/>
          <w:sz w:val="22"/>
          <w:szCs w:val="22"/>
          <w:lang w:val="kk-KZ"/>
        </w:rPr>
      </w:pPr>
    </w:p>
    <w:p w:rsidR="00B04AF5" w:rsidRPr="009052B1" w:rsidRDefault="00B04AF5" w:rsidP="009052B1">
      <w:pPr>
        <w:jc w:val="both"/>
        <w:rPr>
          <w:rFonts w:ascii="Arial" w:hAnsi="Arial" w:cs="Arial"/>
          <w:b/>
          <w:sz w:val="22"/>
          <w:szCs w:val="22"/>
          <w:lang w:val="kk-KZ"/>
        </w:rPr>
      </w:pPr>
      <w:r w:rsidRPr="009052B1">
        <w:rPr>
          <w:rFonts w:ascii="Arial" w:hAnsi="Arial" w:cs="Arial"/>
          <w:b/>
          <w:sz w:val="22"/>
          <w:szCs w:val="22"/>
          <w:lang w:val="kk-KZ"/>
        </w:rPr>
        <w:t xml:space="preserve">2.2.2. Анализ основных проблем </w:t>
      </w:r>
    </w:p>
    <w:p w:rsidR="00B04AF5" w:rsidRPr="009052B1" w:rsidRDefault="00B04AF5" w:rsidP="009052B1">
      <w:pPr>
        <w:jc w:val="both"/>
        <w:rPr>
          <w:rFonts w:ascii="Arial" w:hAnsi="Arial" w:cs="Arial"/>
          <w:sz w:val="22"/>
          <w:szCs w:val="22"/>
          <w:lang w:val="kk-KZ"/>
        </w:rPr>
      </w:pPr>
      <w:r w:rsidRPr="009052B1">
        <w:rPr>
          <w:rFonts w:ascii="Arial" w:hAnsi="Arial" w:cs="Arial"/>
          <w:b/>
          <w:sz w:val="22"/>
          <w:szCs w:val="22"/>
          <w:lang w:val="kk-KZ"/>
        </w:rPr>
        <w:t xml:space="preserve">              </w:t>
      </w:r>
      <w:r w:rsidRPr="009052B1">
        <w:rPr>
          <w:rFonts w:ascii="Arial" w:hAnsi="Arial" w:cs="Arial"/>
          <w:sz w:val="22"/>
          <w:szCs w:val="22"/>
          <w:lang w:val="kk-KZ"/>
        </w:rPr>
        <w:t xml:space="preserve">Имеются  проблемы  с недостаточным использованием эффективных механизмов финансирования,отсутствие юридических механизмов,слабо развитая инфраструктура,слабая материальная база, </w:t>
      </w:r>
      <w:r w:rsidR="00D6481B" w:rsidRPr="009052B1">
        <w:rPr>
          <w:rFonts w:ascii="Arial" w:hAnsi="Arial" w:cs="Arial"/>
          <w:sz w:val="22"/>
          <w:szCs w:val="22"/>
          <w:lang w:val="kk-KZ"/>
        </w:rPr>
        <w:t xml:space="preserve"> на не достаточном уровне </w:t>
      </w:r>
      <w:r w:rsidRPr="009052B1">
        <w:rPr>
          <w:rFonts w:ascii="Arial" w:hAnsi="Arial" w:cs="Arial"/>
          <w:sz w:val="22"/>
          <w:szCs w:val="22"/>
          <w:lang w:val="kk-KZ"/>
        </w:rPr>
        <w:t>автоматизации лечебно –профилактического процесса.Дальнейшего  решения  требуют вопросы обеспечения доступности лекарственных средств населению, особенно проживающего в  сельской  местности.</w:t>
      </w:r>
      <w:r w:rsidR="000863B8" w:rsidRPr="009052B1">
        <w:rPr>
          <w:rFonts w:ascii="Arial" w:hAnsi="Arial" w:cs="Arial"/>
          <w:sz w:val="22"/>
          <w:szCs w:val="22"/>
          <w:lang w:val="kk-KZ"/>
        </w:rPr>
        <w:t xml:space="preserve"> </w:t>
      </w:r>
      <w:r w:rsidRPr="009052B1">
        <w:rPr>
          <w:rFonts w:ascii="Arial" w:hAnsi="Arial" w:cs="Arial"/>
          <w:sz w:val="22"/>
          <w:szCs w:val="22"/>
          <w:lang w:val="kk-KZ"/>
        </w:rPr>
        <w:t xml:space="preserve">Необходимо увеличение аптечных пунктов </w:t>
      </w:r>
      <w:r w:rsidR="008E6F91" w:rsidRPr="009052B1">
        <w:rPr>
          <w:rFonts w:ascii="Arial" w:hAnsi="Arial" w:cs="Arial"/>
          <w:sz w:val="22"/>
          <w:szCs w:val="22"/>
          <w:lang w:val="kk-KZ"/>
        </w:rPr>
        <w:t xml:space="preserve">  </w:t>
      </w:r>
      <w:r w:rsidRPr="009052B1">
        <w:rPr>
          <w:rFonts w:ascii="Arial" w:hAnsi="Arial" w:cs="Arial"/>
          <w:sz w:val="22"/>
          <w:szCs w:val="22"/>
          <w:lang w:val="kk-KZ"/>
        </w:rPr>
        <w:t xml:space="preserve"> объектов  ПМСП, осуществляющих отпуск ЛС по бесплатным рецептам при амбулаторном лекарственном обеспечении насления. </w:t>
      </w:r>
    </w:p>
    <w:p w:rsidR="00B04AF5" w:rsidRPr="009052B1" w:rsidRDefault="00B04AF5" w:rsidP="009052B1">
      <w:pPr>
        <w:jc w:val="both"/>
        <w:rPr>
          <w:rFonts w:ascii="Arial" w:hAnsi="Arial" w:cs="Arial"/>
          <w:b/>
          <w:sz w:val="22"/>
          <w:szCs w:val="22"/>
          <w:lang w:val="kk-KZ"/>
        </w:rPr>
      </w:pPr>
      <w:r w:rsidRPr="009052B1">
        <w:rPr>
          <w:rFonts w:ascii="Arial" w:hAnsi="Arial" w:cs="Arial"/>
          <w:b/>
          <w:sz w:val="22"/>
          <w:szCs w:val="22"/>
          <w:lang w:val="kk-KZ"/>
        </w:rPr>
        <w:t xml:space="preserve">2.2.3. Оценка основных внешних и внутренних факторов </w:t>
      </w:r>
    </w:p>
    <w:p w:rsidR="00B04AF5" w:rsidRPr="009052B1" w:rsidRDefault="00B04AF5" w:rsidP="009052B1">
      <w:pPr>
        <w:jc w:val="both"/>
        <w:rPr>
          <w:rFonts w:ascii="Arial" w:hAnsi="Arial" w:cs="Arial"/>
          <w:sz w:val="22"/>
          <w:szCs w:val="22"/>
          <w:lang w:val="kk-KZ"/>
        </w:rPr>
      </w:pPr>
      <w:r w:rsidRPr="009052B1">
        <w:rPr>
          <w:rFonts w:ascii="Arial" w:hAnsi="Arial" w:cs="Arial"/>
          <w:b/>
          <w:sz w:val="22"/>
          <w:szCs w:val="22"/>
          <w:lang w:val="kk-KZ"/>
        </w:rPr>
        <w:t xml:space="preserve">            </w:t>
      </w:r>
      <w:r w:rsidRPr="009052B1">
        <w:rPr>
          <w:rFonts w:ascii="Arial" w:hAnsi="Arial" w:cs="Arial"/>
          <w:sz w:val="22"/>
          <w:szCs w:val="22"/>
          <w:lang w:val="kk-KZ"/>
        </w:rPr>
        <w:t>Внешние факторы:  1. Недостаточное финансирование .</w:t>
      </w:r>
    </w:p>
    <w:p w:rsidR="00B04AF5" w:rsidRPr="009052B1" w:rsidRDefault="00B04AF5" w:rsidP="009052B1">
      <w:pPr>
        <w:jc w:val="both"/>
        <w:rPr>
          <w:rFonts w:ascii="Arial" w:hAnsi="Arial" w:cs="Arial"/>
          <w:sz w:val="22"/>
          <w:szCs w:val="22"/>
          <w:lang w:val="kk-KZ"/>
        </w:rPr>
      </w:pPr>
      <w:r w:rsidRPr="009052B1">
        <w:rPr>
          <w:rFonts w:ascii="Arial" w:hAnsi="Arial" w:cs="Arial"/>
          <w:sz w:val="22"/>
          <w:szCs w:val="22"/>
          <w:lang w:val="kk-KZ"/>
        </w:rPr>
        <w:t xml:space="preserve">            Внутренние факторы: 1 загруженность медицинских кадров на уровне ПМСП; 2. Неравномерное финансирование медицинской помощи на уровне ПМСП ; 3 . Отсутствие мотивации медицинского персонала; 4. несовершенная дифференцированная оплата  труда медработников ; 5. Низкая самостоятельность медицинских организаций  в принятии управленческих решений.   </w:t>
      </w:r>
    </w:p>
    <w:p w:rsidR="00B04AF5" w:rsidRPr="009052B1" w:rsidRDefault="00B04AF5" w:rsidP="009052B1">
      <w:pPr>
        <w:jc w:val="both"/>
        <w:rPr>
          <w:rFonts w:ascii="Arial" w:hAnsi="Arial" w:cs="Arial"/>
          <w:sz w:val="22"/>
          <w:szCs w:val="22"/>
        </w:rPr>
      </w:pPr>
      <w:r w:rsidRPr="009052B1">
        <w:rPr>
          <w:rFonts w:ascii="Arial" w:hAnsi="Arial" w:cs="Arial"/>
          <w:sz w:val="22"/>
          <w:szCs w:val="22"/>
          <w:lang w:val="kk-KZ"/>
        </w:rPr>
        <w:t xml:space="preserve">            Для повышения эффективности  деятельности  планируется  внедрение социальных работников в ПМСП; совершенствование финансирования ПМСП ,стационарной, стационарозамещающей помощи с учетом возмещения затрат на обновление основных средств; дальнейшее развитие ЕНСЗ ; повышение самостоятельности  предприятия с внедрением принципа  корпоративного  управления.</w:t>
      </w:r>
      <w:r w:rsidR="0081231A" w:rsidRPr="009052B1">
        <w:rPr>
          <w:rFonts w:ascii="Arial" w:hAnsi="Arial" w:cs="Arial"/>
          <w:sz w:val="22"/>
          <w:szCs w:val="22"/>
        </w:rPr>
        <w:t xml:space="preserve"> Одним из немаловажных факторов повышения мотивации ПМСП в усилении профилактики и улучшении качества и доступности медицинской помощи населению является внедрение стимулирующего компонента подушевого норматива (далее – СКПН).</w:t>
      </w:r>
    </w:p>
    <w:p w:rsidR="00A75059" w:rsidRPr="009052B1" w:rsidRDefault="00A75059" w:rsidP="009052B1">
      <w:pPr>
        <w:spacing w:before="100" w:beforeAutospacing="1" w:after="100" w:afterAutospacing="1"/>
        <w:jc w:val="both"/>
        <w:rPr>
          <w:rFonts w:ascii="Arial" w:hAnsi="Arial" w:cs="Arial"/>
          <w:b/>
          <w:sz w:val="22"/>
          <w:szCs w:val="22"/>
        </w:rPr>
      </w:pPr>
      <w:r w:rsidRPr="009052B1">
        <w:rPr>
          <w:rFonts w:ascii="Arial" w:hAnsi="Arial" w:cs="Arial"/>
          <w:b/>
          <w:sz w:val="22"/>
          <w:szCs w:val="22"/>
        </w:rPr>
        <w:t>2.3) Управление рисками</w:t>
      </w:r>
    </w:p>
    <w:tbl>
      <w:tblPr>
        <w:tblW w:w="5000" w:type="pct"/>
        <w:tblCellSpacing w:w="0" w:type="dxa"/>
        <w:tblInd w:w="-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2"/>
        <w:gridCol w:w="8375"/>
      </w:tblGrid>
      <w:tr w:rsidR="00B5717F" w:rsidRPr="009052B1" w:rsidTr="00564902">
        <w:trPr>
          <w:tblCellSpacing w:w="0" w:type="dxa"/>
        </w:trPr>
        <w:tc>
          <w:tcPr>
            <w:tcW w:w="2122" w:type="pct"/>
            <w:tcBorders>
              <w:top w:val="outset" w:sz="6" w:space="0" w:color="auto"/>
              <w:left w:val="outset" w:sz="6" w:space="0" w:color="auto"/>
              <w:bottom w:val="outset" w:sz="6" w:space="0" w:color="auto"/>
              <w:right w:val="outset" w:sz="6" w:space="0" w:color="auto"/>
            </w:tcBorders>
            <w:vAlign w:val="center"/>
            <w:hideMark/>
          </w:tcPr>
          <w:p w:rsidR="00B5717F" w:rsidRPr="009052B1" w:rsidRDefault="00B5717F"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Наименование рисков, которые могут повлиять на достижение целей</w:t>
            </w:r>
          </w:p>
        </w:tc>
        <w:tc>
          <w:tcPr>
            <w:tcW w:w="2617" w:type="pct"/>
            <w:tcBorders>
              <w:top w:val="outset" w:sz="6" w:space="0" w:color="auto"/>
              <w:left w:val="outset" w:sz="6" w:space="0" w:color="auto"/>
              <w:bottom w:val="outset" w:sz="6" w:space="0" w:color="auto"/>
              <w:right w:val="outset" w:sz="6" w:space="0" w:color="auto"/>
            </w:tcBorders>
            <w:vAlign w:val="center"/>
            <w:hideMark/>
          </w:tcPr>
          <w:p w:rsidR="00B5717F" w:rsidRPr="009052B1" w:rsidRDefault="00B5717F"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Мероприятия по управлению рисками</w:t>
            </w:r>
          </w:p>
        </w:tc>
      </w:tr>
      <w:tr w:rsidR="00B5717F" w:rsidRPr="009052B1" w:rsidTr="00564902">
        <w:trPr>
          <w:tblCellSpacing w:w="0" w:type="dxa"/>
        </w:trPr>
        <w:tc>
          <w:tcPr>
            <w:tcW w:w="2122" w:type="pct"/>
            <w:tcBorders>
              <w:top w:val="outset" w:sz="6" w:space="0" w:color="auto"/>
              <w:left w:val="outset" w:sz="6" w:space="0" w:color="auto"/>
              <w:bottom w:val="outset" w:sz="6" w:space="0" w:color="auto"/>
              <w:right w:val="outset" w:sz="6" w:space="0" w:color="auto"/>
            </w:tcBorders>
            <w:vAlign w:val="center"/>
            <w:hideMark/>
          </w:tcPr>
          <w:p w:rsidR="00B5717F" w:rsidRPr="009052B1" w:rsidRDefault="00B5717F"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Отток медицинских кадров в связи с недостаточными мерами социальной поддержки медицинских работников</w:t>
            </w:r>
          </w:p>
        </w:tc>
        <w:tc>
          <w:tcPr>
            <w:tcW w:w="2617" w:type="pct"/>
            <w:tcBorders>
              <w:top w:val="outset" w:sz="6" w:space="0" w:color="auto"/>
              <w:left w:val="outset" w:sz="6" w:space="0" w:color="auto"/>
              <w:bottom w:val="outset" w:sz="6" w:space="0" w:color="auto"/>
              <w:right w:val="outset" w:sz="6" w:space="0" w:color="auto"/>
            </w:tcBorders>
            <w:vAlign w:val="center"/>
            <w:hideMark/>
          </w:tcPr>
          <w:p w:rsidR="00B5717F" w:rsidRPr="009052B1" w:rsidRDefault="00B5717F"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Расширение действующих меморандумов новыми мероприятиями, направленных на закрепление кадров на местах</w:t>
            </w:r>
          </w:p>
        </w:tc>
      </w:tr>
      <w:tr w:rsidR="00B5717F" w:rsidRPr="009052B1" w:rsidTr="00564902">
        <w:trPr>
          <w:trHeight w:val="2685"/>
          <w:tblCellSpacing w:w="0" w:type="dxa"/>
        </w:trPr>
        <w:tc>
          <w:tcPr>
            <w:tcW w:w="2122" w:type="pct"/>
            <w:tcBorders>
              <w:top w:val="outset" w:sz="6" w:space="0" w:color="auto"/>
              <w:left w:val="outset" w:sz="6" w:space="0" w:color="auto"/>
              <w:bottom w:val="outset" w:sz="6" w:space="0" w:color="auto"/>
              <w:right w:val="outset" w:sz="6" w:space="0" w:color="auto"/>
            </w:tcBorders>
            <w:vAlign w:val="center"/>
            <w:hideMark/>
          </w:tcPr>
          <w:p w:rsidR="00B5717F" w:rsidRPr="009052B1" w:rsidRDefault="00B5717F" w:rsidP="009052B1">
            <w:pPr>
              <w:spacing w:before="100" w:beforeAutospacing="1" w:after="100" w:afterAutospacing="1"/>
              <w:jc w:val="both"/>
              <w:rPr>
                <w:rFonts w:ascii="Arial" w:hAnsi="Arial" w:cs="Arial"/>
                <w:sz w:val="22"/>
                <w:szCs w:val="22"/>
              </w:rPr>
            </w:pPr>
            <w:r w:rsidRPr="009052B1">
              <w:rPr>
                <w:rFonts w:ascii="Arial" w:hAnsi="Arial" w:cs="Arial"/>
                <w:sz w:val="22"/>
                <w:szCs w:val="22"/>
              </w:rPr>
              <w:lastRenderedPageBreak/>
              <w:t xml:space="preserve">Недостаточное аккумулирование финансовых средств в Фонде социального медицинского страхования в связи с возможным нежеланием </w:t>
            </w:r>
            <w:proofErr w:type="gramStart"/>
            <w:r w:rsidRPr="009052B1">
              <w:rPr>
                <w:rFonts w:ascii="Arial" w:hAnsi="Arial" w:cs="Arial"/>
                <w:sz w:val="22"/>
                <w:szCs w:val="22"/>
              </w:rPr>
              <w:t>платить  взносы</w:t>
            </w:r>
            <w:proofErr w:type="gramEnd"/>
            <w:r w:rsidRPr="009052B1">
              <w:rPr>
                <w:rFonts w:ascii="Arial" w:hAnsi="Arial" w:cs="Arial"/>
                <w:sz w:val="22"/>
                <w:szCs w:val="22"/>
              </w:rPr>
              <w:t xml:space="preserve"> и отчисления </w:t>
            </w:r>
            <w:proofErr w:type="spellStart"/>
            <w:r w:rsidRPr="009052B1">
              <w:rPr>
                <w:rFonts w:ascii="Arial" w:hAnsi="Arial" w:cs="Arial"/>
                <w:sz w:val="22"/>
                <w:szCs w:val="22"/>
              </w:rPr>
              <w:t>самозанятыми</w:t>
            </w:r>
            <w:proofErr w:type="spellEnd"/>
            <w:r w:rsidRPr="009052B1">
              <w:rPr>
                <w:rFonts w:ascii="Arial" w:hAnsi="Arial" w:cs="Arial"/>
                <w:sz w:val="22"/>
                <w:szCs w:val="22"/>
              </w:rPr>
              <w:t xml:space="preserve"> и работодателями</w:t>
            </w:r>
          </w:p>
        </w:tc>
        <w:tc>
          <w:tcPr>
            <w:tcW w:w="2617" w:type="pct"/>
            <w:tcBorders>
              <w:top w:val="outset" w:sz="6" w:space="0" w:color="auto"/>
              <w:left w:val="outset" w:sz="6" w:space="0" w:color="auto"/>
              <w:bottom w:val="outset" w:sz="6" w:space="0" w:color="auto"/>
              <w:right w:val="outset" w:sz="6" w:space="0" w:color="auto"/>
            </w:tcBorders>
            <w:vAlign w:val="center"/>
            <w:hideMark/>
          </w:tcPr>
          <w:p w:rsidR="00B5717F" w:rsidRPr="009052B1" w:rsidRDefault="00B5717F"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xml:space="preserve">Разработка механизма определения </w:t>
            </w:r>
            <w:proofErr w:type="gramStart"/>
            <w:r w:rsidRPr="009052B1">
              <w:rPr>
                <w:rFonts w:ascii="Arial" w:hAnsi="Arial" w:cs="Arial"/>
                <w:sz w:val="22"/>
                <w:szCs w:val="22"/>
              </w:rPr>
              <w:t xml:space="preserve">численности  </w:t>
            </w:r>
            <w:proofErr w:type="spellStart"/>
            <w:r w:rsidRPr="009052B1">
              <w:rPr>
                <w:rFonts w:ascii="Arial" w:hAnsi="Arial" w:cs="Arial"/>
                <w:sz w:val="22"/>
                <w:szCs w:val="22"/>
              </w:rPr>
              <w:t>самозанятого</w:t>
            </w:r>
            <w:proofErr w:type="spellEnd"/>
            <w:proofErr w:type="gramEnd"/>
            <w:r w:rsidRPr="009052B1">
              <w:rPr>
                <w:rFonts w:ascii="Arial" w:hAnsi="Arial" w:cs="Arial"/>
                <w:sz w:val="22"/>
                <w:szCs w:val="22"/>
              </w:rPr>
              <w:t xml:space="preserve"> населения  и вовлечения их для оплаты в Фонд СМС.</w:t>
            </w:r>
          </w:p>
          <w:p w:rsidR="00B5717F" w:rsidRPr="009052B1" w:rsidRDefault="00B5717F"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xml:space="preserve">Внедрение системы </w:t>
            </w:r>
            <w:proofErr w:type="spellStart"/>
            <w:r w:rsidRPr="009052B1">
              <w:rPr>
                <w:rFonts w:ascii="Arial" w:hAnsi="Arial" w:cs="Arial"/>
                <w:sz w:val="22"/>
                <w:szCs w:val="22"/>
              </w:rPr>
              <w:t>межсекторального</w:t>
            </w:r>
            <w:proofErr w:type="spellEnd"/>
            <w:r w:rsidRPr="009052B1">
              <w:rPr>
                <w:rFonts w:ascii="Arial" w:hAnsi="Arial" w:cs="Arial"/>
                <w:sz w:val="22"/>
                <w:szCs w:val="22"/>
              </w:rPr>
              <w:t xml:space="preserve"> мониторинга работодателей, системы контроля и взыскания задолженности при уклонении уплаты отчислений в Фонд СМС.</w:t>
            </w:r>
          </w:p>
        </w:tc>
      </w:tr>
      <w:tr w:rsidR="00B5717F" w:rsidRPr="009052B1" w:rsidTr="00564902">
        <w:trPr>
          <w:tblCellSpacing w:w="0" w:type="dxa"/>
        </w:trPr>
        <w:tc>
          <w:tcPr>
            <w:tcW w:w="2122" w:type="pct"/>
            <w:tcBorders>
              <w:top w:val="nil"/>
              <w:left w:val="outset" w:sz="6" w:space="0" w:color="auto"/>
              <w:bottom w:val="outset" w:sz="6" w:space="0" w:color="auto"/>
              <w:right w:val="nil"/>
            </w:tcBorders>
            <w:vAlign w:val="center"/>
            <w:hideMark/>
          </w:tcPr>
          <w:p w:rsidR="00B5717F" w:rsidRPr="009052B1" w:rsidRDefault="00B5717F"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xml:space="preserve">Неполноценное функционирование информационной системы ФСМС в связи с </w:t>
            </w:r>
            <w:proofErr w:type="gramStart"/>
            <w:r w:rsidRPr="009052B1">
              <w:rPr>
                <w:rFonts w:ascii="Arial" w:hAnsi="Arial" w:cs="Arial"/>
                <w:sz w:val="22"/>
                <w:szCs w:val="22"/>
              </w:rPr>
              <w:t>отсутствием  взаимодействия</w:t>
            </w:r>
            <w:proofErr w:type="gramEnd"/>
            <w:r w:rsidRPr="009052B1">
              <w:rPr>
                <w:rFonts w:ascii="Arial" w:hAnsi="Arial" w:cs="Arial"/>
                <w:sz w:val="22"/>
                <w:szCs w:val="22"/>
              </w:rPr>
              <w:t xml:space="preserve"> с информационными системами и базами данных  соответствующих государственных органов и организаций</w:t>
            </w:r>
          </w:p>
        </w:tc>
        <w:tc>
          <w:tcPr>
            <w:tcW w:w="2617" w:type="pct"/>
            <w:tcBorders>
              <w:top w:val="nil"/>
              <w:left w:val="outset" w:sz="6" w:space="0" w:color="auto"/>
              <w:right w:val="outset" w:sz="6" w:space="0" w:color="auto"/>
            </w:tcBorders>
            <w:vAlign w:val="center"/>
            <w:hideMark/>
          </w:tcPr>
          <w:p w:rsidR="00B5717F" w:rsidRPr="009052B1" w:rsidRDefault="00B5717F"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Создание межведомственной комиссии по вопросу интеграции информационных систем государственных органов и организаций РК в рамках внедрения ОСМС</w:t>
            </w:r>
          </w:p>
          <w:p w:rsidR="00B5717F" w:rsidRPr="009052B1" w:rsidRDefault="00B5717F" w:rsidP="009052B1">
            <w:pPr>
              <w:spacing w:before="100" w:beforeAutospacing="1" w:after="100" w:afterAutospacing="1"/>
              <w:jc w:val="both"/>
              <w:rPr>
                <w:rFonts w:ascii="Arial" w:hAnsi="Arial" w:cs="Arial"/>
                <w:sz w:val="22"/>
                <w:szCs w:val="22"/>
              </w:rPr>
            </w:pPr>
          </w:p>
        </w:tc>
      </w:tr>
    </w:tbl>
    <w:p w:rsidR="00B5717F" w:rsidRPr="009052B1" w:rsidRDefault="00B5717F" w:rsidP="009052B1">
      <w:pPr>
        <w:spacing w:before="100" w:beforeAutospacing="1" w:after="100" w:afterAutospacing="1"/>
        <w:jc w:val="both"/>
        <w:rPr>
          <w:rFonts w:ascii="Arial" w:hAnsi="Arial" w:cs="Arial"/>
          <w:b/>
          <w:sz w:val="22"/>
          <w:szCs w:val="22"/>
        </w:rPr>
      </w:pP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b/>
          <w:bCs/>
          <w:sz w:val="22"/>
          <w:szCs w:val="22"/>
        </w:rPr>
        <w:t>Раздел 3. Приоритетные направления сферы/отрасли</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w:t>
      </w:r>
      <w:r w:rsidRPr="009052B1">
        <w:rPr>
          <w:rFonts w:ascii="Arial" w:hAnsi="Arial" w:cs="Arial"/>
          <w:b/>
          <w:bCs/>
          <w:sz w:val="22"/>
          <w:szCs w:val="22"/>
        </w:rPr>
        <w:t>Стратегическое направление 1.Укрепление здоровья населения</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b/>
          <w:bCs/>
          <w:sz w:val="22"/>
          <w:szCs w:val="22"/>
        </w:rPr>
        <w:t>1 приоритетное направление «Профилактика заболеваний и формирование здорового образа жизни»</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b/>
          <w:bCs/>
          <w:i/>
          <w:iCs/>
          <w:sz w:val="22"/>
          <w:szCs w:val="22"/>
        </w:rPr>
        <w:t>1.1. Формирование службы общественного здоровья</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xml:space="preserve">Согласно </w:t>
      </w:r>
      <w:proofErr w:type="spellStart"/>
      <w:r w:rsidRPr="009052B1">
        <w:rPr>
          <w:rFonts w:ascii="Arial" w:hAnsi="Arial" w:cs="Arial"/>
          <w:sz w:val="22"/>
          <w:szCs w:val="22"/>
        </w:rPr>
        <w:t>Стратплану</w:t>
      </w:r>
      <w:proofErr w:type="spellEnd"/>
      <w:r w:rsidRPr="009052B1">
        <w:rPr>
          <w:rFonts w:ascii="Arial" w:hAnsi="Arial" w:cs="Arial"/>
          <w:sz w:val="22"/>
          <w:szCs w:val="22"/>
        </w:rPr>
        <w:t xml:space="preserve"> 2020 в целях повышения ожидаемой продолжительности жизни граждан будет проводиться политика укрепления здоровья граждан, что в конечном итоге приведет к формированию конкурентоспособной здоровой нации.</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В соответствии с лучшим международным опытом основой дальнейшего развития системы здравоохранения станет формирование Службы общественного здравоохранения (далее – СОЗ). С этой целью, в структуре Министерства и управлений здравоохранения городов Астаны и Алматы, будут сформированы структурные подразделения, осуществляющие реализацию политики в сфере охраны общественного здоровья.</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Приоритетными задачами СОЗ станут активизация мероприятий по профилактике и мониторингу за основными социально значимыми неинфекционными заболеваниями, повышение информированной ответственности населения за свое здоровье на основе рационализации питания и стимулирования здорового образа жизни, развития санитарной и физической культуры. Это будет обеспечено мероприятиями по информированию и просвещению граждан, расширению их возможностей в вопросах укрепления персонального здоровья, общественного здоровья, пропаганде правильного питания.</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lastRenderedPageBreak/>
        <w:t xml:space="preserve">В рамках СОЗ согласно на местном уровне будут обеспечены разработка, планирование, реализация и мониторинг мероприятий по профилактике инфекционных и неинфекционных заболеваний, в том числе </w:t>
      </w:r>
      <w:proofErr w:type="spellStart"/>
      <w:r w:rsidRPr="009052B1">
        <w:rPr>
          <w:rFonts w:ascii="Arial" w:hAnsi="Arial" w:cs="Arial"/>
          <w:sz w:val="22"/>
          <w:szCs w:val="22"/>
        </w:rPr>
        <w:t>скринингов</w:t>
      </w:r>
      <w:proofErr w:type="spellEnd"/>
      <w:r w:rsidRPr="009052B1">
        <w:rPr>
          <w:rFonts w:ascii="Arial" w:hAnsi="Arial" w:cs="Arial"/>
          <w:sz w:val="22"/>
          <w:szCs w:val="22"/>
        </w:rPr>
        <w:t xml:space="preserve"> и диспансеризации совместно с ПМСП.</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Приоритетными направлениями развития сферы здравоохранения станут профилактика и раннее выявление заболеваний. В рамках формирования и популяризации здорового образа жизни, с целью создания условий, способствующих сохранению здоровья, Концепцией предусмотрены меры по внедрению работодателями программ по укреплению здоровья сотрудников.</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i/>
          <w:iCs/>
          <w:sz w:val="22"/>
          <w:szCs w:val="22"/>
        </w:rPr>
        <w:t>         Обеспечение санитарно-эпидемиологического благополучия населения</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В целях достижения индикаторов Госпрограммы будут приняты меры по  профилактике  инфекционных и паразитарных заболеваний среди населения,  будет реализован комплекс профилактических и противоэпидемических мероприятий в том числе  в природных очагах особо опасных инфекций (обработка территории, создание санитарно-защитных зон, разъяснительная работа с населением и др. мероприятия), обеспечен контроль за вакцинацией подлежащего контингента согласно Национального календаря прививок, а также мероприятия направленные на предупреждение  завоза и распространения особо-опасных инфекций на территорию республики.</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xml:space="preserve">Реализации комплексной, непрерывной и устойчивой национальной политики здорового питания и профилактика зависимых от питания заболеваний определена посланием Президента Республики Казахстан народу Казахстана «Казахстан 2030. Процветание, безопасность и улучшение благосостояния всех </w:t>
      </w:r>
      <w:proofErr w:type="spellStart"/>
      <w:r w:rsidRPr="009052B1">
        <w:rPr>
          <w:rFonts w:ascii="Arial" w:hAnsi="Arial" w:cs="Arial"/>
          <w:sz w:val="22"/>
          <w:szCs w:val="22"/>
        </w:rPr>
        <w:t>казахстанцев</w:t>
      </w:r>
      <w:proofErr w:type="spellEnd"/>
      <w:r w:rsidRPr="009052B1">
        <w:rPr>
          <w:rFonts w:ascii="Arial" w:hAnsi="Arial" w:cs="Arial"/>
          <w:sz w:val="22"/>
          <w:szCs w:val="22"/>
        </w:rPr>
        <w:t>» для выработки долгосрочной государственной политики здорового питания населения, а также Глобальной стратегией Всемирной организации здравоохранения в рамках реализации второго плана действий в области пищевых продуктов и питания для Европейского региона ВОЗ, куда входит Казахстан.                </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Основными направлениями по улучшению системы обеспечения безопасности пищевой продукции, является:</w:t>
      </w:r>
    </w:p>
    <w:p w:rsidR="00311627" w:rsidRPr="009052B1" w:rsidRDefault="00311627" w:rsidP="009052B1">
      <w:pPr>
        <w:numPr>
          <w:ilvl w:val="0"/>
          <w:numId w:val="17"/>
        </w:numPr>
        <w:spacing w:before="100" w:beforeAutospacing="1" w:after="100" w:afterAutospacing="1"/>
        <w:jc w:val="both"/>
        <w:rPr>
          <w:rFonts w:ascii="Arial" w:hAnsi="Arial" w:cs="Arial"/>
          <w:sz w:val="22"/>
          <w:szCs w:val="22"/>
        </w:rPr>
      </w:pPr>
      <w:r w:rsidRPr="009052B1">
        <w:rPr>
          <w:rFonts w:ascii="Arial" w:hAnsi="Arial" w:cs="Arial"/>
          <w:sz w:val="22"/>
          <w:szCs w:val="22"/>
        </w:rPr>
        <w:t>выработка мер по обеспечению безопасности пищевой продукции путем совершенствования законодательства в области безопасности пищевой продукции и межотраслевой координации;</w:t>
      </w:r>
    </w:p>
    <w:p w:rsidR="00311627" w:rsidRPr="009052B1" w:rsidRDefault="00311627" w:rsidP="009052B1">
      <w:pPr>
        <w:numPr>
          <w:ilvl w:val="0"/>
          <w:numId w:val="17"/>
        </w:numPr>
        <w:spacing w:before="100" w:beforeAutospacing="1" w:after="100" w:afterAutospacing="1"/>
        <w:jc w:val="both"/>
        <w:rPr>
          <w:rFonts w:ascii="Arial" w:hAnsi="Arial" w:cs="Arial"/>
          <w:sz w:val="22"/>
          <w:szCs w:val="22"/>
        </w:rPr>
      </w:pPr>
      <w:r w:rsidRPr="009052B1">
        <w:rPr>
          <w:rFonts w:ascii="Arial" w:hAnsi="Arial" w:cs="Arial"/>
          <w:sz w:val="22"/>
          <w:szCs w:val="22"/>
        </w:rPr>
        <w:t>совершенствование санитарно-эпидемиологического надзора и контроля путем проведения мониторинга безопасности пищевой продукции на стадии ее реализации путем закупа продукции и камерального контроля;</w:t>
      </w:r>
    </w:p>
    <w:p w:rsidR="00311627" w:rsidRPr="009052B1" w:rsidRDefault="00311627" w:rsidP="009052B1">
      <w:pPr>
        <w:numPr>
          <w:ilvl w:val="0"/>
          <w:numId w:val="17"/>
        </w:numPr>
        <w:spacing w:before="100" w:beforeAutospacing="1" w:after="100" w:afterAutospacing="1"/>
        <w:jc w:val="both"/>
        <w:rPr>
          <w:rFonts w:ascii="Arial" w:hAnsi="Arial" w:cs="Arial"/>
          <w:sz w:val="22"/>
          <w:szCs w:val="22"/>
        </w:rPr>
      </w:pPr>
      <w:r w:rsidRPr="009052B1">
        <w:rPr>
          <w:rFonts w:ascii="Arial" w:hAnsi="Arial" w:cs="Arial"/>
          <w:sz w:val="22"/>
          <w:szCs w:val="22"/>
        </w:rPr>
        <w:t>совершенствование системы санитарно-эпидемиологической и потребительской экспертизы, путем оснащения лабораторий современным оборудованием, расширения области аккредитации лабораторий, расширение спектра проводимых экспресс-исследований, повышению результативности и эффективности санитарно-эпидемиологической экспертизы;</w:t>
      </w:r>
    </w:p>
    <w:p w:rsidR="00311627" w:rsidRPr="009052B1" w:rsidRDefault="00311627" w:rsidP="009052B1">
      <w:pPr>
        <w:numPr>
          <w:ilvl w:val="0"/>
          <w:numId w:val="17"/>
        </w:numPr>
        <w:spacing w:before="100" w:beforeAutospacing="1" w:after="100" w:afterAutospacing="1"/>
        <w:jc w:val="both"/>
        <w:rPr>
          <w:rFonts w:ascii="Arial" w:hAnsi="Arial" w:cs="Arial"/>
          <w:sz w:val="22"/>
          <w:szCs w:val="22"/>
        </w:rPr>
      </w:pPr>
      <w:r w:rsidRPr="009052B1">
        <w:rPr>
          <w:rFonts w:ascii="Arial" w:hAnsi="Arial" w:cs="Arial"/>
          <w:sz w:val="22"/>
          <w:szCs w:val="22"/>
        </w:rPr>
        <w:t xml:space="preserve">внедрение процедур, основанных на принципах системы </w:t>
      </w:r>
      <w:proofErr w:type="gramStart"/>
      <w:r w:rsidRPr="009052B1">
        <w:rPr>
          <w:rFonts w:ascii="Arial" w:hAnsi="Arial" w:cs="Arial"/>
          <w:sz w:val="22"/>
          <w:szCs w:val="22"/>
        </w:rPr>
        <w:t>ХАССП,   </w:t>
      </w:r>
      <w:proofErr w:type="gramEnd"/>
      <w:r w:rsidRPr="009052B1">
        <w:rPr>
          <w:rFonts w:ascii="Arial" w:hAnsi="Arial" w:cs="Arial"/>
          <w:sz w:val="22"/>
          <w:szCs w:val="22"/>
        </w:rPr>
        <w:t>  позволяющий обеспечить контроль на всех этапах пищевой цепочки, производственного процесса, а также хранения и реализации продукции.</w:t>
      </w:r>
    </w:p>
    <w:p w:rsidR="00311627" w:rsidRPr="009052B1" w:rsidRDefault="00564902" w:rsidP="009052B1">
      <w:pPr>
        <w:spacing w:before="100" w:beforeAutospacing="1" w:after="100" w:afterAutospacing="1"/>
        <w:jc w:val="both"/>
        <w:rPr>
          <w:rFonts w:ascii="Arial" w:hAnsi="Arial" w:cs="Arial"/>
          <w:sz w:val="22"/>
          <w:szCs w:val="22"/>
        </w:rPr>
      </w:pPr>
      <w:r w:rsidRPr="009052B1">
        <w:rPr>
          <w:rFonts w:ascii="Arial" w:hAnsi="Arial" w:cs="Arial"/>
          <w:b/>
          <w:bCs/>
          <w:i/>
          <w:iCs/>
          <w:sz w:val="22"/>
          <w:szCs w:val="22"/>
        </w:rPr>
        <w:t xml:space="preserve">                                                 </w:t>
      </w:r>
      <w:r w:rsidR="00311627" w:rsidRPr="009052B1">
        <w:rPr>
          <w:rFonts w:ascii="Arial" w:hAnsi="Arial" w:cs="Arial"/>
          <w:b/>
          <w:bCs/>
          <w:i/>
          <w:iCs/>
          <w:sz w:val="22"/>
          <w:szCs w:val="22"/>
        </w:rPr>
        <w:t xml:space="preserve">1.2. Развитие </w:t>
      </w:r>
      <w:proofErr w:type="spellStart"/>
      <w:r w:rsidR="00311627" w:rsidRPr="009052B1">
        <w:rPr>
          <w:rFonts w:ascii="Arial" w:hAnsi="Arial" w:cs="Arial"/>
          <w:b/>
          <w:bCs/>
          <w:i/>
          <w:iCs/>
          <w:sz w:val="22"/>
          <w:szCs w:val="22"/>
        </w:rPr>
        <w:t>межсекторального</w:t>
      </w:r>
      <w:proofErr w:type="spellEnd"/>
      <w:r w:rsidR="00311627" w:rsidRPr="009052B1">
        <w:rPr>
          <w:rFonts w:ascii="Arial" w:hAnsi="Arial" w:cs="Arial"/>
          <w:b/>
          <w:bCs/>
          <w:i/>
          <w:iCs/>
          <w:sz w:val="22"/>
          <w:szCs w:val="22"/>
        </w:rPr>
        <w:t xml:space="preserve"> взаимодействия</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В рамках Концепции по вхождению Казахстана в число 30-ти самых развитых государств мира (далее – Концепция) будут приняты меры по повышению информированности населения о факторах, негативно влияющих на здоровье, таких как злоупотребление алкоголем и курением, недостаточная физическая активность и неправильное питание. Также будут приняты меры по снижению количества дорожно-транспортных происшествий, дальнейшее развитие системы трассовых медико-спасательных пунктов на аварийно-опасных участках дорог республики и уровня производственного травматизма.</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lastRenderedPageBreak/>
        <w:t>Будут определены и реализованы мероприятия, направленные на формирование физического и психического здоровья детей и подростков, расширяться внедрение программ по профилактике наркомании и поведенческих болезней в общеобразовательных учреждениях, в том числе путем обучения инспекторов по делам несовершеннолетних технологиям раннего выявления групп риска по наркологическому профилю среди детей и подростков.</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В рамках совместной работы с другими секторами и ведомствами будет создана единая система управления факторами риска, влияющими на здоровье населения, и определена зона ответственности каждого заинтересованного ведомства за показатели деятельности по охране здоровья.</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Совместно с местными исполнительными органами будут реализованы комплексные меры по социальной мобилизации, предусматривающие внедрение механизмов взаимодействия с населением, организованными коллективами, образовательными учреждениями для реализации программ по укреплению здоровья.</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Будут продолжены мероприятия по предупреждению ДТП путем обеспечения системности профилактики и информационной работы с населением по безопасности дорожного движения, повышению уровня соблюдения норм и правил в сфере дорожного движения.</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Будут продолжены межведомственные мероприятия по снижению уровня заболеваемости и смертности от туберкулеза, в том числе в пенитенциарной системе, повышение информированности всего населения и контингента пенитенциарной системы по вопросам распространения туберкулеза и ВИЧ/СПИД.</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w:t>
      </w:r>
      <w:r w:rsidRPr="009052B1">
        <w:rPr>
          <w:rFonts w:ascii="Arial" w:hAnsi="Arial" w:cs="Arial"/>
          <w:b/>
          <w:bCs/>
          <w:sz w:val="22"/>
          <w:szCs w:val="22"/>
        </w:rPr>
        <w:t xml:space="preserve">                                        </w:t>
      </w:r>
      <w:r w:rsidRPr="009052B1">
        <w:rPr>
          <w:rFonts w:ascii="Arial" w:hAnsi="Arial" w:cs="Arial"/>
          <w:b/>
          <w:bCs/>
          <w:sz w:val="22"/>
          <w:szCs w:val="22"/>
          <w:u w:val="single"/>
        </w:rPr>
        <w:t xml:space="preserve">Меры по реализации: </w:t>
      </w:r>
    </w:p>
    <w:p w:rsidR="00311627" w:rsidRPr="009052B1" w:rsidRDefault="00311627" w:rsidP="009052B1">
      <w:pPr>
        <w:numPr>
          <w:ilvl w:val="0"/>
          <w:numId w:val="18"/>
        </w:numPr>
        <w:spacing w:before="100" w:beforeAutospacing="1" w:after="100" w:afterAutospacing="1"/>
        <w:jc w:val="both"/>
        <w:rPr>
          <w:rFonts w:ascii="Arial" w:hAnsi="Arial" w:cs="Arial"/>
          <w:sz w:val="22"/>
          <w:szCs w:val="22"/>
        </w:rPr>
      </w:pPr>
      <w:r w:rsidRPr="009052B1">
        <w:rPr>
          <w:rFonts w:ascii="Arial" w:hAnsi="Arial" w:cs="Arial"/>
          <w:sz w:val="22"/>
          <w:szCs w:val="22"/>
        </w:rPr>
        <w:t>формирование и развитие службы общественного здоровья;</w:t>
      </w:r>
    </w:p>
    <w:p w:rsidR="00311627" w:rsidRPr="009052B1" w:rsidRDefault="00311627" w:rsidP="009052B1">
      <w:pPr>
        <w:numPr>
          <w:ilvl w:val="0"/>
          <w:numId w:val="18"/>
        </w:numPr>
        <w:spacing w:before="100" w:beforeAutospacing="1" w:after="100" w:afterAutospacing="1"/>
        <w:jc w:val="both"/>
        <w:rPr>
          <w:rFonts w:ascii="Arial" w:hAnsi="Arial" w:cs="Arial"/>
          <w:sz w:val="22"/>
          <w:szCs w:val="22"/>
        </w:rPr>
      </w:pPr>
      <w:r w:rsidRPr="009052B1">
        <w:rPr>
          <w:rFonts w:ascii="Arial" w:hAnsi="Arial" w:cs="Arial"/>
          <w:sz w:val="22"/>
          <w:szCs w:val="22"/>
        </w:rPr>
        <w:t xml:space="preserve">совершенствование профилактики заболеваний и дальнейшая реализация </w:t>
      </w:r>
      <w:proofErr w:type="spellStart"/>
      <w:r w:rsidRPr="009052B1">
        <w:rPr>
          <w:rFonts w:ascii="Arial" w:hAnsi="Arial" w:cs="Arial"/>
          <w:sz w:val="22"/>
          <w:szCs w:val="22"/>
        </w:rPr>
        <w:t>скрининговых</w:t>
      </w:r>
      <w:proofErr w:type="spellEnd"/>
      <w:r w:rsidRPr="009052B1">
        <w:rPr>
          <w:rFonts w:ascii="Arial" w:hAnsi="Arial" w:cs="Arial"/>
          <w:sz w:val="22"/>
          <w:szCs w:val="22"/>
        </w:rPr>
        <w:t xml:space="preserve"> программ;</w:t>
      </w:r>
    </w:p>
    <w:p w:rsidR="00311627" w:rsidRPr="009052B1" w:rsidRDefault="00311627" w:rsidP="009052B1">
      <w:pPr>
        <w:numPr>
          <w:ilvl w:val="0"/>
          <w:numId w:val="18"/>
        </w:numPr>
        <w:spacing w:before="100" w:beforeAutospacing="1" w:after="100" w:afterAutospacing="1"/>
        <w:jc w:val="both"/>
        <w:rPr>
          <w:rFonts w:ascii="Arial" w:hAnsi="Arial" w:cs="Arial"/>
          <w:sz w:val="22"/>
          <w:szCs w:val="22"/>
        </w:rPr>
      </w:pPr>
      <w:r w:rsidRPr="009052B1">
        <w:rPr>
          <w:rFonts w:ascii="Arial" w:hAnsi="Arial" w:cs="Arial"/>
          <w:sz w:val="22"/>
          <w:szCs w:val="22"/>
        </w:rPr>
        <w:t>стимулирование ЗОЖ путем координации деятельности государственных, общественных и бизнес-структур (государство, работодатель, работник);</w:t>
      </w:r>
    </w:p>
    <w:p w:rsidR="00311627" w:rsidRPr="009052B1" w:rsidRDefault="00311627" w:rsidP="009052B1">
      <w:pPr>
        <w:numPr>
          <w:ilvl w:val="0"/>
          <w:numId w:val="18"/>
        </w:numPr>
        <w:spacing w:before="100" w:beforeAutospacing="1" w:after="100" w:afterAutospacing="1"/>
        <w:jc w:val="both"/>
        <w:rPr>
          <w:rFonts w:ascii="Arial" w:hAnsi="Arial" w:cs="Arial"/>
          <w:sz w:val="22"/>
          <w:szCs w:val="22"/>
        </w:rPr>
      </w:pPr>
      <w:r w:rsidRPr="009052B1">
        <w:rPr>
          <w:rFonts w:ascii="Arial" w:hAnsi="Arial" w:cs="Arial"/>
          <w:sz w:val="22"/>
          <w:szCs w:val="22"/>
        </w:rPr>
        <w:t xml:space="preserve">развитие </w:t>
      </w:r>
      <w:proofErr w:type="spellStart"/>
      <w:proofErr w:type="gramStart"/>
      <w:r w:rsidRPr="009052B1">
        <w:rPr>
          <w:rFonts w:ascii="Arial" w:hAnsi="Arial" w:cs="Arial"/>
          <w:sz w:val="22"/>
          <w:szCs w:val="22"/>
        </w:rPr>
        <w:t>межсекторального</w:t>
      </w:r>
      <w:proofErr w:type="spellEnd"/>
      <w:r w:rsidRPr="009052B1">
        <w:rPr>
          <w:rFonts w:ascii="Arial" w:hAnsi="Arial" w:cs="Arial"/>
          <w:sz w:val="22"/>
          <w:szCs w:val="22"/>
        </w:rPr>
        <w:t xml:space="preserve">  взаимодействия</w:t>
      </w:r>
      <w:proofErr w:type="gramEnd"/>
      <w:r w:rsidRPr="009052B1">
        <w:rPr>
          <w:rFonts w:ascii="Arial" w:hAnsi="Arial" w:cs="Arial"/>
          <w:sz w:val="22"/>
          <w:szCs w:val="22"/>
        </w:rPr>
        <w:t>, направленное на формирование здорового образа жизни, включая стимулирование физической активности и пропаганду занятия спортом.</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b/>
          <w:bCs/>
          <w:sz w:val="22"/>
          <w:szCs w:val="22"/>
        </w:rPr>
        <w:t>2 приоритетное направление «Совершенствование предоставления медицинских услуг»</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b/>
          <w:bCs/>
          <w:i/>
          <w:iCs/>
          <w:sz w:val="22"/>
          <w:szCs w:val="22"/>
        </w:rPr>
        <w:t>2.1. Модернизация и приоритетное развитие ПМСП</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Согласно Стратегии «Казахстан-2050» профилактическая медицина должна стать основным инструментом в предупреждении заболеваний. Необходимо сделать большой упор на информационно-разъяснительной работе с населением страны. ПМСП станет центральным звеном в системе организации оказания медицинской помощи населению с изменением ее взаимодействия с горизонтальными (амбулаторно-поликлинические) и вертикальными (психиатрическая, наркологическая, противотуберкулезная, онкологическая и др.) профильными службами.</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lastRenderedPageBreak/>
        <w:t>Будет расширена медицинская помощь на уровне ПМСП с возможностью поэтапного увеличения перечня лекарственных средств для бесплатного амбулаторного лечения.</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xml:space="preserve">Основой обеспечения доступности медицинской помощи станет развитая система ПМСП, в основной доле представленная общей врачебной практикой (далее - ВОП), и оказывающая широкий спектр медицинских услуг. Ежегодно по Концепции планируется увеличение количества врачей ВОП, что будет способствовать реализации принципа семейной медицины. Согласно </w:t>
      </w:r>
      <w:proofErr w:type="gramStart"/>
      <w:r w:rsidRPr="009052B1">
        <w:rPr>
          <w:rFonts w:ascii="Arial" w:hAnsi="Arial" w:cs="Arial"/>
          <w:sz w:val="22"/>
          <w:szCs w:val="22"/>
        </w:rPr>
        <w:t>Госпрограмме</w:t>
      </w:r>
      <w:proofErr w:type="gramEnd"/>
      <w:r w:rsidRPr="009052B1">
        <w:rPr>
          <w:rFonts w:ascii="Arial" w:hAnsi="Arial" w:cs="Arial"/>
          <w:sz w:val="22"/>
          <w:szCs w:val="22"/>
        </w:rPr>
        <w:t xml:space="preserve"> будет продолжено внедрение программ управления заболеваниями (далее - ПУЗ) на основе клинических протоколов на всех уровнях и мониторинга при центральной координирующей роли работников ПМСП. Для этого ПУЗ по трем заболеваниям (артериальная гипертония, сахарный диабет, хроническая недостаточность кровообращения) будут внедрены во всех регионах.</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Будут продолжены мероприятия по дальнейшему развитию школьной медицины в системе здравоохранения.</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С целью улучшения качества обслуживания, снижения очередности и перегруженности персонала будет совершенствоваться управление организациями ПМСП на основе улучшения операционного менеджмента, создания региональных и локальных call-центров, внедрения записи на прием к врачу через Интернет, современных технологий управления очередями.</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b/>
          <w:bCs/>
          <w:i/>
          <w:iCs/>
          <w:sz w:val="22"/>
          <w:szCs w:val="22"/>
        </w:rPr>
        <w:t xml:space="preserve">2.2. Развитие скорой и неотложной медицинской помощи </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С целью своевременной и качественной медицинской помощи населению будет продолжена работа по обеспечению преемственности и вовлеченности организаций ПМСП в оказание скорой неотложной медицинской помощи (далее – СНМП).     </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Планируется внедрение международных стандартов деятельности СНМП на основе укрепления практических навыков и внедрения стандартизованных алгоритмов неотложной медицинской помощи в условиях транспортировки пациентов с поэтапным переносом дифференцированной медицинской помощи на стационарный уровень.</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Будет пересмотрена работа приемных отделений при стационарах с учетом внедрения международной практики.</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b/>
          <w:bCs/>
          <w:i/>
          <w:iCs/>
          <w:sz w:val="22"/>
          <w:szCs w:val="22"/>
        </w:rPr>
        <w:t>2.3. Развитие специализированной медицинской помощи с интеграцией всех служб здравоохранения</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Перед отраслью Стратегией «Казахстан-2050» поставлена важная задача обеспечить каждого гражданина качественной медицинской помощью. С учетом текущего состояния здоровья населения и прогнозируемого роста неинфекционных заболеваний будет продолжено внедрение интегрированной модели организации медицинской помощи, на основе разработанных стандартов организации оказания медицинской помощи, предусматривающих принципы регионализации в зависимости от сложности оказываемой медицинской технологии.</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Это предполагает разработку и внедрение прозрачных и рациональных механизмов маршрутизации движения пациентов с целью повышения качества услуг, снижения времени ожидания, исключения назначения необоснованных методов диагностики и лечения.</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Будут усилены роль и ответственность республиканских клиник, научных центров и научно-исследовательских институтов в части мониторинга, обеспечения преемственности, эффективности и качества оказания медицинской помощи на всех уровнях ее оказания в рамках их профиля. </w:t>
      </w:r>
    </w:p>
    <w:p w:rsidR="00311627" w:rsidRPr="009052B1" w:rsidRDefault="00564902" w:rsidP="009052B1">
      <w:pPr>
        <w:spacing w:before="100" w:beforeAutospacing="1" w:after="100" w:afterAutospacing="1"/>
        <w:jc w:val="both"/>
        <w:rPr>
          <w:rFonts w:ascii="Arial" w:hAnsi="Arial" w:cs="Arial"/>
          <w:sz w:val="22"/>
          <w:szCs w:val="22"/>
        </w:rPr>
      </w:pPr>
      <w:r w:rsidRPr="009052B1">
        <w:rPr>
          <w:rFonts w:ascii="Arial" w:hAnsi="Arial" w:cs="Arial"/>
          <w:b/>
          <w:bCs/>
          <w:i/>
          <w:iCs/>
          <w:sz w:val="22"/>
          <w:szCs w:val="22"/>
        </w:rPr>
        <w:lastRenderedPageBreak/>
        <w:t xml:space="preserve">                                        </w:t>
      </w:r>
      <w:r w:rsidR="00311627" w:rsidRPr="009052B1">
        <w:rPr>
          <w:rFonts w:ascii="Arial" w:hAnsi="Arial" w:cs="Arial"/>
          <w:b/>
          <w:bCs/>
          <w:i/>
          <w:iCs/>
          <w:sz w:val="22"/>
          <w:szCs w:val="22"/>
        </w:rPr>
        <w:t xml:space="preserve">2.4. Обеспечение качества медицинских услуг </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Согласно Стратегии «Казахстан-2050», необходимо достижение качества и безопасности медицинской помощи путем стандартизации всех производственных процессов в медицинских организациях. Требуется разработка и совершенствование клинических протоколов, стандартов профильных служб на основе внедрения наиболее эффективных и современных технологий и достижений медицинской науки.</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Будет продолжено совершенствование деятельности Объединенной комиссии по качеству медицинских услуг (далее - ОКК), созданной в рамках реализации Плана нации 100 конкретных шагов.</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Будет продолжена работа по совершенствованию стандартов аккредитации организаций здравоохранения для определения соответствия отдельных медицинских услуг установленным требованиям и стандартам в области здравоохранения.</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Национальный орган по аккредитации в сфере здравоохранения пройдет международную аккредитацию в области обеспечения качества и будет поэтапно трансформирован в форму саморегулируемой организации.</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b/>
          <w:bCs/>
          <w:i/>
          <w:iCs/>
          <w:sz w:val="22"/>
          <w:szCs w:val="22"/>
        </w:rPr>
        <w:t>2.5. Реализация Национальной лекарственной политики</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В целях обеспечения качества, безопасности и эффективности лекарственных средств будет реализована Национальная лекарственная политика.</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Для эффективного развития фармацевтической отрасли необходимо проводить работу по повышению конкурентоспособности производимых в Казахстане лекарственных средств и выходу на международные рынки, в том числе в рамках Евразийского экономического союза.</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xml:space="preserve">Согласно </w:t>
      </w:r>
      <w:proofErr w:type="gramStart"/>
      <w:r w:rsidRPr="009052B1">
        <w:rPr>
          <w:rFonts w:ascii="Arial" w:hAnsi="Arial" w:cs="Arial"/>
          <w:sz w:val="22"/>
          <w:szCs w:val="22"/>
        </w:rPr>
        <w:t>Госпрограмме</w:t>
      </w:r>
      <w:proofErr w:type="gramEnd"/>
      <w:r w:rsidRPr="009052B1">
        <w:rPr>
          <w:rFonts w:ascii="Arial" w:hAnsi="Arial" w:cs="Arial"/>
          <w:sz w:val="22"/>
          <w:szCs w:val="22"/>
        </w:rPr>
        <w:t xml:space="preserve"> продолжается внедрение Надлежащих фармацевтических практик (GXP) и проводится переход от системы контроля качества готового продукта к системе обеспечения его качества, что гарантирует обеспечение населения безопасными и эффективными лекарственными средствами.</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Будут продолжены развитие и совершенствование формулярной системы путем поддержания Казахстанского национального лекарственного формуляра (далее – КНФ).</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Лекарственные формуляры организаций здравоохранения будут формироваться на основе КНФ, постоянно совершенствоваться на основе регулярного проведения мониторинга и оценки эффективности применения в отношении отдельных, наиболее дорогостоящих лекарственных средств.</w:t>
      </w:r>
      <w:r w:rsidRPr="009052B1">
        <w:rPr>
          <w:rFonts w:ascii="Arial" w:hAnsi="Arial" w:cs="Arial"/>
          <w:sz w:val="22"/>
          <w:szCs w:val="22"/>
        </w:rPr>
        <w:br/>
      </w:r>
      <w:r w:rsidRPr="009052B1">
        <w:rPr>
          <w:rFonts w:ascii="Arial" w:hAnsi="Arial" w:cs="Arial"/>
          <w:sz w:val="22"/>
          <w:szCs w:val="22"/>
        </w:rPr>
        <w:br/>
        <w:t> </w:t>
      </w:r>
    </w:p>
    <w:p w:rsidR="009052B1" w:rsidRDefault="009052B1" w:rsidP="009052B1">
      <w:pPr>
        <w:spacing w:before="100" w:beforeAutospacing="1" w:after="100" w:afterAutospacing="1"/>
        <w:jc w:val="both"/>
        <w:rPr>
          <w:rFonts w:ascii="Arial" w:hAnsi="Arial" w:cs="Arial"/>
          <w:b/>
          <w:bCs/>
          <w:sz w:val="22"/>
          <w:szCs w:val="22"/>
          <w:u w:val="single"/>
        </w:rPr>
      </w:pPr>
    </w:p>
    <w:p w:rsidR="009052B1" w:rsidRDefault="009052B1" w:rsidP="009052B1">
      <w:pPr>
        <w:spacing w:before="100" w:beforeAutospacing="1" w:after="100" w:afterAutospacing="1"/>
        <w:jc w:val="both"/>
        <w:rPr>
          <w:rFonts w:ascii="Arial" w:hAnsi="Arial" w:cs="Arial"/>
          <w:b/>
          <w:bCs/>
          <w:sz w:val="22"/>
          <w:szCs w:val="22"/>
          <w:u w:val="single"/>
        </w:rPr>
      </w:pP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b/>
          <w:bCs/>
          <w:sz w:val="22"/>
          <w:szCs w:val="22"/>
          <w:u w:val="single"/>
        </w:rPr>
        <w:lastRenderedPageBreak/>
        <w:t>Меры по реализации:</w:t>
      </w:r>
    </w:p>
    <w:p w:rsidR="00311627" w:rsidRPr="009052B1" w:rsidRDefault="00311627" w:rsidP="009052B1">
      <w:pPr>
        <w:numPr>
          <w:ilvl w:val="0"/>
          <w:numId w:val="19"/>
        </w:numPr>
        <w:spacing w:before="100" w:beforeAutospacing="1" w:after="100" w:afterAutospacing="1"/>
        <w:jc w:val="both"/>
        <w:rPr>
          <w:rFonts w:ascii="Arial" w:hAnsi="Arial" w:cs="Arial"/>
          <w:sz w:val="22"/>
          <w:szCs w:val="22"/>
        </w:rPr>
      </w:pPr>
      <w:r w:rsidRPr="009052B1">
        <w:rPr>
          <w:rFonts w:ascii="Arial" w:hAnsi="Arial" w:cs="Arial"/>
          <w:sz w:val="22"/>
          <w:szCs w:val="22"/>
        </w:rPr>
        <w:t>модернизация и приоритетное развитие ПМСП, дальнейшее внедрение программ управления заболеваниями;</w:t>
      </w:r>
    </w:p>
    <w:p w:rsidR="00311627" w:rsidRPr="009052B1" w:rsidRDefault="00311627" w:rsidP="009052B1">
      <w:pPr>
        <w:numPr>
          <w:ilvl w:val="0"/>
          <w:numId w:val="19"/>
        </w:numPr>
        <w:spacing w:before="100" w:beforeAutospacing="1" w:after="100" w:afterAutospacing="1"/>
        <w:jc w:val="both"/>
        <w:rPr>
          <w:rFonts w:ascii="Arial" w:hAnsi="Arial" w:cs="Arial"/>
          <w:sz w:val="22"/>
          <w:szCs w:val="22"/>
        </w:rPr>
      </w:pPr>
      <w:r w:rsidRPr="009052B1">
        <w:rPr>
          <w:rFonts w:ascii="Arial" w:hAnsi="Arial" w:cs="Arial"/>
          <w:sz w:val="22"/>
          <w:szCs w:val="22"/>
        </w:rPr>
        <w:t>дальнейшее внедрение интегрированной модели организации медицинской помощи по 5 направлениям, оказывающим наибольшее влияние на демографическую ситуацию</w:t>
      </w:r>
    </w:p>
    <w:p w:rsidR="00311627" w:rsidRPr="009052B1" w:rsidRDefault="00311627" w:rsidP="009052B1">
      <w:pPr>
        <w:numPr>
          <w:ilvl w:val="0"/>
          <w:numId w:val="19"/>
        </w:numPr>
        <w:spacing w:before="100" w:beforeAutospacing="1" w:after="100" w:afterAutospacing="1"/>
        <w:jc w:val="both"/>
        <w:rPr>
          <w:rFonts w:ascii="Arial" w:hAnsi="Arial" w:cs="Arial"/>
          <w:sz w:val="22"/>
          <w:szCs w:val="22"/>
        </w:rPr>
      </w:pPr>
      <w:r w:rsidRPr="009052B1">
        <w:rPr>
          <w:rFonts w:ascii="Arial" w:hAnsi="Arial" w:cs="Arial"/>
          <w:sz w:val="22"/>
          <w:szCs w:val="22"/>
        </w:rPr>
        <w:t>стандартизация медицинской помощи и повышение доступности медицинских услуг;</w:t>
      </w:r>
    </w:p>
    <w:p w:rsidR="00311627" w:rsidRPr="009052B1" w:rsidRDefault="00311627" w:rsidP="009052B1">
      <w:pPr>
        <w:numPr>
          <w:ilvl w:val="0"/>
          <w:numId w:val="19"/>
        </w:numPr>
        <w:spacing w:before="100" w:beforeAutospacing="1" w:after="100" w:afterAutospacing="1"/>
        <w:jc w:val="both"/>
        <w:rPr>
          <w:rFonts w:ascii="Arial" w:hAnsi="Arial" w:cs="Arial"/>
          <w:sz w:val="22"/>
          <w:szCs w:val="22"/>
        </w:rPr>
      </w:pPr>
      <w:r w:rsidRPr="009052B1">
        <w:rPr>
          <w:rFonts w:ascii="Arial" w:hAnsi="Arial" w:cs="Arial"/>
          <w:sz w:val="22"/>
          <w:szCs w:val="22"/>
        </w:rPr>
        <w:t>внедрение международных стандартов деятельности СНМП;</w:t>
      </w:r>
    </w:p>
    <w:p w:rsidR="00311627" w:rsidRPr="009052B1" w:rsidRDefault="00311627" w:rsidP="009052B1">
      <w:pPr>
        <w:numPr>
          <w:ilvl w:val="0"/>
          <w:numId w:val="19"/>
        </w:numPr>
        <w:spacing w:before="100" w:beforeAutospacing="1" w:after="100" w:afterAutospacing="1"/>
        <w:jc w:val="both"/>
        <w:rPr>
          <w:rFonts w:ascii="Arial" w:hAnsi="Arial" w:cs="Arial"/>
          <w:sz w:val="22"/>
          <w:szCs w:val="22"/>
        </w:rPr>
      </w:pPr>
      <w:r w:rsidRPr="009052B1">
        <w:rPr>
          <w:rFonts w:ascii="Arial" w:hAnsi="Arial" w:cs="Arial"/>
          <w:sz w:val="22"/>
          <w:szCs w:val="22"/>
        </w:rPr>
        <w:t>обеспечение доступности, качества, безопасности и эффективности лекарственных средств, изделий медицинского назначения, медицинской техники;</w:t>
      </w:r>
    </w:p>
    <w:p w:rsidR="00311627" w:rsidRPr="009052B1" w:rsidRDefault="00311627" w:rsidP="009052B1">
      <w:pPr>
        <w:numPr>
          <w:ilvl w:val="0"/>
          <w:numId w:val="19"/>
        </w:numPr>
        <w:spacing w:before="100" w:beforeAutospacing="1" w:after="100" w:afterAutospacing="1"/>
        <w:jc w:val="both"/>
        <w:rPr>
          <w:rFonts w:ascii="Arial" w:hAnsi="Arial" w:cs="Arial"/>
          <w:sz w:val="22"/>
          <w:szCs w:val="22"/>
        </w:rPr>
      </w:pPr>
      <w:r w:rsidRPr="009052B1">
        <w:rPr>
          <w:rFonts w:ascii="Arial" w:hAnsi="Arial" w:cs="Arial"/>
          <w:sz w:val="22"/>
          <w:szCs w:val="22"/>
        </w:rPr>
        <w:t>активизация внедрения Надлежащих фармацевтических практик (GXP).</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b/>
          <w:bCs/>
          <w:sz w:val="22"/>
          <w:szCs w:val="22"/>
        </w:rPr>
        <w:t>Стратегическое направление 2. Повышение эффективности системы здравоохранения</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b/>
          <w:bCs/>
          <w:sz w:val="22"/>
          <w:szCs w:val="22"/>
        </w:rPr>
        <w:t>3 приоритетное направление «Улучшение системы финансирования и управления в здравоохранении»</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b/>
          <w:bCs/>
          <w:i/>
          <w:iCs/>
          <w:sz w:val="22"/>
          <w:szCs w:val="22"/>
        </w:rPr>
        <w:t>3.1. Внедрение обязательного социального медицинского страхования</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xml:space="preserve">В пункте 1.2 Концепции предусмотрено обеспечение финансовой устойчивости и солидарной ответственности всеми социальными партнерами, рассмотрение вопроса внедрения механизмов </w:t>
      </w:r>
      <w:proofErr w:type="spellStart"/>
      <w:r w:rsidRPr="009052B1">
        <w:rPr>
          <w:rFonts w:ascii="Arial" w:hAnsi="Arial" w:cs="Arial"/>
          <w:sz w:val="22"/>
          <w:szCs w:val="22"/>
        </w:rPr>
        <w:t>сооплаты</w:t>
      </w:r>
      <w:proofErr w:type="spellEnd"/>
      <w:r w:rsidRPr="009052B1">
        <w:rPr>
          <w:rFonts w:ascii="Arial" w:hAnsi="Arial" w:cs="Arial"/>
          <w:sz w:val="22"/>
          <w:szCs w:val="22"/>
        </w:rPr>
        <w:t xml:space="preserve"> медицинских услуг. С целью развития солидарности населения и работодателей в устойчивом развитии и повышении эффективности национальной системы здравоохранения, а также устранения финансовых рисков вследствие растущих государственных и частных затрат на здравоохранение с 2018 года будет внедрена система обязательного социального медицинского страхования (далее - ОСМС).</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На амбулаторном уровне будет развиваться система подушевого финансирования со стимулирующим компонентом, будет изучено формирование комбинированных тарифов услуг для обеспечения комплексности и преемственности медицинских услуг в интересах пациентов. На стационарном уровне также будут совершенствоваться тарифы на основе клинико-затратных групп с учетом международных практик их расчета.</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Тарифная политика будет направлена на стимулирование частных инвестиций и ГЧП. С этой целью будут разработаны новые методы формирования тарифов на медицинские услуги с учетом включения затрат на обновления основных средств.</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b/>
          <w:bCs/>
          <w:i/>
          <w:iCs/>
          <w:sz w:val="22"/>
          <w:szCs w:val="22"/>
        </w:rPr>
        <w:t>3.2. Развитие корпоративного управления и современного менеджмента в системе здравоохранения</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Внедрение трехуровневой системы корпоративного управления будет способствовать эффективному распределению государственных ресурсов в сфере здравоохранения, обеспечивать прозрачность и подотчетность органов управления, в соответствии с руководящими принципами ОЭСР по корпоративному управлению на государственных предприятиях.</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lastRenderedPageBreak/>
        <w:t>В рамках дальнейшего совершенствования механизмов управления в здравоохранении будут приняты меры по развитию лидерства и навыков профессионального менеджмента на основе разработки и внедрения новых функциональных и квалификационных требований к руководителям, стимулированию и поддержке обучения менеджмента клиники, в том числе по программам MBA.</w:t>
      </w:r>
    </w:p>
    <w:p w:rsidR="00311627" w:rsidRPr="009052B1" w:rsidRDefault="00311627"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xml:space="preserve">Будут </w:t>
      </w:r>
      <w:proofErr w:type="spellStart"/>
      <w:r w:rsidRPr="009052B1">
        <w:rPr>
          <w:rFonts w:ascii="Arial" w:hAnsi="Arial" w:cs="Arial"/>
          <w:sz w:val="22"/>
          <w:szCs w:val="22"/>
        </w:rPr>
        <w:t>усовершенствованны</w:t>
      </w:r>
      <w:proofErr w:type="spellEnd"/>
      <w:r w:rsidRPr="009052B1">
        <w:rPr>
          <w:rFonts w:ascii="Arial" w:hAnsi="Arial" w:cs="Arial"/>
          <w:sz w:val="22"/>
          <w:szCs w:val="22"/>
        </w:rPr>
        <w:t xml:space="preserve"> программы аутсорсинга клинических, </w:t>
      </w:r>
      <w:proofErr w:type="spellStart"/>
      <w:r w:rsidRPr="009052B1">
        <w:rPr>
          <w:rFonts w:ascii="Arial" w:hAnsi="Arial" w:cs="Arial"/>
          <w:sz w:val="22"/>
          <w:szCs w:val="22"/>
        </w:rPr>
        <w:t>параклинических</w:t>
      </w:r>
      <w:proofErr w:type="spellEnd"/>
      <w:r w:rsidRPr="009052B1">
        <w:rPr>
          <w:rFonts w:ascii="Arial" w:hAnsi="Arial" w:cs="Arial"/>
          <w:sz w:val="22"/>
          <w:szCs w:val="22"/>
        </w:rPr>
        <w:t xml:space="preserve"> и немедицинских служб, в том числе лабораторий, радиологических служб, отдельных клинических сервисов (лаборатории катетеризации сосудов, гемодиализ и др.) на основе ГЧП. При этом, оплата за услуги аутсорсинга будет осуществляться на основе индикаторов качества этих услуг.</w:t>
      </w:r>
    </w:p>
    <w:p w:rsidR="00CD26FE" w:rsidRPr="009052B1" w:rsidRDefault="00CD26FE" w:rsidP="009052B1">
      <w:pPr>
        <w:spacing w:before="100" w:beforeAutospacing="1" w:after="100" w:afterAutospacing="1"/>
        <w:jc w:val="both"/>
        <w:rPr>
          <w:rFonts w:ascii="Arial" w:hAnsi="Arial" w:cs="Arial"/>
          <w:sz w:val="22"/>
          <w:szCs w:val="22"/>
        </w:rPr>
      </w:pPr>
      <w:r w:rsidRPr="009052B1">
        <w:rPr>
          <w:rFonts w:ascii="Arial" w:hAnsi="Arial" w:cs="Arial"/>
          <w:b/>
          <w:bCs/>
          <w:sz w:val="22"/>
          <w:szCs w:val="22"/>
          <w:u w:val="single"/>
        </w:rPr>
        <w:t>Меры по реализации:</w:t>
      </w:r>
    </w:p>
    <w:p w:rsidR="00CD26FE" w:rsidRPr="009052B1" w:rsidRDefault="00CD26FE" w:rsidP="009052B1">
      <w:pPr>
        <w:numPr>
          <w:ilvl w:val="0"/>
          <w:numId w:val="20"/>
        </w:numPr>
        <w:spacing w:before="100" w:beforeAutospacing="1" w:after="100" w:afterAutospacing="1"/>
        <w:jc w:val="both"/>
        <w:rPr>
          <w:rFonts w:ascii="Arial" w:hAnsi="Arial" w:cs="Arial"/>
          <w:sz w:val="22"/>
          <w:szCs w:val="22"/>
        </w:rPr>
      </w:pPr>
      <w:r w:rsidRPr="009052B1">
        <w:rPr>
          <w:rFonts w:ascii="Arial" w:hAnsi="Arial" w:cs="Arial"/>
          <w:sz w:val="22"/>
          <w:szCs w:val="22"/>
        </w:rPr>
        <w:t>внедрение с 2018 года системы ОСМС с целью обеспечения солидарной ответственности граждан, государства и работодателей;</w:t>
      </w:r>
    </w:p>
    <w:p w:rsidR="00CD26FE" w:rsidRPr="009052B1" w:rsidRDefault="00CD26FE" w:rsidP="009052B1">
      <w:pPr>
        <w:numPr>
          <w:ilvl w:val="0"/>
          <w:numId w:val="20"/>
        </w:numPr>
        <w:spacing w:before="100" w:beforeAutospacing="1" w:after="100" w:afterAutospacing="1"/>
        <w:jc w:val="both"/>
        <w:rPr>
          <w:rFonts w:ascii="Arial" w:hAnsi="Arial" w:cs="Arial"/>
          <w:sz w:val="22"/>
          <w:szCs w:val="22"/>
        </w:rPr>
      </w:pPr>
      <w:r w:rsidRPr="009052B1">
        <w:rPr>
          <w:rFonts w:ascii="Arial" w:hAnsi="Arial" w:cs="Arial"/>
          <w:sz w:val="22"/>
          <w:szCs w:val="22"/>
        </w:rPr>
        <w:t>совершенствование тарифной политики;</w:t>
      </w:r>
    </w:p>
    <w:p w:rsidR="00CD26FE" w:rsidRPr="009052B1" w:rsidRDefault="00CD26FE"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развитие инфраструктуры здравоохранения на основе государственно-частного партнерства и современных информационно-коммуникационных технологии;</w:t>
      </w:r>
    </w:p>
    <w:p w:rsidR="00CD26FE" w:rsidRPr="009052B1" w:rsidRDefault="00CD26FE"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утверждение единого перспективного плана развития инфраструктуры здравоохранения (в разрезе регионов);</w:t>
      </w:r>
    </w:p>
    <w:p w:rsidR="00CD26FE" w:rsidRPr="009052B1" w:rsidRDefault="00CD26FE" w:rsidP="009052B1">
      <w:pPr>
        <w:numPr>
          <w:ilvl w:val="0"/>
          <w:numId w:val="21"/>
        </w:numPr>
        <w:spacing w:before="100" w:beforeAutospacing="1" w:after="100" w:afterAutospacing="1"/>
        <w:jc w:val="both"/>
        <w:rPr>
          <w:rFonts w:ascii="Arial" w:hAnsi="Arial" w:cs="Arial"/>
          <w:sz w:val="22"/>
          <w:szCs w:val="22"/>
        </w:rPr>
      </w:pPr>
      <w:r w:rsidRPr="009052B1">
        <w:rPr>
          <w:rFonts w:ascii="Arial" w:hAnsi="Arial" w:cs="Arial"/>
          <w:sz w:val="22"/>
          <w:szCs w:val="22"/>
        </w:rPr>
        <w:t>развитие корпоративного управления и современного менеджмента в сфере здравоохранения;</w:t>
      </w:r>
    </w:p>
    <w:p w:rsidR="00CD26FE" w:rsidRPr="009052B1" w:rsidRDefault="00CD26FE" w:rsidP="009052B1">
      <w:pPr>
        <w:numPr>
          <w:ilvl w:val="0"/>
          <w:numId w:val="21"/>
        </w:numPr>
        <w:spacing w:before="100" w:beforeAutospacing="1" w:after="100" w:afterAutospacing="1"/>
        <w:jc w:val="both"/>
        <w:rPr>
          <w:rFonts w:ascii="Arial" w:hAnsi="Arial" w:cs="Arial"/>
          <w:sz w:val="22"/>
          <w:szCs w:val="22"/>
        </w:rPr>
      </w:pPr>
      <w:r w:rsidRPr="009052B1">
        <w:rPr>
          <w:rFonts w:ascii="Arial" w:hAnsi="Arial" w:cs="Arial"/>
          <w:sz w:val="22"/>
          <w:szCs w:val="22"/>
        </w:rPr>
        <w:t>внедрение системы электронного здравоохранения;</w:t>
      </w:r>
    </w:p>
    <w:p w:rsidR="00CD26FE" w:rsidRPr="009052B1" w:rsidRDefault="00CD26FE"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 материально-техническое оснащение для обеспечения функционирования ФСМС.</w:t>
      </w:r>
    </w:p>
    <w:p w:rsidR="00CD26FE" w:rsidRPr="009052B1" w:rsidRDefault="00CD26FE" w:rsidP="009052B1">
      <w:pPr>
        <w:jc w:val="both"/>
        <w:rPr>
          <w:rFonts w:ascii="Arial" w:hAnsi="Arial" w:cs="Arial"/>
          <w:b/>
          <w:sz w:val="22"/>
          <w:szCs w:val="22"/>
          <w:lang w:val="kk-KZ"/>
        </w:rPr>
      </w:pPr>
      <w:r w:rsidRPr="009052B1">
        <w:rPr>
          <w:rFonts w:ascii="Arial" w:hAnsi="Arial" w:cs="Arial"/>
          <w:b/>
          <w:sz w:val="22"/>
          <w:szCs w:val="22"/>
          <w:lang w:val="kk-KZ"/>
        </w:rPr>
        <w:t xml:space="preserve">2.3 Стратегическое направление 3. Развитие кадровых ресурсов </w:t>
      </w:r>
    </w:p>
    <w:p w:rsidR="00CD26FE" w:rsidRPr="009052B1" w:rsidRDefault="00CD26FE" w:rsidP="009052B1">
      <w:pPr>
        <w:jc w:val="both"/>
        <w:rPr>
          <w:rFonts w:ascii="Arial" w:hAnsi="Arial" w:cs="Arial"/>
          <w:b/>
          <w:sz w:val="22"/>
          <w:szCs w:val="22"/>
          <w:lang w:val="kk-KZ"/>
        </w:rPr>
      </w:pPr>
      <w:r w:rsidRPr="009052B1">
        <w:rPr>
          <w:rFonts w:ascii="Arial" w:hAnsi="Arial" w:cs="Arial"/>
          <w:b/>
          <w:sz w:val="22"/>
          <w:szCs w:val="22"/>
          <w:lang w:val="kk-KZ"/>
        </w:rPr>
        <w:t>2.3.1. Основные параметры развития.</w:t>
      </w:r>
    </w:p>
    <w:p w:rsidR="00CD26FE" w:rsidRPr="009052B1" w:rsidRDefault="00CD26FE" w:rsidP="009052B1">
      <w:pPr>
        <w:jc w:val="both"/>
        <w:rPr>
          <w:rFonts w:ascii="Arial" w:hAnsi="Arial" w:cs="Arial"/>
          <w:sz w:val="22"/>
          <w:szCs w:val="22"/>
          <w:lang w:val="kk-KZ"/>
        </w:rPr>
      </w:pPr>
      <w:r w:rsidRPr="009052B1">
        <w:rPr>
          <w:rFonts w:ascii="Arial" w:hAnsi="Arial" w:cs="Arial"/>
          <w:b/>
          <w:sz w:val="22"/>
          <w:szCs w:val="22"/>
          <w:lang w:val="kk-KZ"/>
        </w:rPr>
        <w:t xml:space="preserve">             </w:t>
      </w:r>
      <w:r w:rsidRPr="009052B1">
        <w:rPr>
          <w:rFonts w:ascii="Arial" w:hAnsi="Arial" w:cs="Arial"/>
          <w:sz w:val="22"/>
          <w:szCs w:val="22"/>
          <w:lang w:val="kk-KZ"/>
        </w:rPr>
        <w:t xml:space="preserve">Численность медицинских работников по состоянию на конец </w:t>
      </w:r>
      <w:r w:rsidRPr="009052B1">
        <w:rPr>
          <w:rFonts w:ascii="Arial" w:hAnsi="Arial" w:cs="Arial"/>
          <w:sz w:val="22"/>
          <w:szCs w:val="22"/>
        </w:rPr>
        <w:t>2017 составляет  450, в т.ч. врачи -  8</w:t>
      </w:r>
      <w:r w:rsidR="00C27F1F" w:rsidRPr="009052B1">
        <w:rPr>
          <w:rFonts w:ascii="Arial" w:hAnsi="Arial" w:cs="Arial"/>
          <w:sz w:val="22"/>
          <w:szCs w:val="22"/>
        </w:rPr>
        <w:t>2</w:t>
      </w:r>
      <w:r w:rsidRPr="009052B1">
        <w:rPr>
          <w:rFonts w:ascii="Arial" w:hAnsi="Arial" w:cs="Arial"/>
          <w:sz w:val="22"/>
          <w:szCs w:val="22"/>
        </w:rPr>
        <w:t xml:space="preserve">, средние медработники – </w:t>
      </w:r>
      <w:proofErr w:type="gramStart"/>
      <w:r w:rsidRPr="009052B1">
        <w:rPr>
          <w:rFonts w:ascii="Arial" w:hAnsi="Arial" w:cs="Arial"/>
          <w:sz w:val="22"/>
          <w:szCs w:val="22"/>
        </w:rPr>
        <w:t>296  против</w:t>
      </w:r>
      <w:proofErr w:type="gramEnd"/>
      <w:r w:rsidRPr="009052B1">
        <w:rPr>
          <w:rFonts w:ascii="Arial" w:hAnsi="Arial" w:cs="Arial"/>
          <w:sz w:val="22"/>
          <w:szCs w:val="22"/>
        </w:rPr>
        <w:t xml:space="preserve"> </w:t>
      </w:r>
      <w:r w:rsidRPr="009052B1">
        <w:rPr>
          <w:rFonts w:ascii="Arial" w:hAnsi="Arial" w:cs="Arial"/>
          <w:sz w:val="22"/>
          <w:szCs w:val="22"/>
          <w:lang w:val="kk-KZ"/>
        </w:rPr>
        <w:t xml:space="preserve">364, в т.ч. врачи   73,  средние медработники - 291  в 2014 году. Обеспеченность   на  10 000 населения составила  в  2017 году -  врачи  - 23,4  %, средними медработниками – </w:t>
      </w:r>
      <w:r w:rsidR="00C27F1F" w:rsidRPr="009052B1">
        <w:rPr>
          <w:rFonts w:ascii="Arial" w:hAnsi="Arial" w:cs="Arial"/>
          <w:sz w:val="22"/>
          <w:szCs w:val="22"/>
          <w:lang w:val="kk-KZ"/>
        </w:rPr>
        <w:t>79</w:t>
      </w:r>
      <w:r w:rsidRPr="009052B1">
        <w:rPr>
          <w:rFonts w:ascii="Arial" w:hAnsi="Arial" w:cs="Arial"/>
          <w:sz w:val="22"/>
          <w:szCs w:val="22"/>
          <w:lang w:val="kk-KZ"/>
        </w:rPr>
        <w:t xml:space="preserve">,8%  ; в 2014  году обеспеченность врачами на 10 тыс.населения составляла – 20,2 %, средними медработниками – </w:t>
      </w:r>
      <w:r w:rsidR="00C27F1F" w:rsidRPr="009052B1">
        <w:rPr>
          <w:rFonts w:ascii="Arial" w:hAnsi="Arial" w:cs="Arial"/>
          <w:sz w:val="22"/>
          <w:szCs w:val="22"/>
          <w:lang w:val="kk-KZ"/>
        </w:rPr>
        <w:t>75</w:t>
      </w:r>
      <w:r w:rsidRPr="009052B1">
        <w:rPr>
          <w:rFonts w:ascii="Arial" w:hAnsi="Arial" w:cs="Arial"/>
          <w:sz w:val="22"/>
          <w:szCs w:val="22"/>
          <w:lang w:val="kk-KZ"/>
        </w:rPr>
        <w:t xml:space="preserve">,2   %.  Большое внимание уделено переподготовке и повышению квалификации кадров. За 2017  год прошли курсы повышения  квалификации 72  врачей и 96  медсестер, в  2014 году -  33  врача и  86 медсестер. В 2010 году один врач окончил резидентуру  в АГИУВ по специальности  «невропатолог» .  На конец  2017 года </w:t>
      </w:r>
      <w:r w:rsidR="00C27F1F" w:rsidRPr="009052B1">
        <w:rPr>
          <w:rFonts w:ascii="Arial" w:hAnsi="Arial" w:cs="Arial"/>
          <w:sz w:val="22"/>
          <w:szCs w:val="22"/>
          <w:lang w:val="kk-KZ"/>
        </w:rPr>
        <w:t xml:space="preserve"> </w:t>
      </w:r>
      <w:r w:rsidRPr="009052B1">
        <w:rPr>
          <w:rFonts w:ascii="Arial" w:hAnsi="Arial" w:cs="Arial"/>
          <w:sz w:val="22"/>
          <w:szCs w:val="22"/>
          <w:lang w:val="kk-KZ"/>
        </w:rPr>
        <w:t>2</w:t>
      </w:r>
      <w:r w:rsidR="00C27F1F" w:rsidRPr="009052B1">
        <w:rPr>
          <w:rFonts w:ascii="Arial" w:hAnsi="Arial" w:cs="Arial"/>
          <w:sz w:val="22"/>
          <w:szCs w:val="22"/>
          <w:lang w:val="kk-KZ"/>
        </w:rPr>
        <w:t>5</w:t>
      </w:r>
      <w:r w:rsidRPr="009052B1">
        <w:rPr>
          <w:rFonts w:ascii="Arial" w:hAnsi="Arial" w:cs="Arial"/>
          <w:sz w:val="22"/>
          <w:szCs w:val="22"/>
          <w:lang w:val="kk-KZ"/>
        </w:rPr>
        <w:t xml:space="preserve">  врача и  82  средних медработников имеют категории. Уровень категорийности повысился  с 15,0 %  до 27,5  % у врачей, с 12,3 % до 38,2 % у средних медработников. </w:t>
      </w:r>
    </w:p>
    <w:p w:rsidR="00CD26FE" w:rsidRPr="009052B1" w:rsidRDefault="00CD26FE" w:rsidP="009052B1">
      <w:pPr>
        <w:jc w:val="both"/>
        <w:rPr>
          <w:rFonts w:ascii="Arial" w:hAnsi="Arial" w:cs="Arial"/>
          <w:b/>
          <w:sz w:val="22"/>
          <w:szCs w:val="22"/>
        </w:rPr>
      </w:pPr>
      <w:r w:rsidRPr="009052B1">
        <w:rPr>
          <w:rFonts w:ascii="Arial" w:hAnsi="Arial" w:cs="Arial"/>
          <w:b/>
          <w:sz w:val="22"/>
          <w:szCs w:val="22"/>
          <w:lang w:val="kk-KZ"/>
        </w:rPr>
        <w:t xml:space="preserve">2.3.2.Анализ основных проблем  </w:t>
      </w:r>
    </w:p>
    <w:p w:rsidR="00CD26FE" w:rsidRPr="009052B1" w:rsidRDefault="00CD26FE" w:rsidP="009052B1">
      <w:pPr>
        <w:jc w:val="both"/>
        <w:rPr>
          <w:rFonts w:ascii="Arial" w:hAnsi="Arial" w:cs="Arial"/>
          <w:sz w:val="22"/>
          <w:szCs w:val="22"/>
        </w:rPr>
      </w:pPr>
      <w:r w:rsidRPr="009052B1">
        <w:rPr>
          <w:rFonts w:ascii="Arial" w:hAnsi="Arial" w:cs="Arial"/>
          <w:b/>
          <w:sz w:val="22"/>
          <w:szCs w:val="22"/>
        </w:rPr>
        <w:t xml:space="preserve">                       </w:t>
      </w:r>
      <w:r w:rsidRPr="009052B1">
        <w:rPr>
          <w:rFonts w:ascii="Arial" w:hAnsi="Arial" w:cs="Arial"/>
          <w:sz w:val="22"/>
          <w:szCs w:val="22"/>
        </w:rPr>
        <w:t xml:space="preserve">По сравнению с предыдущими годами уменьшился дефицит кадров. Но по – </w:t>
      </w:r>
      <w:proofErr w:type="gramStart"/>
      <w:r w:rsidRPr="009052B1">
        <w:rPr>
          <w:rFonts w:ascii="Arial" w:hAnsi="Arial" w:cs="Arial"/>
          <w:sz w:val="22"/>
          <w:szCs w:val="22"/>
        </w:rPr>
        <w:t>прежнему  не</w:t>
      </w:r>
      <w:proofErr w:type="gramEnd"/>
      <w:r w:rsidRPr="009052B1">
        <w:rPr>
          <w:rFonts w:ascii="Arial" w:hAnsi="Arial" w:cs="Arial"/>
          <w:sz w:val="22"/>
          <w:szCs w:val="22"/>
        </w:rPr>
        <w:t xml:space="preserve"> хватает врачей в сельской  местности. Отсутствует мотивационные стимулы к работе и недостаточная социальная защищенность работников здравоохранения. Уровень оплаты труда медицинских работников остается низким, а также отсутствует дифференцированный подход к оплате труда, основанный на конечных результатах работы. </w:t>
      </w:r>
      <w:r w:rsidR="00075A4D" w:rsidRPr="009052B1">
        <w:rPr>
          <w:rFonts w:ascii="Arial" w:hAnsi="Arial" w:cs="Arial"/>
          <w:sz w:val="22"/>
          <w:szCs w:val="22"/>
        </w:rPr>
        <w:t xml:space="preserve">   </w:t>
      </w:r>
    </w:p>
    <w:p w:rsidR="00CD26FE" w:rsidRPr="009052B1" w:rsidRDefault="00CD26FE" w:rsidP="009052B1">
      <w:pPr>
        <w:jc w:val="both"/>
        <w:rPr>
          <w:rFonts w:ascii="Arial" w:hAnsi="Arial" w:cs="Arial"/>
          <w:b/>
          <w:sz w:val="22"/>
          <w:szCs w:val="22"/>
        </w:rPr>
      </w:pPr>
      <w:r w:rsidRPr="009052B1">
        <w:rPr>
          <w:rFonts w:ascii="Arial" w:hAnsi="Arial" w:cs="Arial"/>
          <w:b/>
          <w:sz w:val="22"/>
          <w:szCs w:val="22"/>
        </w:rPr>
        <w:t xml:space="preserve">  </w:t>
      </w:r>
      <w:r w:rsidR="00075A4D" w:rsidRPr="009052B1">
        <w:rPr>
          <w:rFonts w:ascii="Arial" w:hAnsi="Arial" w:cs="Arial"/>
          <w:b/>
          <w:sz w:val="22"/>
          <w:szCs w:val="22"/>
        </w:rPr>
        <w:t xml:space="preserve"> </w:t>
      </w:r>
      <w:r w:rsidRPr="009052B1">
        <w:rPr>
          <w:rFonts w:ascii="Arial" w:hAnsi="Arial" w:cs="Arial"/>
          <w:b/>
          <w:sz w:val="22"/>
          <w:szCs w:val="22"/>
        </w:rPr>
        <w:t xml:space="preserve"> 2.3.3. Оценка внешних и внутренних факторов</w:t>
      </w:r>
    </w:p>
    <w:p w:rsidR="00CD26FE" w:rsidRPr="009052B1" w:rsidRDefault="00CD26FE" w:rsidP="009052B1">
      <w:pPr>
        <w:jc w:val="both"/>
        <w:rPr>
          <w:rFonts w:ascii="Arial" w:hAnsi="Arial" w:cs="Arial"/>
          <w:sz w:val="22"/>
          <w:szCs w:val="22"/>
        </w:rPr>
      </w:pPr>
      <w:r w:rsidRPr="009052B1">
        <w:rPr>
          <w:rFonts w:ascii="Arial" w:hAnsi="Arial" w:cs="Arial"/>
          <w:sz w:val="22"/>
          <w:szCs w:val="22"/>
        </w:rPr>
        <w:t xml:space="preserve">                      На развитие кадровых ресурсов оказывают влияние следующие внешние и внутренние факторы.  </w:t>
      </w:r>
    </w:p>
    <w:p w:rsidR="00CD26FE" w:rsidRPr="009052B1" w:rsidRDefault="00CD26FE" w:rsidP="009052B1">
      <w:pPr>
        <w:jc w:val="both"/>
        <w:rPr>
          <w:rFonts w:ascii="Arial" w:hAnsi="Arial" w:cs="Arial"/>
          <w:sz w:val="22"/>
          <w:szCs w:val="22"/>
          <w:lang w:val="en-US"/>
        </w:rPr>
      </w:pPr>
      <w:r w:rsidRPr="009052B1">
        <w:rPr>
          <w:rFonts w:ascii="Arial" w:hAnsi="Arial" w:cs="Arial"/>
          <w:sz w:val="22"/>
          <w:szCs w:val="22"/>
        </w:rPr>
        <w:t xml:space="preserve">                      Внешние факторы: </w:t>
      </w:r>
    </w:p>
    <w:p w:rsidR="00CD26FE" w:rsidRPr="009052B1" w:rsidRDefault="00CD26FE" w:rsidP="009052B1">
      <w:pPr>
        <w:jc w:val="both"/>
        <w:rPr>
          <w:rFonts w:ascii="Arial" w:hAnsi="Arial" w:cs="Arial"/>
          <w:sz w:val="22"/>
          <w:szCs w:val="22"/>
          <w:lang w:val="en-US"/>
        </w:rPr>
      </w:pPr>
    </w:p>
    <w:p w:rsidR="00CD26FE" w:rsidRPr="009052B1" w:rsidRDefault="00CD26FE" w:rsidP="009052B1">
      <w:pPr>
        <w:pStyle w:val="af5"/>
        <w:numPr>
          <w:ilvl w:val="0"/>
          <w:numId w:val="9"/>
        </w:numPr>
        <w:jc w:val="both"/>
        <w:rPr>
          <w:rFonts w:ascii="Arial" w:hAnsi="Arial" w:cs="Arial"/>
        </w:rPr>
      </w:pPr>
      <w:r w:rsidRPr="009052B1">
        <w:rPr>
          <w:rFonts w:ascii="Arial" w:hAnsi="Arial" w:cs="Arial"/>
        </w:rPr>
        <w:lastRenderedPageBreak/>
        <w:t>Низкий социальный статус и недостаточный престиж медицинской профессии;</w:t>
      </w:r>
    </w:p>
    <w:p w:rsidR="00CD26FE" w:rsidRPr="009052B1" w:rsidRDefault="00CD26FE" w:rsidP="009052B1">
      <w:pPr>
        <w:pStyle w:val="af5"/>
        <w:numPr>
          <w:ilvl w:val="0"/>
          <w:numId w:val="9"/>
        </w:numPr>
        <w:jc w:val="both"/>
        <w:rPr>
          <w:rFonts w:ascii="Arial" w:hAnsi="Arial" w:cs="Arial"/>
        </w:rPr>
      </w:pPr>
      <w:r w:rsidRPr="009052B1">
        <w:rPr>
          <w:rFonts w:ascii="Arial" w:hAnsi="Arial" w:cs="Arial"/>
        </w:rPr>
        <w:t xml:space="preserve">Недостаточное обеспечение </w:t>
      </w:r>
      <w:proofErr w:type="gramStart"/>
      <w:r w:rsidRPr="009052B1">
        <w:rPr>
          <w:rFonts w:ascii="Arial" w:hAnsi="Arial" w:cs="Arial"/>
        </w:rPr>
        <w:t>социальными  пакетами</w:t>
      </w:r>
      <w:proofErr w:type="gramEnd"/>
      <w:r w:rsidRPr="009052B1">
        <w:rPr>
          <w:rFonts w:ascii="Arial" w:hAnsi="Arial" w:cs="Arial"/>
        </w:rPr>
        <w:t>, жильем молодых специалистов.</w:t>
      </w:r>
    </w:p>
    <w:p w:rsidR="00CD26FE" w:rsidRPr="009052B1" w:rsidRDefault="00CD26FE" w:rsidP="009052B1">
      <w:pPr>
        <w:jc w:val="both"/>
        <w:rPr>
          <w:rFonts w:ascii="Arial" w:hAnsi="Arial" w:cs="Arial"/>
          <w:sz w:val="22"/>
          <w:szCs w:val="22"/>
          <w:lang w:val="en-US"/>
        </w:rPr>
      </w:pPr>
      <w:r w:rsidRPr="009052B1">
        <w:rPr>
          <w:rFonts w:ascii="Arial" w:hAnsi="Arial" w:cs="Arial"/>
          <w:sz w:val="22"/>
          <w:szCs w:val="22"/>
        </w:rPr>
        <w:t xml:space="preserve">                      Внутренние </w:t>
      </w:r>
      <w:proofErr w:type="gramStart"/>
      <w:r w:rsidRPr="009052B1">
        <w:rPr>
          <w:rFonts w:ascii="Arial" w:hAnsi="Arial" w:cs="Arial"/>
          <w:sz w:val="22"/>
          <w:szCs w:val="22"/>
        </w:rPr>
        <w:t>факторы :</w:t>
      </w:r>
      <w:proofErr w:type="gramEnd"/>
      <w:r w:rsidRPr="009052B1">
        <w:rPr>
          <w:rFonts w:ascii="Arial" w:hAnsi="Arial" w:cs="Arial"/>
          <w:sz w:val="22"/>
          <w:szCs w:val="22"/>
        </w:rPr>
        <w:t xml:space="preserve"> </w:t>
      </w:r>
    </w:p>
    <w:p w:rsidR="00CD26FE" w:rsidRPr="009052B1" w:rsidRDefault="00CD26FE" w:rsidP="009052B1">
      <w:pPr>
        <w:jc w:val="both"/>
        <w:rPr>
          <w:rFonts w:ascii="Arial" w:hAnsi="Arial" w:cs="Arial"/>
          <w:sz w:val="22"/>
          <w:szCs w:val="22"/>
          <w:lang w:val="en-US"/>
        </w:rPr>
      </w:pPr>
    </w:p>
    <w:p w:rsidR="00CD26FE" w:rsidRPr="009052B1" w:rsidRDefault="00CD26FE" w:rsidP="009052B1">
      <w:pPr>
        <w:pStyle w:val="af5"/>
        <w:numPr>
          <w:ilvl w:val="0"/>
          <w:numId w:val="10"/>
        </w:numPr>
        <w:jc w:val="both"/>
        <w:rPr>
          <w:rFonts w:ascii="Arial" w:hAnsi="Arial" w:cs="Arial"/>
        </w:rPr>
      </w:pPr>
      <w:r w:rsidRPr="009052B1">
        <w:rPr>
          <w:rFonts w:ascii="Arial" w:hAnsi="Arial" w:cs="Arial"/>
        </w:rPr>
        <w:t xml:space="preserve"> Качество подготовки медицинских кадров не соответствует потребностям;</w:t>
      </w:r>
    </w:p>
    <w:p w:rsidR="00CD26FE" w:rsidRPr="009052B1" w:rsidRDefault="00CD26FE" w:rsidP="009052B1">
      <w:pPr>
        <w:pStyle w:val="af5"/>
        <w:numPr>
          <w:ilvl w:val="0"/>
          <w:numId w:val="10"/>
        </w:numPr>
        <w:jc w:val="both"/>
        <w:rPr>
          <w:rFonts w:ascii="Arial" w:hAnsi="Arial" w:cs="Arial"/>
        </w:rPr>
      </w:pPr>
      <w:r w:rsidRPr="009052B1">
        <w:rPr>
          <w:rFonts w:ascii="Arial" w:hAnsi="Arial" w:cs="Arial"/>
        </w:rPr>
        <w:t xml:space="preserve">Уровень квалифицированных медицинских </w:t>
      </w:r>
      <w:proofErr w:type="gramStart"/>
      <w:r w:rsidRPr="009052B1">
        <w:rPr>
          <w:rFonts w:ascii="Arial" w:hAnsi="Arial" w:cs="Arial"/>
        </w:rPr>
        <w:t>кадров  недостаточный</w:t>
      </w:r>
      <w:proofErr w:type="gramEnd"/>
    </w:p>
    <w:p w:rsidR="00CD26FE" w:rsidRPr="009052B1" w:rsidRDefault="00CD26FE" w:rsidP="009052B1">
      <w:pPr>
        <w:pStyle w:val="af5"/>
        <w:numPr>
          <w:ilvl w:val="0"/>
          <w:numId w:val="10"/>
        </w:numPr>
        <w:jc w:val="both"/>
        <w:rPr>
          <w:rFonts w:ascii="Arial" w:hAnsi="Arial" w:cs="Arial"/>
        </w:rPr>
      </w:pPr>
      <w:r w:rsidRPr="009052B1">
        <w:rPr>
          <w:rFonts w:ascii="Arial" w:hAnsi="Arial" w:cs="Arial"/>
        </w:rPr>
        <w:t xml:space="preserve">Дисбаланс медицинских кадров в районном центре и на селе.   </w:t>
      </w:r>
    </w:p>
    <w:p w:rsidR="00CD26FE" w:rsidRPr="009052B1" w:rsidRDefault="00CD26FE" w:rsidP="009052B1">
      <w:pPr>
        <w:spacing w:before="100" w:beforeAutospacing="1" w:after="100" w:afterAutospacing="1"/>
        <w:ind w:left="360"/>
        <w:jc w:val="both"/>
        <w:rPr>
          <w:rFonts w:ascii="Arial" w:hAnsi="Arial" w:cs="Arial"/>
          <w:sz w:val="22"/>
          <w:szCs w:val="22"/>
        </w:rPr>
      </w:pPr>
      <w:r w:rsidRPr="009052B1">
        <w:rPr>
          <w:rFonts w:ascii="Arial" w:hAnsi="Arial" w:cs="Arial"/>
          <w:sz w:val="22"/>
          <w:szCs w:val="22"/>
        </w:rPr>
        <w:t xml:space="preserve">           Меры по реализации:</w:t>
      </w:r>
    </w:p>
    <w:p w:rsidR="00CD26FE" w:rsidRPr="009052B1" w:rsidRDefault="00CD26FE" w:rsidP="009052B1">
      <w:pPr>
        <w:spacing w:before="100" w:beforeAutospacing="1" w:after="100" w:afterAutospacing="1"/>
        <w:ind w:left="360"/>
        <w:jc w:val="both"/>
        <w:rPr>
          <w:rFonts w:ascii="Arial" w:hAnsi="Arial" w:cs="Arial"/>
          <w:sz w:val="22"/>
          <w:szCs w:val="22"/>
        </w:rPr>
      </w:pPr>
      <w:r w:rsidRPr="009052B1">
        <w:rPr>
          <w:rFonts w:ascii="Arial" w:hAnsi="Arial" w:cs="Arial"/>
          <w:sz w:val="22"/>
          <w:szCs w:val="22"/>
        </w:rPr>
        <w:t xml:space="preserve"> -      совершенствование системы определения потребности, учёта и планирования кадровых ресурсов здравоохранения;</w:t>
      </w:r>
    </w:p>
    <w:p w:rsidR="00CD26FE" w:rsidRPr="009052B1" w:rsidRDefault="00CD26FE" w:rsidP="009052B1">
      <w:pPr>
        <w:spacing w:before="100" w:beforeAutospacing="1" w:after="100" w:afterAutospacing="1"/>
        <w:ind w:left="360"/>
        <w:jc w:val="both"/>
        <w:rPr>
          <w:rFonts w:ascii="Arial" w:hAnsi="Arial" w:cs="Arial"/>
          <w:sz w:val="22"/>
          <w:szCs w:val="22"/>
        </w:rPr>
      </w:pPr>
      <w:r w:rsidRPr="009052B1">
        <w:rPr>
          <w:rFonts w:ascii="Arial" w:hAnsi="Arial" w:cs="Arial"/>
          <w:sz w:val="22"/>
          <w:szCs w:val="22"/>
        </w:rPr>
        <w:t xml:space="preserve">  -     совершенствование системы и обеспечение непрерывного профессионального развития специалистов системы здравоохранения </w:t>
      </w:r>
    </w:p>
    <w:p w:rsidR="00B5717F" w:rsidRPr="009052B1" w:rsidRDefault="00CD26FE" w:rsidP="009052B1">
      <w:pPr>
        <w:spacing w:before="100" w:beforeAutospacing="1" w:after="100" w:afterAutospacing="1"/>
        <w:ind w:left="360"/>
        <w:jc w:val="both"/>
        <w:rPr>
          <w:rFonts w:ascii="Arial" w:hAnsi="Arial" w:cs="Arial"/>
          <w:sz w:val="22"/>
          <w:szCs w:val="22"/>
        </w:rPr>
      </w:pPr>
      <w:r w:rsidRPr="009052B1">
        <w:rPr>
          <w:rFonts w:ascii="Arial" w:hAnsi="Arial" w:cs="Arial"/>
          <w:sz w:val="22"/>
          <w:szCs w:val="22"/>
        </w:rPr>
        <w:t xml:space="preserve"> -      совершенствование механизмов мотивации и оплаты труда кадров здравоохранения;</w:t>
      </w:r>
      <w:r w:rsidR="00075A4D" w:rsidRPr="009052B1">
        <w:rPr>
          <w:rFonts w:ascii="Arial" w:hAnsi="Arial" w:cs="Arial"/>
          <w:sz w:val="22"/>
          <w:szCs w:val="22"/>
        </w:rPr>
        <w:t xml:space="preserve">       </w:t>
      </w:r>
    </w:p>
    <w:p w:rsidR="00075A4D" w:rsidRPr="009052B1" w:rsidRDefault="00075A4D" w:rsidP="009052B1">
      <w:pPr>
        <w:spacing w:before="100" w:beforeAutospacing="1" w:after="100" w:afterAutospacing="1"/>
        <w:ind w:left="360"/>
        <w:jc w:val="both"/>
        <w:rPr>
          <w:rFonts w:ascii="Arial" w:hAnsi="Arial" w:cs="Arial"/>
          <w:sz w:val="22"/>
          <w:szCs w:val="22"/>
        </w:rPr>
      </w:pPr>
    </w:p>
    <w:p w:rsidR="00CD26FE" w:rsidRPr="009052B1" w:rsidRDefault="00075A4D" w:rsidP="009052B1">
      <w:pPr>
        <w:spacing w:before="100" w:beforeAutospacing="1" w:after="100" w:afterAutospacing="1"/>
        <w:jc w:val="both"/>
        <w:rPr>
          <w:rFonts w:ascii="Arial" w:hAnsi="Arial" w:cs="Arial"/>
          <w:sz w:val="22"/>
          <w:szCs w:val="22"/>
        </w:rPr>
      </w:pPr>
      <w:r w:rsidRPr="009052B1">
        <w:rPr>
          <w:rFonts w:ascii="Arial" w:hAnsi="Arial" w:cs="Arial"/>
          <w:b/>
          <w:bCs/>
          <w:sz w:val="22"/>
          <w:szCs w:val="22"/>
        </w:rPr>
        <w:t xml:space="preserve"> </w:t>
      </w:r>
      <w:r w:rsidR="00CD26FE" w:rsidRPr="009052B1">
        <w:rPr>
          <w:rFonts w:ascii="Arial" w:hAnsi="Arial" w:cs="Arial"/>
          <w:b/>
          <w:bCs/>
          <w:sz w:val="22"/>
          <w:szCs w:val="22"/>
        </w:rPr>
        <w:t xml:space="preserve">Раздел 5. Стратегические направления, цели и целевые индикаторы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820"/>
        <w:gridCol w:w="4613"/>
      </w:tblGrid>
      <w:tr w:rsidR="00C27B63" w:rsidRPr="009052B1" w:rsidTr="00AD6850">
        <w:trPr>
          <w:cantSplit/>
          <w:trHeight w:val="1153"/>
        </w:trPr>
        <w:tc>
          <w:tcPr>
            <w:tcW w:w="5353" w:type="dxa"/>
            <w:vMerge w:val="restart"/>
          </w:tcPr>
          <w:p w:rsidR="00C27B63" w:rsidRPr="009052B1" w:rsidRDefault="00C27B63" w:rsidP="009052B1">
            <w:pPr>
              <w:jc w:val="both"/>
              <w:rPr>
                <w:rFonts w:ascii="Arial" w:hAnsi="Arial" w:cs="Arial"/>
                <w:sz w:val="22"/>
                <w:szCs w:val="22"/>
              </w:rPr>
            </w:pPr>
            <w:r w:rsidRPr="009052B1">
              <w:rPr>
                <w:rFonts w:ascii="Arial" w:hAnsi="Arial" w:cs="Arial"/>
                <w:sz w:val="22"/>
                <w:szCs w:val="22"/>
              </w:rPr>
              <w:t>1.Улучшить качество медицинских услуг</w:t>
            </w:r>
          </w:p>
        </w:tc>
        <w:tc>
          <w:tcPr>
            <w:tcW w:w="4820" w:type="dxa"/>
            <w:vMerge w:val="restart"/>
          </w:tcPr>
          <w:p w:rsidR="00C27B63" w:rsidRPr="009052B1" w:rsidRDefault="00C27B63" w:rsidP="009052B1">
            <w:pPr>
              <w:jc w:val="both"/>
              <w:rPr>
                <w:rFonts w:ascii="Arial" w:hAnsi="Arial" w:cs="Arial"/>
                <w:iCs/>
                <w:sz w:val="22"/>
                <w:szCs w:val="22"/>
              </w:rPr>
            </w:pPr>
            <w:proofErr w:type="gramStart"/>
            <w:r w:rsidRPr="009052B1">
              <w:rPr>
                <w:rFonts w:ascii="Arial" w:hAnsi="Arial" w:cs="Arial"/>
                <w:iCs/>
                <w:sz w:val="22"/>
                <w:szCs w:val="22"/>
              </w:rPr>
              <w:t>2.1.2.Повысить  качество</w:t>
            </w:r>
            <w:proofErr w:type="gramEnd"/>
            <w:r w:rsidRPr="009052B1">
              <w:rPr>
                <w:rFonts w:ascii="Arial" w:hAnsi="Arial" w:cs="Arial"/>
                <w:iCs/>
                <w:sz w:val="22"/>
                <w:szCs w:val="22"/>
              </w:rPr>
              <w:t xml:space="preserve"> медицинских услуг</w:t>
            </w:r>
          </w:p>
          <w:p w:rsidR="00C27B63" w:rsidRPr="009052B1" w:rsidRDefault="00C27B63" w:rsidP="009052B1">
            <w:pPr>
              <w:jc w:val="both"/>
              <w:rPr>
                <w:rFonts w:ascii="Arial" w:hAnsi="Arial" w:cs="Arial"/>
                <w:iCs/>
                <w:sz w:val="22"/>
                <w:szCs w:val="22"/>
              </w:rPr>
            </w:pPr>
          </w:p>
        </w:tc>
        <w:tc>
          <w:tcPr>
            <w:tcW w:w="4613" w:type="dxa"/>
          </w:tcPr>
          <w:p w:rsidR="00C27B63" w:rsidRPr="009052B1" w:rsidRDefault="00C27B63" w:rsidP="009052B1">
            <w:pPr>
              <w:jc w:val="both"/>
              <w:rPr>
                <w:rFonts w:ascii="Arial" w:hAnsi="Arial" w:cs="Arial"/>
                <w:sz w:val="22"/>
                <w:szCs w:val="22"/>
              </w:rPr>
            </w:pPr>
            <w:r w:rsidRPr="009052B1">
              <w:rPr>
                <w:rFonts w:ascii="Arial" w:hAnsi="Arial" w:cs="Arial"/>
                <w:sz w:val="22"/>
                <w:szCs w:val="22"/>
              </w:rPr>
              <w:t>Работа службы поддержки пациентов и внутреннего аудита.</w:t>
            </w:r>
          </w:p>
        </w:tc>
      </w:tr>
      <w:tr w:rsidR="00C27B63" w:rsidRPr="009052B1" w:rsidTr="00AD6850">
        <w:trPr>
          <w:cantSplit/>
        </w:trPr>
        <w:tc>
          <w:tcPr>
            <w:tcW w:w="5353" w:type="dxa"/>
            <w:vMerge/>
          </w:tcPr>
          <w:p w:rsidR="00C27B63" w:rsidRPr="009052B1" w:rsidRDefault="00C27B63" w:rsidP="009052B1">
            <w:pPr>
              <w:jc w:val="both"/>
              <w:rPr>
                <w:rFonts w:ascii="Arial" w:hAnsi="Arial" w:cs="Arial"/>
                <w:sz w:val="22"/>
                <w:szCs w:val="22"/>
              </w:rPr>
            </w:pPr>
          </w:p>
        </w:tc>
        <w:tc>
          <w:tcPr>
            <w:tcW w:w="4820" w:type="dxa"/>
            <w:vMerge/>
          </w:tcPr>
          <w:p w:rsidR="00C27B63" w:rsidRPr="009052B1" w:rsidRDefault="00C27B63" w:rsidP="009052B1">
            <w:pPr>
              <w:jc w:val="both"/>
              <w:rPr>
                <w:rFonts w:ascii="Arial" w:hAnsi="Arial" w:cs="Arial"/>
                <w:iCs/>
                <w:sz w:val="22"/>
                <w:szCs w:val="22"/>
              </w:rPr>
            </w:pPr>
          </w:p>
        </w:tc>
        <w:tc>
          <w:tcPr>
            <w:tcW w:w="4613" w:type="dxa"/>
          </w:tcPr>
          <w:p w:rsidR="00C27B63" w:rsidRPr="009052B1" w:rsidRDefault="00C27B63" w:rsidP="009052B1">
            <w:pPr>
              <w:jc w:val="both"/>
              <w:rPr>
                <w:rFonts w:ascii="Arial" w:hAnsi="Arial" w:cs="Arial"/>
                <w:sz w:val="22"/>
                <w:szCs w:val="22"/>
              </w:rPr>
            </w:pPr>
            <w:r w:rsidRPr="009052B1">
              <w:rPr>
                <w:rFonts w:ascii="Arial" w:hAnsi="Arial" w:cs="Arial"/>
                <w:sz w:val="22"/>
                <w:szCs w:val="22"/>
              </w:rPr>
              <w:t>Подготовить менеджеров здравоохранения.</w:t>
            </w:r>
          </w:p>
        </w:tc>
      </w:tr>
      <w:tr w:rsidR="00C27B63" w:rsidRPr="009052B1" w:rsidTr="00AD6850">
        <w:trPr>
          <w:cantSplit/>
        </w:trPr>
        <w:tc>
          <w:tcPr>
            <w:tcW w:w="5353" w:type="dxa"/>
            <w:vMerge w:val="restart"/>
          </w:tcPr>
          <w:p w:rsidR="00C27B63" w:rsidRPr="009052B1" w:rsidRDefault="00C27B63" w:rsidP="009052B1">
            <w:pPr>
              <w:pStyle w:val="a3"/>
              <w:spacing w:before="0" w:beforeAutospacing="0" w:after="0" w:afterAutospacing="0"/>
              <w:jc w:val="both"/>
              <w:rPr>
                <w:rFonts w:ascii="Arial" w:hAnsi="Arial" w:cs="Arial"/>
                <w:bCs/>
                <w:sz w:val="22"/>
                <w:szCs w:val="22"/>
              </w:rPr>
            </w:pPr>
            <w:r w:rsidRPr="009052B1">
              <w:rPr>
                <w:rFonts w:ascii="Arial" w:hAnsi="Arial" w:cs="Arial"/>
                <w:bCs/>
                <w:sz w:val="22"/>
                <w:szCs w:val="22"/>
              </w:rPr>
              <w:t xml:space="preserve">2. Совершенствовать инфраструктуру поликлиники, </w:t>
            </w:r>
            <w:proofErr w:type="gramStart"/>
            <w:r w:rsidRPr="009052B1">
              <w:rPr>
                <w:rFonts w:ascii="Arial" w:hAnsi="Arial" w:cs="Arial"/>
                <w:bCs/>
                <w:sz w:val="22"/>
                <w:szCs w:val="22"/>
              </w:rPr>
              <w:t>обеспечивающую  равный</w:t>
            </w:r>
            <w:proofErr w:type="gramEnd"/>
            <w:r w:rsidRPr="009052B1">
              <w:rPr>
                <w:rFonts w:ascii="Arial" w:hAnsi="Arial" w:cs="Arial"/>
                <w:bCs/>
                <w:sz w:val="22"/>
                <w:szCs w:val="22"/>
              </w:rPr>
              <w:t xml:space="preserve"> доступ населения к медицинским услугам </w:t>
            </w:r>
          </w:p>
        </w:tc>
        <w:tc>
          <w:tcPr>
            <w:tcW w:w="4820" w:type="dxa"/>
            <w:vMerge w:val="restart"/>
          </w:tcPr>
          <w:p w:rsidR="00C27B63" w:rsidRPr="009052B1" w:rsidRDefault="00C27B63" w:rsidP="009052B1">
            <w:pPr>
              <w:tabs>
                <w:tab w:val="num" w:pos="540"/>
              </w:tabs>
              <w:jc w:val="both"/>
              <w:rPr>
                <w:rFonts w:ascii="Arial" w:hAnsi="Arial" w:cs="Arial"/>
                <w:iCs/>
                <w:sz w:val="22"/>
                <w:szCs w:val="22"/>
              </w:rPr>
            </w:pPr>
            <w:proofErr w:type="gramStart"/>
            <w:r w:rsidRPr="009052B1">
              <w:rPr>
                <w:rFonts w:ascii="Arial" w:hAnsi="Arial" w:cs="Arial"/>
                <w:iCs/>
                <w:sz w:val="22"/>
                <w:szCs w:val="22"/>
              </w:rPr>
              <w:t>2.2.1.Рационализация  с</w:t>
            </w:r>
            <w:proofErr w:type="gramEnd"/>
            <w:r w:rsidRPr="009052B1">
              <w:rPr>
                <w:rFonts w:ascii="Arial" w:hAnsi="Arial" w:cs="Arial"/>
                <w:iCs/>
                <w:sz w:val="22"/>
                <w:szCs w:val="22"/>
              </w:rPr>
              <w:t xml:space="preserve"> приоритетным развитием ПМСП</w:t>
            </w:r>
          </w:p>
        </w:tc>
        <w:tc>
          <w:tcPr>
            <w:tcW w:w="4613" w:type="dxa"/>
          </w:tcPr>
          <w:p w:rsidR="00C27B63" w:rsidRPr="009052B1" w:rsidRDefault="00C27B63" w:rsidP="009052B1">
            <w:pPr>
              <w:tabs>
                <w:tab w:val="num" w:pos="540"/>
              </w:tabs>
              <w:jc w:val="both"/>
              <w:rPr>
                <w:rFonts w:ascii="Arial" w:hAnsi="Arial" w:cs="Arial"/>
                <w:sz w:val="22"/>
                <w:szCs w:val="22"/>
              </w:rPr>
            </w:pPr>
          </w:p>
        </w:tc>
      </w:tr>
      <w:tr w:rsidR="00C27B63" w:rsidRPr="009052B1" w:rsidTr="00AD6850">
        <w:trPr>
          <w:cantSplit/>
        </w:trPr>
        <w:tc>
          <w:tcPr>
            <w:tcW w:w="5353" w:type="dxa"/>
            <w:vMerge/>
          </w:tcPr>
          <w:p w:rsidR="00C27B63" w:rsidRPr="009052B1" w:rsidRDefault="00C27B63" w:rsidP="009052B1">
            <w:pPr>
              <w:jc w:val="both"/>
              <w:rPr>
                <w:rFonts w:ascii="Arial" w:hAnsi="Arial" w:cs="Arial"/>
                <w:bCs/>
                <w:sz w:val="22"/>
                <w:szCs w:val="22"/>
              </w:rPr>
            </w:pPr>
          </w:p>
        </w:tc>
        <w:tc>
          <w:tcPr>
            <w:tcW w:w="4820" w:type="dxa"/>
            <w:vMerge/>
          </w:tcPr>
          <w:p w:rsidR="00C27B63" w:rsidRPr="009052B1" w:rsidRDefault="00C27B63" w:rsidP="009052B1">
            <w:pPr>
              <w:tabs>
                <w:tab w:val="num" w:pos="540"/>
              </w:tabs>
              <w:jc w:val="both"/>
              <w:rPr>
                <w:rFonts w:ascii="Arial" w:hAnsi="Arial" w:cs="Arial"/>
                <w:iCs/>
                <w:sz w:val="22"/>
                <w:szCs w:val="22"/>
              </w:rPr>
            </w:pPr>
          </w:p>
        </w:tc>
        <w:tc>
          <w:tcPr>
            <w:tcW w:w="4613" w:type="dxa"/>
          </w:tcPr>
          <w:p w:rsidR="00C27B63" w:rsidRPr="009052B1" w:rsidRDefault="00C27B63" w:rsidP="009052B1">
            <w:pPr>
              <w:tabs>
                <w:tab w:val="num" w:pos="540"/>
              </w:tabs>
              <w:jc w:val="both"/>
              <w:rPr>
                <w:rFonts w:ascii="Arial" w:hAnsi="Arial" w:cs="Arial"/>
                <w:sz w:val="22"/>
                <w:szCs w:val="22"/>
              </w:rPr>
            </w:pPr>
            <w:r w:rsidRPr="009052B1">
              <w:rPr>
                <w:rFonts w:ascii="Arial" w:hAnsi="Arial" w:cs="Arial"/>
                <w:sz w:val="22"/>
                <w:szCs w:val="22"/>
              </w:rPr>
              <w:t xml:space="preserve">Увеличить удельный вес врачей общей практики от числа врачей ПМСП (2015 г не менее 37.9%, 2017 г – 41,0 %) </w:t>
            </w:r>
          </w:p>
        </w:tc>
      </w:tr>
      <w:tr w:rsidR="00C27B63" w:rsidRPr="009052B1" w:rsidTr="00AD6850">
        <w:trPr>
          <w:cantSplit/>
        </w:trPr>
        <w:tc>
          <w:tcPr>
            <w:tcW w:w="5353" w:type="dxa"/>
            <w:vMerge/>
          </w:tcPr>
          <w:p w:rsidR="00C27B63" w:rsidRPr="009052B1" w:rsidRDefault="00C27B63" w:rsidP="009052B1">
            <w:pPr>
              <w:jc w:val="both"/>
              <w:rPr>
                <w:rFonts w:ascii="Arial" w:hAnsi="Arial" w:cs="Arial"/>
                <w:bCs/>
                <w:sz w:val="22"/>
                <w:szCs w:val="22"/>
              </w:rPr>
            </w:pPr>
          </w:p>
        </w:tc>
        <w:tc>
          <w:tcPr>
            <w:tcW w:w="4820" w:type="dxa"/>
            <w:vMerge/>
          </w:tcPr>
          <w:p w:rsidR="00C27B63" w:rsidRPr="009052B1" w:rsidRDefault="00C27B63" w:rsidP="009052B1">
            <w:pPr>
              <w:tabs>
                <w:tab w:val="num" w:pos="540"/>
              </w:tabs>
              <w:jc w:val="both"/>
              <w:rPr>
                <w:rFonts w:ascii="Arial" w:hAnsi="Arial" w:cs="Arial"/>
                <w:iCs/>
                <w:sz w:val="22"/>
                <w:szCs w:val="22"/>
              </w:rPr>
            </w:pPr>
          </w:p>
        </w:tc>
        <w:tc>
          <w:tcPr>
            <w:tcW w:w="4613" w:type="dxa"/>
          </w:tcPr>
          <w:p w:rsidR="00C27B63" w:rsidRPr="009052B1" w:rsidRDefault="00C27B63" w:rsidP="009052B1">
            <w:pPr>
              <w:jc w:val="both"/>
              <w:rPr>
                <w:rFonts w:ascii="Arial" w:hAnsi="Arial" w:cs="Arial"/>
                <w:sz w:val="22"/>
                <w:szCs w:val="22"/>
              </w:rPr>
            </w:pPr>
            <w:proofErr w:type="gramStart"/>
            <w:r w:rsidRPr="009052B1">
              <w:rPr>
                <w:rFonts w:ascii="Arial" w:hAnsi="Arial" w:cs="Arial"/>
                <w:sz w:val="22"/>
                <w:szCs w:val="22"/>
              </w:rPr>
              <w:t>Снизить  количество</w:t>
            </w:r>
            <w:proofErr w:type="gramEnd"/>
            <w:r w:rsidRPr="009052B1">
              <w:rPr>
                <w:rFonts w:ascii="Arial" w:hAnsi="Arial" w:cs="Arial"/>
                <w:sz w:val="22"/>
                <w:szCs w:val="22"/>
              </w:rPr>
              <w:t xml:space="preserve"> вызовов скорой помощи в часы работы поликлиники. В 2015 году число вызовов в часы работы ПМСП – 1940 (19,6% от всех </w:t>
            </w:r>
            <w:proofErr w:type="gramStart"/>
            <w:r w:rsidRPr="009052B1">
              <w:rPr>
                <w:rFonts w:ascii="Arial" w:hAnsi="Arial" w:cs="Arial"/>
                <w:sz w:val="22"/>
                <w:szCs w:val="22"/>
              </w:rPr>
              <w:t>вызовов  -</w:t>
            </w:r>
            <w:proofErr w:type="gramEnd"/>
            <w:r w:rsidRPr="009052B1">
              <w:rPr>
                <w:rFonts w:ascii="Arial" w:hAnsi="Arial" w:cs="Arial"/>
                <w:sz w:val="22"/>
                <w:szCs w:val="22"/>
              </w:rPr>
              <w:t xml:space="preserve"> 9869 ),2017 году -1701 ( 19,6 % от всех вызовов -8617)</w:t>
            </w:r>
          </w:p>
        </w:tc>
      </w:tr>
      <w:tr w:rsidR="00C27B63" w:rsidRPr="009052B1" w:rsidTr="00AD6850">
        <w:trPr>
          <w:cantSplit/>
        </w:trPr>
        <w:tc>
          <w:tcPr>
            <w:tcW w:w="5353" w:type="dxa"/>
            <w:vMerge/>
          </w:tcPr>
          <w:p w:rsidR="00C27B63" w:rsidRPr="009052B1" w:rsidRDefault="00C27B63" w:rsidP="009052B1">
            <w:pPr>
              <w:jc w:val="both"/>
              <w:rPr>
                <w:rFonts w:ascii="Arial" w:hAnsi="Arial" w:cs="Arial"/>
                <w:bCs/>
                <w:sz w:val="22"/>
                <w:szCs w:val="22"/>
              </w:rPr>
            </w:pPr>
          </w:p>
        </w:tc>
        <w:tc>
          <w:tcPr>
            <w:tcW w:w="4820" w:type="dxa"/>
            <w:vMerge/>
          </w:tcPr>
          <w:p w:rsidR="00C27B63" w:rsidRPr="009052B1" w:rsidRDefault="00C27B63" w:rsidP="009052B1">
            <w:pPr>
              <w:tabs>
                <w:tab w:val="num" w:pos="540"/>
              </w:tabs>
              <w:jc w:val="both"/>
              <w:rPr>
                <w:rFonts w:ascii="Arial" w:hAnsi="Arial" w:cs="Arial"/>
                <w:iCs/>
                <w:sz w:val="22"/>
                <w:szCs w:val="22"/>
              </w:rPr>
            </w:pPr>
          </w:p>
        </w:tc>
        <w:tc>
          <w:tcPr>
            <w:tcW w:w="4613" w:type="dxa"/>
          </w:tcPr>
          <w:p w:rsidR="00C27B63" w:rsidRPr="009052B1" w:rsidRDefault="00C27B63" w:rsidP="009052B1">
            <w:pPr>
              <w:tabs>
                <w:tab w:val="num" w:pos="540"/>
              </w:tabs>
              <w:jc w:val="both"/>
              <w:rPr>
                <w:rFonts w:ascii="Arial" w:hAnsi="Arial" w:cs="Arial"/>
                <w:sz w:val="22"/>
                <w:szCs w:val="22"/>
              </w:rPr>
            </w:pPr>
            <w:r w:rsidRPr="009052B1">
              <w:rPr>
                <w:rFonts w:ascii="Arial" w:hAnsi="Arial" w:cs="Arial"/>
                <w:sz w:val="22"/>
                <w:szCs w:val="22"/>
              </w:rPr>
              <w:t xml:space="preserve">Снизить потребление населением стационарной помощи (число койко-дней на 1000 населения) В. 2015 году   потребность населения в </w:t>
            </w:r>
            <w:proofErr w:type="spellStart"/>
            <w:proofErr w:type="gramStart"/>
            <w:r w:rsidRPr="009052B1">
              <w:rPr>
                <w:rFonts w:ascii="Arial" w:hAnsi="Arial" w:cs="Arial"/>
                <w:sz w:val="22"/>
                <w:szCs w:val="22"/>
              </w:rPr>
              <w:t>стац.помощи</w:t>
            </w:r>
            <w:proofErr w:type="spellEnd"/>
            <w:r w:rsidRPr="009052B1">
              <w:rPr>
                <w:rFonts w:ascii="Arial" w:hAnsi="Arial" w:cs="Arial"/>
                <w:sz w:val="22"/>
                <w:szCs w:val="22"/>
              </w:rPr>
              <w:t xml:space="preserve">  -</w:t>
            </w:r>
            <w:proofErr w:type="gramEnd"/>
            <w:r w:rsidRPr="009052B1">
              <w:rPr>
                <w:rFonts w:ascii="Arial" w:hAnsi="Arial" w:cs="Arial"/>
                <w:sz w:val="22"/>
                <w:szCs w:val="22"/>
              </w:rPr>
              <w:t xml:space="preserve">   791.5    (всего койко-дней  в круглосуточном стационаре -  28418) ; в 2016 г – 737,7(к\ дни 26738) ; в 2017 г – 737,1 (к.дни  -27336)</w:t>
            </w:r>
          </w:p>
        </w:tc>
      </w:tr>
      <w:tr w:rsidR="00C27B63" w:rsidRPr="009052B1" w:rsidTr="00AD6850">
        <w:trPr>
          <w:cantSplit/>
        </w:trPr>
        <w:tc>
          <w:tcPr>
            <w:tcW w:w="5353" w:type="dxa"/>
            <w:vMerge/>
          </w:tcPr>
          <w:p w:rsidR="00C27B63" w:rsidRPr="009052B1" w:rsidRDefault="00C27B63" w:rsidP="009052B1">
            <w:pPr>
              <w:jc w:val="both"/>
              <w:rPr>
                <w:rFonts w:ascii="Arial" w:hAnsi="Arial" w:cs="Arial"/>
                <w:bCs/>
                <w:sz w:val="22"/>
                <w:szCs w:val="22"/>
              </w:rPr>
            </w:pPr>
          </w:p>
        </w:tc>
        <w:tc>
          <w:tcPr>
            <w:tcW w:w="4820" w:type="dxa"/>
            <w:vMerge/>
          </w:tcPr>
          <w:p w:rsidR="00C27B63" w:rsidRPr="009052B1" w:rsidRDefault="00C27B63" w:rsidP="009052B1">
            <w:pPr>
              <w:tabs>
                <w:tab w:val="num" w:pos="540"/>
              </w:tabs>
              <w:jc w:val="both"/>
              <w:rPr>
                <w:rFonts w:ascii="Arial" w:hAnsi="Arial" w:cs="Arial"/>
                <w:iCs/>
                <w:sz w:val="22"/>
                <w:szCs w:val="22"/>
              </w:rPr>
            </w:pPr>
          </w:p>
        </w:tc>
        <w:tc>
          <w:tcPr>
            <w:tcW w:w="4613" w:type="dxa"/>
          </w:tcPr>
          <w:p w:rsidR="00C27B63" w:rsidRPr="009052B1" w:rsidRDefault="00C27B63" w:rsidP="009052B1">
            <w:pPr>
              <w:tabs>
                <w:tab w:val="num" w:pos="540"/>
              </w:tabs>
              <w:jc w:val="both"/>
              <w:rPr>
                <w:rFonts w:ascii="Arial" w:hAnsi="Arial" w:cs="Arial"/>
                <w:sz w:val="22"/>
                <w:szCs w:val="22"/>
              </w:rPr>
            </w:pPr>
          </w:p>
        </w:tc>
      </w:tr>
      <w:tr w:rsidR="00C27B63" w:rsidRPr="009052B1" w:rsidTr="00AD6850">
        <w:trPr>
          <w:cantSplit/>
        </w:trPr>
        <w:tc>
          <w:tcPr>
            <w:tcW w:w="5353" w:type="dxa"/>
          </w:tcPr>
          <w:p w:rsidR="00C27B63" w:rsidRPr="009052B1" w:rsidRDefault="00C27B63" w:rsidP="009052B1">
            <w:pPr>
              <w:jc w:val="both"/>
              <w:rPr>
                <w:rFonts w:ascii="Arial" w:hAnsi="Arial" w:cs="Arial"/>
                <w:bCs/>
                <w:sz w:val="22"/>
                <w:szCs w:val="22"/>
              </w:rPr>
            </w:pPr>
            <w:r w:rsidRPr="009052B1">
              <w:rPr>
                <w:rFonts w:ascii="Arial" w:hAnsi="Arial" w:cs="Arial"/>
                <w:bCs/>
                <w:sz w:val="22"/>
                <w:szCs w:val="22"/>
              </w:rPr>
              <w:t xml:space="preserve">3. </w:t>
            </w:r>
            <w:proofErr w:type="gramStart"/>
            <w:r w:rsidRPr="009052B1">
              <w:rPr>
                <w:rFonts w:ascii="Arial" w:hAnsi="Arial" w:cs="Arial"/>
                <w:bCs/>
                <w:sz w:val="22"/>
                <w:szCs w:val="22"/>
              </w:rPr>
              <w:t>Повысить  доступность</w:t>
            </w:r>
            <w:proofErr w:type="gramEnd"/>
            <w:r w:rsidRPr="009052B1">
              <w:rPr>
                <w:rFonts w:ascii="Arial" w:hAnsi="Arial" w:cs="Arial"/>
                <w:bCs/>
                <w:sz w:val="22"/>
                <w:szCs w:val="22"/>
              </w:rPr>
              <w:t xml:space="preserve"> и качество лекарственной помощи</w:t>
            </w:r>
          </w:p>
        </w:tc>
        <w:tc>
          <w:tcPr>
            <w:tcW w:w="4820" w:type="dxa"/>
          </w:tcPr>
          <w:p w:rsidR="00C27B63" w:rsidRPr="009052B1" w:rsidRDefault="00C27B63" w:rsidP="009052B1">
            <w:pPr>
              <w:tabs>
                <w:tab w:val="num" w:pos="540"/>
              </w:tabs>
              <w:jc w:val="both"/>
              <w:rPr>
                <w:rFonts w:ascii="Arial" w:hAnsi="Arial" w:cs="Arial"/>
                <w:iCs/>
                <w:sz w:val="22"/>
                <w:szCs w:val="22"/>
              </w:rPr>
            </w:pPr>
            <w:proofErr w:type="gramStart"/>
            <w:r w:rsidRPr="009052B1">
              <w:rPr>
                <w:rFonts w:ascii="Arial" w:hAnsi="Arial" w:cs="Arial"/>
                <w:iCs/>
                <w:sz w:val="22"/>
                <w:szCs w:val="22"/>
              </w:rPr>
              <w:t>2.3.1  Лекарственное</w:t>
            </w:r>
            <w:proofErr w:type="gramEnd"/>
            <w:r w:rsidRPr="009052B1">
              <w:rPr>
                <w:rFonts w:ascii="Arial" w:hAnsi="Arial" w:cs="Arial"/>
                <w:iCs/>
                <w:sz w:val="22"/>
                <w:szCs w:val="22"/>
              </w:rPr>
              <w:t xml:space="preserve"> обеспечение</w:t>
            </w:r>
          </w:p>
          <w:p w:rsidR="00C27B63" w:rsidRPr="009052B1" w:rsidRDefault="00C27B63" w:rsidP="009052B1">
            <w:pPr>
              <w:tabs>
                <w:tab w:val="num" w:pos="540"/>
              </w:tabs>
              <w:jc w:val="both"/>
              <w:rPr>
                <w:rFonts w:ascii="Arial" w:hAnsi="Arial" w:cs="Arial"/>
                <w:iCs/>
                <w:sz w:val="22"/>
                <w:szCs w:val="22"/>
              </w:rPr>
            </w:pPr>
          </w:p>
        </w:tc>
        <w:tc>
          <w:tcPr>
            <w:tcW w:w="4613" w:type="dxa"/>
          </w:tcPr>
          <w:p w:rsidR="00C27B63" w:rsidRPr="009052B1" w:rsidRDefault="00C27B63" w:rsidP="009052B1">
            <w:pPr>
              <w:tabs>
                <w:tab w:val="num" w:pos="540"/>
              </w:tabs>
              <w:jc w:val="both"/>
              <w:rPr>
                <w:rFonts w:ascii="Arial" w:hAnsi="Arial" w:cs="Arial"/>
                <w:sz w:val="22"/>
                <w:szCs w:val="22"/>
              </w:rPr>
            </w:pPr>
            <w:r w:rsidRPr="009052B1">
              <w:rPr>
                <w:rFonts w:ascii="Arial" w:hAnsi="Arial" w:cs="Arial"/>
                <w:sz w:val="22"/>
                <w:szCs w:val="22"/>
              </w:rPr>
              <w:t xml:space="preserve">100% обеспечение лекарственными средствами по бесплатным/льготным рецептам на амбулаторном уровне. </w:t>
            </w:r>
          </w:p>
          <w:p w:rsidR="00C27B63" w:rsidRPr="009052B1" w:rsidRDefault="00C27B63"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Для обеспечения физической доступности лекарственной помощи жителям сельской местности организована реализация лекарственных средств в аптечных организациях и объектах ПМСП.</w:t>
            </w:r>
          </w:p>
          <w:p w:rsidR="00C27B63" w:rsidRPr="009052B1" w:rsidRDefault="00C27B63" w:rsidP="009052B1">
            <w:pPr>
              <w:spacing w:before="100" w:beforeAutospacing="1" w:after="100" w:afterAutospacing="1"/>
              <w:jc w:val="both"/>
              <w:rPr>
                <w:rFonts w:ascii="Arial" w:hAnsi="Arial" w:cs="Arial"/>
                <w:sz w:val="22"/>
                <w:szCs w:val="22"/>
              </w:rPr>
            </w:pPr>
          </w:p>
        </w:tc>
      </w:tr>
      <w:tr w:rsidR="00C27B63" w:rsidRPr="009052B1" w:rsidTr="00AD6850">
        <w:trPr>
          <w:cantSplit/>
        </w:trPr>
        <w:tc>
          <w:tcPr>
            <w:tcW w:w="5353" w:type="dxa"/>
          </w:tcPr>
          <w:p w:rsidR="00C27B63" w:rsidRPr="009052B1" w:rsidRDefault="00C27B63" w:rsidP="009052B1">
            <w:pPr>
              <w:jc w:val="both"/>
              <w:rPr>
                <w:rFonts w:ascii="Arial" w:hAnsi="Arial" w:cs="Arial"/>
                <w:bCs/>
                <w:sz w:val="22"/>
                <w:szCs w:val="22"/>
              </w:rPr>
            </w:pPr>
            <w:r w:rsidRPr="009052B1">
              <w:rPr>
                <w:rFonts w:ascii="Arial" w:hAnsi="Arial" w:cs="Arial"/>
                <w:bCs/>
                <w:sz w:val="22"/>
                <w:szCs w:val="22"/>
              </w:rPr>
              <w:lastRenderedPageBreak/>
              <w:t>4.Повысить стимул медицинских работников</w:t>
            </w:r>
          </w:p>
        </w:tc>
        <w:tc>
          <w:tcPr>
            <w:tcW w:w="4820" w:type="dxa"/>
          </w:tcPr>
          <w:p w:rsidR="00C27B63" w:rsidRPr="009052B1" w:rsidRDefault="00C27B63" w:rsidP="009052B1">
            <w:pPr>
              <w:pStyle w:val="a3"/>
              <w:shd w:val="clear" w:color="auto" w:fill="FFFFFF"/>
              <w:spacing w:before="0" w:beforeAutospacing="0" w:after="0" w:afterAutospacing="0"/>
              <w:ind w:left="-17" w:right="-17"/>
              <w:jc w:val="both"/>
              <w:rPr>
                <w:rFonts w:ascii="Arial" w:hAnsi="Arial" w:cs="Arial"/>
                <w:b/>
                <w:color w:val="000000"/>
                <w:sz w:val="22"/>
                <w:szCs w:val="22"/>
              </w:rPr>
            </w:pPr>
            <w:r w:rsidRPr="009052B1">
              <w:rPr>
                <w:rFonts w:ascii="Arial" w:hAnsi="Arial" w:cs="Arial"/>
                <w:iCs/>
                <w:sz w:val="22"/>
                <w:szCs w:val="22"/>
              </w:rPr>
              <w:t xml:space="preserve">Внедрение в практику разработанное РЦРЗ РК типового положения «Об оплате труда и мотивации работников медицинских </w:t>
            </w:r>
            <w:proofErr w:type="gramStart"/>
            <w:r w:rsidRPr="009052B1">
              <w:rPr>
                <w:rFonts w:ascii="Arial" w:hAnsi="Arial" w:cs="Arial"/>
                <w:iCs/>
                <w:sz w:val="22"/>
                <w:szCs w:val="22"/>
              </w:rPr>
              <w:t>организаций  в</w:t>
            </w:r>
            <w:proofErr w:type="gramEnd"/>
            <w:r w:rsidRPr="009052B1">
              <w:rPr>
                <w:rFonts w:ascii="Arial" w:hAnsi="Arial" w:cs="Arial"/>
                <w:iCs/>
                <w:sz w:val="22"/>
                <w:szCs w:val="22"/>
              </w:rPr>
              <w:t xml:space="preserve"> форме ГП на ПХВ» </w:t>
            </w:r>
            <w:r w:rsidRPr="009052B1">
              <w:rPr>
                <w:rStyle w:val="af7"/>
                <w:rFonts w:ascii="Arial" w:hAnsi="Arial" w:cs="Arial"/>
                <w:b w:val="0"/>
                <w:sz w:val="22"/>
                <w:szCs w:val="22"/>
              </w:rPr>
              <w:t>Ключевыми составляющими Типового положения «Об оплате труда и мотивации медицинских работников медицинской организации в форме ГП на ПХВ» являются:</w:t>
            </w:r>
          </w:p>
          <w:p w:rsidR="00C27B63" w:rsidRPr="009052B1" w:rsidRDefault="00C27B63" w:rsidP="009052B1">
            <w:pPr>
              <w:pStyle w:val="a3"/>
              <w:numPr>
                <w:ilvl w:val="0"/>
                <w:numId w:val="26"/>
              </w:numPr>
              <w:shd w:val="clear" w:color="auto" w:fill="FFFFFF"/>
              <w:spacing w:before="0" w:beforeAutospacing="0" w:after="0" w:afterAutospacing="0"/>
              <w:ind w:right="-17"/>
              <w:jc w:val="both"/>
              <w:rPr>
                <w:rFonts w:ascii="Arial" w:hAnsi="Arial" w:cs="Arial"/>
                <w:color w:val="000000"/>
                <w:sz w:val="22"/>
                <w:szCs w:val="22"/>
              </w:rPr>
            </w:pPr>
            <w:r w:rsidRPr="009052B1">
              <w:rPr>
                <w:rFonts w:ascii="Arial" w:hAnsi="Arial" w:cs="Arial"/>
                <w:color w:val="000000"/>
                <w:sz w:val="22"/>
                <w:szCs w:val="22"/>
              </w:rPr>
              <w:t>индикатор для всех медицинских организаций - соотношение средней заработной платы врача к средней номинальной заработной плате в экономике региона должно составлять не менее 1,5;</w:t>
            </w:r>
          </w:p>
          <w:p w:rsidR="00AD6850" w:rsidRPr="009052B1" w:rsidRDefault="00AD6850" w:rsidP="009052B1">
            <w:pPr>
              <w:pStyle w:val="a3"/>
              <w:shd w:val="clear" w:color="auto" w:fill="FFFFFF"/>
              <w:spacing w:before="0" w:beforeAutospacing="0" w:after="0" w:afterAutospacing="0"/>
              <w:ind w:left="-17" w:right="-17"/>
              <w:jc w:val="both"/>
              <w:rPr>
                <w:rFonts w:ascii="Arial" w:hAnsi="Arial" w:cs="Arial"/>
                <w:color w:val="000000"/>
                <w:sz w:val="22"/>
                <w:szCs w:val="22"/>
              </w:rPr>
            </w:pPr>
            <w:r w:rsidRPr="009052B1">
              <w:rPr>
                <w:rFonts w:ascii="Arial" w:hAnsi="Arial" w:cs="Arial"/>
                <w:color w:val="000000"/>
                <w:sz w:val="22"/>
                <w:szCs w:val="22"/>
              </w:rPr>
              <w:t xml:space="preserve">2) оплата труда </w:t>
            </w:r>
            <w:proofErr w:type="gramStart"/>
            <w:r w:rsidRPr="009052B1">
              <w:rPr>
                <w:rFonts w:ascii="Arial" w:hAnsi="Arial" w:cs="Arial"/>
                <w:color w:val="000000"/>
                <w:sz w:val="22"/>
                <w:szCs w:val="22"/>
              </w:rPr>
              <w:t>работников  определяется</w:t>
            </w:r>
            <w:proofErr w:type="gramEnd"/>
            <w:r w:rsidRPr="009052B1">
              <w:rPr>
                <w:rFonts w:ascii="Arial" w:hAnsi="Arial" w:cs="Arial"/>
                <w:color w:val="000000"/>
                <w:sz w:val="22"/>
                <w:szCs w:val="22"/>
              </w:rPr>
              <w:t xml:space="preserve"> его трудовым вкладом в деятельность организации и регулируется действующим законодательством РК. А именно, устанавливаются повышающие коэффициенты от 1,1 до 5 для определения размеров должностных окладов медицинского персонала дифференцированно по группам значимости;</w:t>
            </w:r>
          </w:p>
          <w:p w:rsidR="00AD6850" w:rsidRPr="009052B1" w:rsidRDefault="00AD6850" w:rsidP="009052B1">
            <w:pPr>
              <w:pStyle w:val="a3"/>
              <w:shd w:val="clear" w:color="auto" w:fill="FFFFFF"/>
              <w:spacing w:before="0" w:beforeAutospacing="0" w:after="0" w:afterAutospacing="0"/>
              <w:ind w:left="-17" w:right="-17"/>
              <w:jc w:val="both"/>
              <w:rPr>
                <w:rFonts w:ascii="Arial" w:hAnsi="Arial" w:cs="Arial"/>
                <w:color w:val="000000"/>
                <w:sz w:val="22"/>
                <w:szCs w:val="22"/>
              </w:rPr>
            </w:pPr>
            <w:r w:rsidRPr="009052B1">
              <w:rPr>
                <w:rFonts w:ascii="Arial" w:hAnsi="Arial" w:cs="Arial"/>
                <w:color w:val="000000"/>
                <w:sz w:val="22"/>
                <w:szCs w:val="22"/>
              </w:rPr>
              <w:t>3) штат формируется в соответствии с реальной потребностью в специалистах. Начиная с ключевой фигуры в медицинской организации – врача, далее определяется необходимость персонала с учетом вклада и целесообразности, расходов на финансовые нужды (фонд заработной платы)</w:t>
            </w:r>
          </w:p>
          <w:p w:rsidR="00C27B63" w:rsidRPr="009052B1" w:rsidRDefault="00C27B63" w:rsidP="009052B1">
            <w:pPr>
              <w:tabs>
                <w:tab w:val="num" w:pos="540"/>
              </w:tabs>
              <w:jc w:val="both"/>
              <w:rPr>
                <w:rFonts w:ascii="Arial" w:hAnsi="Arial" w:cs="Arial"/>
                <w:iCs/>
                <w:sz w:val="22"/>
                <w:szCs w:val="22"/>
              </w:rPr>
            </w:pPr>
          </w:p>
        </w:tc>
        <w:tc>
          <w:tcPr>
            <w:tcW w:w="4613" w:type="dxa"/>
          </w:tcPr>
          <w:p w:rsidR="00AD6850" w:rsidRPr="009052B1" w:rsidRDefault="00AD6850" w:rsidP="009052B1">
            <w:pPr>
              <w:pStyle w:val="a3"/>
              <w:shd w:val="clear" w:color="auto" w:fill="FFFFFF"/>
              <w:spacing w:before="0" w:beforeAutospacing="0" w:after="0" w:afterAutospacing="0"/>
              <w:ind w:left="-17" w:right="-17"/>
              <w:jc w:val="both"/>
              <w:rPr>
                <w:rFonts w:ascii="Arial" w:hAnsi="Arial" w:cs="Arial"/>
                <w:color w:val="000000"/>
                <w:sz w:val="22"/>
                <w:szCs w:val="22"/>
              </w:rPr>
            </w:pPr>
            <w:r w:rsidRPr="009052B1">
              <w:rPr>
                <w:rFonts w:ascii="Arial" w:hAnsi="Arial" w:cs="Arial"/>
                <w:sz w:val="22"/>
                <w:szCs w:val="22"/>
              </w:rPr>
              <w:t xml:space="preserve">В ГКП на ПХВ </w:t>
            </w:r>
            <w:proofErr w:type="gramStart"/>
            <w:r w:rsidRPr="009052B1">
              <w:rPr>
                <w:rFonts w:ascii="Arial" w:hAnsi="Arial" w:cs="Arial"/>
                <w:sz w:val="22"/>
                <w:szCs w:val="22"/>
              </w:rPr>
              <w:t>« Мангистауская</w:t>
            </w:r>
            <w:proofErr w:type="gramEnd"/>
            <w:r w:rsidRPr="009052B1">
              <w:rPr>
                <w:rFonts w:ascii="Arial" w:hAnsi="Arial" w:cs="Arial"/>
                <w:sz w:val="22"/>
                <w:szCs w:val="22"/>
              </w:rPr>
              <w:t xml:space="preserve">  центральная  районная больница» не имеет возможности производить оплату медработникам в </w:t>
            </w:r>
            <w:r w:rsidRPr="009052B1">
              <w:rPr>
                <w:rFonts w:ascii="Arial" w:hAnsi="Arial" w:cs="Arial"/>
                <w:color w:val="000000"/>
                <w:sz w:val="22"/>
                <w:szCs w:val="22"/>
              </w:rPr>
              <w:t>соотношение средней заработной платы врача к средней номинальной заработной плате в экономике региона 1,5;</w:t>
            </w:r>
          </w:p>
          <w:p w:rsidR="00C27B63" w:rsidRPr="009052B1" w:rsidRDefault="00C27B63" w:rsidP="009052B1">
            <w:pPr>
              <w:tabs>
                <w:tab w:val="num" w:pos="540"/>
              </w:tabs>
              <w:jc w:val="both"/>
              <w:rPr>
                <w:rFonts w:ascii="Arial" w:hAnsi="Arial" w:cs="Arial"/>
                <w:sz w:val="22"/>
                <w:szCs w:val="22"/>
              </w:rPr>
            </w:pPr>
          </w:p>
        </w:tc>
      </w:tr>
      <w:tr w:rsidR="00C27B63" w:rsidRPr="009052B1" w:rsidTr="00AD6850">
        <w:trPr>
          <w:cantSplit/>
        </w:trPr>
        <w:tc>
          <w:tcPr>
            <w:tcW w:w="5353" w:type="dxa"/>
          </w:tcPr>
          <w:p w:rsidR="00AD6850" w:rsidRPr="009052B1" w:rsidRDefault="00AD6850" w:rsidP="009052B1">
            <w:pPr>
              <w:jc w:val="both"/>
              <w:rPr>
                <w:rFonts w:ascii="Arial" w:hAnsi="Arial" w:cs="Arial"/>
                <w:bCs/>
                <w:sz w:val="22"/>
                <w:szCs w:val="22"/>
              </w:rPr>
            </w:pPr>
            <w:r w:rsidRPr="009052B1">
              <w:rPr>
                <w:rFonts w:ascii="Arial" w:hAnsi="Arial" w:cs="Arial"/>
                <w:bCs/>
                <w:sz w:val="22"/>
                <w:szCs w:val="22"/>
              </w:rPr>
              <w:t>1. Обеспечить квалифицированными кадрами, отвечающими потребностям общества</w:t>
            </w:r>
          </w:p>
          <w:p w:rsidR="00C27B63" w:rsidRPr="009052B1" w:rsidRDefault="00C27B63" w:rsidP="009052B1">
            <w:pPr>
              <w:jc w:val="both"/>
              <w:rPr>
                <w:rFonts w:ascii="Arial" w:hAnsi="Arial" w:cs="Arial"/>
                <w:bCs/>
                <w:sz w:val="22"/>
                <w:szCs w:val="22"/>
              </w:rPr>
            </w:pPr>
          </w:p>
        </w:tc>
        <w:tc>
          <w:tcPr>
            <w:tcW w:w="4820" w:type="dxa"/>
          </w:tcPr>
          <w:p w:rsidR="00AD6850" w:rsidRPr="009052B1" w:rsidRDefault="00AD6850" w:rsidP="009052B1">
            <w:pPr>
              <w:jc w:val="both"/>
              <w:rPr>
                <w:rFonts w:ascii="Arial" w:hAnsi="Arial" w:cs="Arial"/>
                <w:bCs/>
                <w:sz w:val="22"/>
                <w:szCs w:val="22"/>
              </w:rPr>
            </w:pPr>
            <w:r w:rsidRPr="009052B1">
              <w:rPr>
                <w:rFonts w:ascii="Arial" w:hAnsi="Arial" w:cs="Arial"/>
                <w:bCs/>
                <w:sz w:val="22"/>
                <w:szCs w:val="22"/>
              </w:rPr>
              <w:t xml:space="preserve">Создание эффективной системы профессиональной подготовки </w:t>
            </w:r>
          </w:p>
          <w:p w:rsidR="00C27B63" w:rsidRPr="009052B1" w:rsidRDefault="00AD6850" w:rsidP="009052B1">
            <w:pPr>
              <w:tabs>
                <w:tab w:val="num" w:pos="540"/>
              </w:tabs>
              <w:jc w:val="both"/>
              <w:rPr>
                <w:rFonts w:ascii="Arial" w:hAnsi="Arial" w:cs="Arial"/>
                <w:iCs/>
                <w:sz w:val="22"/>
                <w:szCs w:val="22"/>
              </w:rPr>
            </w:pPr>
            <w:r w:rsidRPr="009052B1">
              <w:rPr>
                <w:rFonts w:ascii="Arial" w:hAnsi="Arial" w:cs="Arial"/>
                <w:bCs/>
                <w:sz w:val="22"/>
                <w:szCs w:val="22"/>
              </w:rPr>
              <w:t>Создание эффективной системы непрерывного профессионального образования (послевузовское и дополнительное образование)</w:t>
            </w:r>
          </w:p>
        </w:tc>
        <w:tc>
          <w:tcPr>
            <w:tcW w:w="4613" w:type="dxa"/>
          </w:tcPr>
          <w:p w:rsidR="00AD6850" w:rsidRPr="009052B1" w:rsidRDefault="00AD6850" w:rsidP="009052B1">
            <w:pPr>
              <w:tabs>
                <w:tab w:val="num" w:pos="540"/>
              </w:tabs>
              <w:jc w:val="both"/>
              <w:rPr>
                <w:rFonts w:ascii="Arial" w:hAnsi="Arial" w:cs="Arial"/>
                <w:sz w:val="22"/>
                <w:szCs w:val="22"/>
              </w:rPr>
            </w:pPr>
            <w:proofErr w:type="gramStart"/>
            <w:r w:rsidRPr="009052B1">
              <w:rPr>
                <w:rFonts w:ascii="Arial" w:hAnsi="Arial" w:cs="Arial"/>
                <w:sz w:val="22"/>
                <w:szCs w:val="22"/>
              </w:rPr>
              <w:t>Снизить  дефицит</w:t>
            </w:r>
            <w:proofErr w:type="gramEnd"/>
            <w:r w:rsidRPr="009052B1">
              <w:rPr>
                <w:rFonts w:ascii="Arial" w:hAnsi="Arial" w:cs="Arial"/>
                <w:sz w:val="22"/>
                <w:szCs w:val="22"/>
              </w:rPr>
              <w:t xml:space="preserve"> во врачебных кадрах.</w:t>
            </w:r>
          </w:p>
          <w:p w:rsidR="00AD6850" w:rsidRPr="009052B1" w:rsidRDefault="00AD6850" w:rsidP="009052B1">
            <w:pPr>
              <w:tabs>
                <w:tab w:val="num" w:pos="540"/>
              </w:tabs>
              <w:jc w:val="both"/>
              <w:rPr>
                <w:rFonts w:ascii="Arial" w:hAnsi="Arial" w:cs="Arial"/>
                <w:sz w:val="22"/>
                <w:szCs w:val="22"/>
              </w:rPr>
            </w:pPr>
            <w:r w:rsidRPr="009052B1">
              <w:rPr>
                <w:rFonts w:ascii="Arial" w:hAnsi="Arial" w:cs="Arial"/>
                <w:sz w:val="22"/>
                <w:szCs w:val="22"/>
              </w:rPr>
              <w:t>Увеличить долю врачей с повышением квалификации на местах</w:t>
            </w:r>
            <w:r w:rsidRPr="009052B1">
              <w:rPr>
                <w:rFonts w:ascii="Arial" w:hAnsi="Arial" w:cs="Arial"/>
                <w:bCs/>
                <w:sz w:val="22"/>
                <w:szCs w:val="22"/>
              </w:rPr>
              <w:t xml:space="preserve"> непрерывным </w:t>
            </w:r>
            <w:proofErr w:type="gramStart"/>
            <w:r w:rsidRPr="009052B1">
              <w:rPr>
                <w:rFonts w:ascii="Arial" w:hAnsi="Arial" w:cs="Arial"/>
                <w:bCs/>
                <w:sz w:val="22"/>
                <w:szCs w:val="22"/>
              </w:rPr>
              <w:t>обучением</w:t>
            </w:r>
            <w:r w:rsidRPr="009052B1">
              <w:rPr>
                <w:rFonts w:ascii="Arial" w:hAnsi="Arial" w:cs="Arial"/>
                <w:sz w:val="22"/>
                <w:szCs w:val="22"/>
              </w:rPr>
              <w:t xml:space="preserve"> .</w:t>
            </w:r>
            <w:proofErr w:type="gramEnd"/>
          </w:p>
          <w:p w:rsidR="00C27B63" w:rsidRPr="009052B1" w:rsidRDefault="00C27B63" w:rsidP="009052B1">
            <w:pPr>
              <w:tabs>
                <w:tab w:val="num" w:pos="540"/>
              </w:tabs>
              <w:jc w:val="both"/>
              <w:rPr>
                <w:rFonts w:ascii="Arial" w:hAnsi="Arial" w:cs="Arial"/>
                <w:sz w:val="22"/>
                <w:szCs w:val="22"/>
              </w:rPr>
            </w:pPr>
          </w:p>
        </w:tc>
      </w:tr>
    </w:tbl>
    <w:p w:rsidR="002C0B90" w:rsidRPr="009052B1" w:rsidRDefault="002C0B90" w:rsidP="009052B1">
      <w:pPr>
        <w:spacing w:before="120" w:after="120" w:line="36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960"/>
        <w:gridCol w:w="7838"/>
      </w:tblGrid>
      <w:tr w:rsidR="00F22998" w:rsidRPr="009052B1" w:rsidTr="009D4E74">
        <w:tc>
          <w:tcPr>
            <w:tcW w:w="2988" w:type="dxa"/>
          </w:tcPr>
          <w:p w:rsidR="00F22998" w:rsidRPr="009052B1" w:rsidRDefault="00F22998" w:rsidP="009052B1">
            <w:pPr>
              <w:jc w:val="both"/>
              <w:rPr>
                <w:rFonts w:ascii="Arial" w:hAnsi="Arial" w:cs="Arial"/>
                <w:b/>
                <w:sz w:val="22"/>
                <w:szCs w:val="22"/>
              </w:rPr>
            </w:pPr>
            <w:r w:rsidRPr="009052B1">
              <w:rPr>
                <w:rFonts w:ascii="Arial" w:hAnsi="Arial" w:cs="Arial"/>
                <w:b/>
                <w:sz w:val="22"/>
                <w:szCs w:val="22"/>
              </w:rPr>
              <w:lastRenderedPageBreak/>
              <w:t>Цели</w:t>
            </w:r>
          </w:p>
        </w:tc>
        <w:tc>
          <w:tcPr>
            <w:tcW w:w="3960" w:type="dxa"/>
          </w:tcPr>
          <w:p w:rsidR="00F22998" w:rsidRPr="009052B1" w:rsidRDefault="00F22998" w:rsidP="009052B1">
            <w:pPr>
              <w:jc w:val="both"/>
              <w:rPr>
                <w:rFonts w:ascii="Arial" w:hAnsi="Arial" w:cs="Arial"/>
                <w:b/>
                <w:sz w:val="22"/>
                <w:szCs w:val="22"/>
              </w:rPr>
            </w:pPr>
            <w:r w:rsidRPr="009052B1">
              <w:rPr>
                <w:rFonts w:ascii="Arial" w:hAnsi="Arial" w:cs="Arial"/>
                <w:b/>
                <w:sz w:val="22"/>
                <w:szCs w:val="22"/>
              </w:rPr>
              <w:t>Задачи</w:t>
            </w:r>
          </w:p>
        </w:tc>
        <w:tc>
          <w:tcPr>
            <w:tcW w:w="7838" w:type="dxa"/>
          </w:tcPr>
          <w:p w:rsidR="00F22998" w:rsidRPr="009052B1" w:rsidRDefault="00F22998" w:rsidP="009052B1">
            <w:pPr>
              <w:jc w:val="both"/>
              <w:rPr>
                <w:rFonts w:ascii="Arial" w:hAnsi="Arial" w:cs="Arial"/>
                <w:b/>
                <w:sz w:val="22"/>
                <w:szCs w:val="22"/>
              </w:rPr>
            </w:pPr>
            <w:r w:rsidRPr="009052B1">
              <w:rPr>
                <w:rFonts w:ascii="Arial" w:hAnsi="Arial" w:cs="Arial"/>
                <w:b/>
                <w:sz w:val="22"/>
                <w:szCs w:val="22"/>
              </w:rPr>
              <w:t>Целевые индикаторы/Показатели задач</w:t>
            </w:r>
          </w:p>
        </w:tc>
      </w:tr>
      <w:tr w:rsidR="00F22998" w:rsidRPr="009052B1" w:rsidTr="009D4E74">
        <w:tc>
          <w:tcPr>
            <w:tcW w:w="14786" w:type="dxa"/>
            <w:gridSpan w:val="3"/>
          </w:tcPr>
          <w:p w:rsidR="00F22998" w:rsidRPr="009052B1" w:rsidRDefault="00F22998" w:rsidP="009052B1">
            <w:pPr>
              <w:jc w:val="both"/>
              <w:rPr>
                <w:rFonts w:ascii="Arial" w:hAnsi="Arial" w:cs="Arial"/>
                <w:sz w:val="22"/>
                <w:szCs w:val="22"/>
              </w:rPr>
            </w:pPr>
            <w:r w:rsidRPr="009052B1">
              <w:rPr>
                <w:rFonts w:ascii="Arial" w:hAnsi="Arial" w:cs="Arial"/>
                <w:b/>
                <w:sz w:val="22"/>
                <w:szCs w:val="22"/>
              </w:rPr>
              <w:t>Стратегическое направление 1. Укрепление здоровья граждан</w:t>
            </w:r>
          </w:p>
        </w:tc>
      </w:tr>
      <w:tr w:rsidR="00F22998" w:rsidRPr="009052B1" w:rsidTr="009D4E74">
        <w:trPr>
          <w:cantSplit/>
        </w:trPr>
        <w:tc>
          <w:tcPr>
            <w:tcW w:w="2988" w:type="dxa"/>
            <w:vMerge w:val="restart"/>
          </w:tcPr>
          <w:p w:rsidR="00F22998" w:rsidRPr="009052B1" w:rsidRDefault="00F22998" w:rsidP="009052B1">
            <w:pPr>
              <w:pStyle w:val="a3"/>
              <w:spacing w:before="0" w:beforeAutospacing="0" w:after="0" w:afterAutospacing="0"/>
              <w:jc w:val="both"/>
              <w:rPr>
                <w:rFonts w:ascii="Arial" w:hAnsi="Arial" w:cs="Arial"/>
                <w:bCs/>
                <w:sz w:val="22"/>
                <w:szCs w:val="22"/>
              </w:rPr>
            </w:pPr>
            <w:r w:rsidRPr="009052B1">
              <w:rPr>
                <w:rFonts w:ascii="Arial" w:hAnsi="Arial" w:cs="Arial"/>
                <w:bCs/>
                <w:sz w:val="22"/>
                <w:szCs w:val="22"/>
              </w:rPr>
              <w:t xml:space="preserve">1. Обеспечить охрану здоровья матери и ребенка  </w:t>
            </w:r>
          </w:p>
        </w:tc>
        <w:tc>
          <w:tcPr>
            <w:tcW w:w="3960" w:type="dxa"/>
            <w:vMerge w:val="restart"/>
          </w:tcPr>
          <w:p w:rsidR="00F22998" w:rsidRPr="009052B1" w:rsidRDefault="00F22998" w:rsidP="009052B1">
            <w:pPr>
              <w:jc w:val="both"/>
              <w:rPr>
                <w:rFonts w:ascii="Arial" w:hAnsi="Arial" w:cs="Arial"/>
                <w:iCs/>
                <w:sz w:val="22"/>
                <w:szCs w:val="22"/>
              </w:rPr>
            </w:pPr>
            <w:r w:rsidRPr="009052B1">
              <w:rPr>
                <w:rFonts w:ascii="Arial" w:hAnsi="Arial" w:cs="Arial"/>
                <w:iCs/>
                <w:sz w:val="22"/>
                <w:szCs w:val="22"/>
              </w:rPr>
              <w:t xml:space="preserve">1.1.1. </w:t>
            </w:r>
            <w:proofErr w:type="gramStart"/>
            <w:r w:rsidRPr="009052B1">
              <w:rPr>
                <w:rFonts w:ascii="Arial" w:hAnsi="Arial" w:cs="Arial"/>
                <w:iCs/>
                <w:sz w:val="22"/>
                <w:szCs w:val="22"/>
              </w:rPr>
              <w:t>Укрепить  здоровье</w:t>
            </w:r>
            <w:proofErr w:type="gramEnd"/>
            <w:r w:rsidRPr="009052B1">
              <w:rPr>
                <w:rFonts w:ascii="Arial" w:hAnsi="Arial" w:cs="Arial"/>
                <w:iCs/>
                <w:sz w:val="22"/>
                <w:szCs w:val="22"/>
              </w:rPr>
              <w:t xml:space="preserve"> женщин</w:t>
            </w:r>
          </w:p>
          <w:p w:rsidR="00F22998" w:rsidRPr="009052B1" w:rsidRDefault="00F22998" w:rsidP="009052B1">
            <w:pPr>
              <w:jc w:val="both"/>
              <w:rPr>
                <w:rFonts w:ascii="Arial" w:hAnsi="Arial" w:cs="Arial"/>
                <w:iCs/>
                <w:sz w:val="22"/>
                <w:szCs w:val="22"/>
              </w:rPr>
            </w:pPr>
          </w:p>
          <w:p w:rsidR="00F22998" w:rsidRPr="009052B1" w:rsidRDefault="00F22998" w:rsidP="009052B1">
            <w:pPr>
              <w:jc w:val="both"/>
              <w:rPr>
                <w:rFonts w:ascii="Arial" w:hAnsi="Arial" w:cs="Arial"/>
                <w:iCs/>
                <w:sz w:val="22"/>
                <w:szCs w:val="22"/>
              </w:rPr>
            </w:pPr>
          </w:p>
        </w:tc>
        <w:tc>
          <w:tcPr>
            <w:tcW w:w="7838" w:type="dxa"/>
          </w:tcPr>
          <w:p w:rsidR="00F22998" w:rsidRPr="009052B1" w:rsidRDefault="00F22998" w:rsidP="009052B1">
            <w:pPr>
              <w:tabs>
                <w:tab w:val="num" w:pos="540"/>
              </w:tabs>
              <w:jc w:val="both"/>
              <w:rPr>
                <w:rFonts w:ascii="Arial" w:hAnsi="Arial" w:cs="Arial"/>
                <w:sz w:val="22"/>
                <w:szCs w:val="22"/>
              </w:rPr>
            </w:pPr>
            <w:proofErr w:type="gramStart"/>
            <w:r w:rsidRPr="009052B1">
              <w:rPr>
                <w:rFonts w:ascii="Arial" w:hAnsi="Arial" w:cs="Arial"/>
                <w:sz w:val="22"/>
                <w:szCs w:val="22"/>
              </w:rPr>
              <w:t xml:space="preserve">Увеличить  </w:t>
            </w:r>
            <w:proofErr w:type="spellStart"/>
            <w:r w:rsidRPr="009052B1">
              <w:rPr>
                <w:rFonts w:ascii="Arial" w:hAnsi="Arial" w:cs="Arial"/>
                <w:sz w:val="22"/>
                <w:szCs w:val="22"/>
              </w:rPr>
              <w:t>выявляемость</w:t>
            </w:r>
            <w:proofErr w:type="spellEnd"/>
            <w:proofErr w:type="gramEnd"/>
            <w:r w:rsidRPr="009052B1">
              <w:rPr>
                <w:rFonts w:ascii="Arial" w:hAnsi="Arial" w:cs="Arial"/>
                <w:sz w:val="22"/>
                <w:szCs w:val="22"/>
              </w:rPr>
              <w:t xml:space="preserve">  рака молочной железы и шейки матки на ранних (I-II) стадиях:</w:t>
            </w:r>
          </w:p>
          <w:p w:rsidR="00F22998" w:rsidRPr="009052B1" w:rsidRDefault="00F22998" w:rsidP="009052B1">
            <w:pPr>
              <w:tabs>
                <w:tab w:val="num" w:pos="540"/>
              </w:tabs>
              <w:jc w:val="both"/>
              <w:rPr>
                <w:rFonts w:ascii="Arial" w:hAnsi="Arial" w:cs="Arial"/>
                <w:sz w:val="22"/>
                <w:szCs w:val="22"/>
              </w:rPr>
            </w:pPr>
            <w:proofErr w:type="spellStart"/>
            <w:proofErr w:type="gramStart"/>
            <w:r w:rsidRPr="009052B1">
              <w:rPr>
                <w:rFonts w:ascii="Arial" w:hAnsi="Arial" w:cs="Arial"/>
                <w:sz w:val="22"/>
                <w:szCs w:val="22"/>
              </w:rPr>
              <w:t>Выявляемость</w:t>
            </w:r>
            <w:proofErr w:type="spellEnd"/>
            <w:r w:rsidRPr="009052B1">
              <w:rPr>
                <w:rFonts w:ascii="Arial" w:hAnsi="Arial" w:cs="Arial"/>
                <w:sz w:val="22"/>
                <w:szCs w:val="22"/>
              </w:rPr>
              <w:t xml:space="preserve">  рака</w:t>
            </w:r>
            <w:proofErr w:type="gramEnd"/>
            <w:r w:rsidRPr="009052B1">
              <w:rPr>
                <w:rFonts w:ascii="Arial" w:hAnsi="Arial" w:cs="Arial"/>
                <w:sz w:val="22"/>
                <w:szCs w:val="22"/>
              </w:rPr>
              <w:t xml:space="preserve"> молочной железы: 201</w:t>
            </w:r>
            <w:r w:rsidR="007B479A" w:rsidRPr="009052B1">
              <w:rPr>
                <w:rFonts w:ascii="Arial" w:hAnsi="Arial" w:cs="Arial"/>
                <w:sz w:val="22"/>
                <w:szCs w:val="22"/>
              </w:rPr>
              <w:t>4</w:t>
            </w:r>
            <w:r w:rsidRPr="009052B1">
              <w:rPr>
                <w:rFonts w:ascii="Arial" w:hAnsi="Arial" w:cs="Arial"/>
                <w:sz w:val="22"/>
                <w:szCs w:val="22"/>
              </w:rPr>
              <w:t xml:space="preserve">г. – </w:t>
            </w:r>
            <w:r w:rsidR="007B479A" w:rsidRPr="009052B1">
              <w:rPr>
                <w:rFonts w:ascii="Arial" w:hAnsi="Arial" w:cs="Arial"/>
                <w:sz w:val="22"/>
                <w:szCs w:val="22"/>
              </w:rPr>
              <w:t>61(</w:t>
            </w:r>
            <w:r w:rsidR="009D4E74" w:rsidRPr="009052B1">
              <w:rPr>
                <w:rFonts w:ascii="Arial" w:hAnsi="Arial" w:cs="Arial"/>
                <w:sz w:val="22"/>
                <w:szCs w:val="22"/>
              </w:rPr>
              <w:t>1</w:t>
            </w:r>
            <w:r w:rsidR="007B479A" w:rsidRPr="009052B1">
              <w:rPr>
                <w:rFonts w:ascii="Arial" w:hAnsi="Arial" w:cs="Arial"/>
                <w:sz w:val="22"/>
                <w:szCs w:val="22"/>
              </w:rPr>
              <w:t>0</w:t>
            </w:r>
            <w:r w:rsidR="009D4E74" w:rsidRPr="009052B1">
              <w:rPr>
                <w:rFonts w:ascii="Arial" w:hAnsi="Arial" w:cs="Arial"/>
                <w:sz w:val="22"/>
                <w:szCs w:val="22"/>
              </w:rPr>
              <w:t xml:space="preserve">,5 </w:t>
            </w:r>
            <w:r w:rsidRPr="009052B1">
              <w:rPr>
                <w:rFonts w:ascii="Arial" w:hAnsi="Arial" w:cs="Arial"/>
                <w:sz w:val="22"/>
                <w:szCs w:val="22"/>
              </w:rPr>
              <w:t>%</w:t>
            </w:r>
            <w:r w:rsidR="007B479A" w:rsidRPr="009052B1">
              <w:rPr>
                <w:rFonts w:ascii="Arial" w:hAnsi="Arial" w:cs="Arial"/>
                <w:sz w:val="22"/>
                <w:szCs w:val="22"/>
              </w:rPr>
              <w:t xml:space="preserve">) </w:t>
            </w:r>
            <w:r w:rsidRPr="009052B1">
              <w:rPr>
                <w:rFonts w:ascii="Arial" w:hAnsi="Arial" w:cs="Arial"/>
                <w:sz w:val="22"/>
                <w:szCs w:val="22"/>
              </w:rPr>
              <w:t>, в 201</w:t>
            </w:r>
            <w:r w:rsidR="007B479A" w:rsidRPr="009052B1">
              <w:rPr>
                <w:rFonts w:ascii="Arial" w:hAnsi="Arial" w:cs="Arial"/>
                <w:sz w:val="22"/>
                <w:szCs w:val="22"/>
              </w:rPr>
              <w:t>7</w:t>
            </w:r>
            <w:r w:rsidR="009D4E74" w:rsidRPr="009052B1">
              <w:rPr>
                <w:rFonts w:ascii="Arial" w:hAnsi="Arial" w:cs="Arial"/>
                <w:sz w:val="22"/>
                <w:szCs w:val="22"/>
              </w:rPr>
              <w:t xml:space="preserve"> </w:t>
            </w:r>
            <w:r w:rsidRPr="009052B1">
              <w:rPr>
                <w:rFonts w:ascii="Arial" w:hAnsi="Arial" w:cs="Arial"/>
                <w:sz w:val="22"/>
                <w:szCs w:val="22"/>
              </w:rPr>
              <w:t>г –</w:t>
            </w:r>
            <w:r w:rsidR="004E03F5" w:rsidRPr="009052B1">
              <w:rPr>
                <w:rFonts w:ascii="Arial" w:hAnsi="Arial" w:cs="Arial"/>
                <w:sz w:val="22"/>
                <w:szCs w:val="22"/>
              </w:rPr>
              <w:t>99 сл (16,42</w:t>
            </w:r>
            <w:r w:rsidR="00C93348" w:rsidRPr="009052B1">
              <w:rPr>
                <w:rFonts w:ascii="Arial" w:hAnsi="Arial" w:cs="Arial"/>
                <w:sz w:val="22"/>
                <w:szCs w:val="22"/>
              </w:rPr>
              <w:t xml:space="preserve">% </w:t>
            </w:r>
            <w:r w:rsidR="004E03F5" w:rsidRPr="009052B1">
              <w:rPr>
                <w:rFonts w:ascii="Arial" w:hAnsi="Arial" w:cs="Arial"/>
                <w:sz w:val="22"/>
                <w:szCs w:val="22"/>
              </w:rPr>
              <w:t xml:space="preserve"> из числа осмотренных)</w:t>
            </w:r>
          </w:p>
          <w:p w:rsidR="00F22998" w:rsidRPr="009052B1" w:rsidRDefault="00F22998" w:rsidP="009052B1">
            <w:pPr>
              <w:tabs>
                <w:tab w:val="num" w:pos="540"/>
              </w:tabs>
              <w:jc w:val="both"/>
              <w:rPr>
                <w:rFonts w:ascii="Arial" w:hAnsi="Arial" w:cs="Arial"/>
                <w:sz w:val="22"/>
                <w:szCs w:val="22"/>
              </w:rPr>
            </w:pPr>
            <w:proofErr w:type="spellStart"/>
            <w:proofErr w:type="gramStart"/>
            <w:r w:rsidRPr="009052B1">
              <w:rPr>
                <w:rFonts w:ascii="Arial" w:hAnsi="Arial" w:cs="Arial"/>
                <w:sz w:val="22"/>
                <w:szCs w:val="22"/>
              </w:rPr>
              <w:t>Выявляемость</w:t>
            </w:r>
            <w:proofErr w:type="spellEnd"/>
            <w:r w:rsidR="004E03F5" w:rsidRPr="009052B1">
              <w:rPr>
                <w:rFonts w:ascii="Arial" w:hAnsi="Arial" w:cs="Arial"/>
                <w:sz w:val="22"/>
                <w:szCs w:val="22"/>
              </w:rPr>
              <w:t xml:space="preserve"> </w:t>
            </w:r>
            <w:r w:rsidRPr="009052B1">
              <w:rPr>
                <w:rFonts w:ascii="Arial" w:hAnsi="Arial" w:cs="Arial"/>
                <w:sz w:val="22"/>
                <w:szCs w:val="22"/>
              </w:rPr>
              <w:t xml:space="preserve"> рака</w:t>
            </w:r>
            <w:proofErr w:type="gramEnd"/>
            <w:r w:rsidRPr="009052B1">
              <w:rPr>
                <w:rFonts w:ascii="Arial" w:hAnsi="Arial" w:cs="Arial"/>
                <w:sz w:val="22"/>
                <w:szCs w:val="22"/>
              </w:rPr>
              <w:t xml:space="preserve"> шейки матки: 201</w:t>
            </w:r>
            <w:r w:rsidR="007B479A" w:rsidRPr="009052B1">
              <w:rPr>
                <w:rFonts w:ascii="Arial" w:hAnsi="Arial" w:cs="Arial"/>
                <w:sz w:val="22"/>
                <w:szCs w:val="22"/>
              </w:rPr>
              <w:t>4</w:t>
            </w:r>
            <w:r w:rsidR="009D4E74" w:rsidRPr="009052B1">
              <w:rPr>
                <w:rFonts w:ascii="Arial" w:hAnsi="Arial" w:cs="Arial"/>
                <w:sz w:val="22"/>
                <w:szCs w:val="22"/>
              </w:rPr>
              <w:t xml:space="preserve"> </w:t>
            </w:r>
            <w:r w:rsidRPr="009052B1">
              <w:rPr>
                <w:rFonts w:ascii="Arial" w:hAnsi="Arial" w:cs="Arial"/>
                <w:sz w:val="22"/>
                <w:szCs w:val="22"/>
              </w:rPr>
              <w:t xml:space="preserve">г. – </w:t>
            </w:r>
            <w:r w:rsidR="009D4E74" w:rsidRPr="009052B1">
              <w:rPr>
                <w:rFonts w:ascii="Arial" w:hAnsi="Arial" w:cs="Arial"/>
                <w:sz w:val="22"/>
                <w:szCs w:val="22"/>
              </w:rPr>
              <w:t>1</w:t>
            </w:r>
            <w:r w:rsidR="007B479A" w:rsidRPr="009052B1">
              <w:rPr>
                <w:rFonts w:ascii="Arial" w:hAnsi="Arial" w:cs="Arial"/>
                <w:sz w:val="22"/>
                <w:szCs w:val="22"/>
              </w:rPr>
              <w:t>1</w:t>
            </w:r>
            <w:r w:rsidR="009D4E74" w:rsidRPr="009052B1">
              <w:rPr>
                <w:rFonts w:ascii="Arial" w:hAnsi="Arial" w:cs="Arial"/>
                <w:sz w:val="22"/>
                <w:szCs w:val="22"/>
              </w:rPr>
              <w:t xml:space="preserve"> </w:t>
            </w:r>
            <w:r w:rsidR="007B479A" w:rsidRPr="009052B1">
              <w:rPr>
                <w:rFonts w:ascii="Arial" w:hAnsi="Arial" w:cs="Arial"/>
                <w:sz w:val="22"/>
                <w:szCs w:val="22"/>
              </w:rPr>
              <w:t>(1</w:t>
            </w:r>
            <w:r w:rsidR="009D4E74" w:rsidRPr="009052B1">
              <w:rPr>
                <w:rFonts w:ascii="Arial" w:hAnsi="Arial" w:cs="Arial"/>
                <w:sz w:val="22"/>
                <w:szCs w:val="22"/>
              </w:rPr>
              <w:t xml:space="preserve">,3 </w:t>
            </w:r>
            <w:r w:rsidRPr="009052B1">
              <w:rPr>
                <w:rFonts w:ascii="Arial" w:hAnsi="Arial" w:cs="Arial"/>
                <w:sz w:val="22"/>
                <w:szCs w:val="22"/>
              </w:rPr>
              <w:t>%</w:t>
            </w:r>
            <w:r w:rsidR="007B479A" w:rsidRPr="009052B1">
              <w:rPr>
                <w:rFonts w:ascii="Arial" w:hAnsi="Arial" w:cs="Arial"/>
                <w:sz w:val="22"/>
                <w:szCs w:val="22"/>
              </w:rPr>
              <w:t>)</w:t>
            </w:r>
            <w:r w:rsidRPr="009052B1">
              <w:rPr>
                <w:rFonts w:ascii="Arial" w:hAnsi="Arial" w:cs="Arial"/>
                <w:sz w:val="22"/>
                <w:szCs w:val="22"/>
              </w:rPr>
              <w:t>, в 201</w:t>
            </w:r>
            <w:r w:rsidR="007B479A" w:rsidRPr="009052B1">
              <w:rPr>
                <w:rFonts w:ascii="Arial" w:hAnsi="Arial" w:cs="Arial"/>
                <w:sz w:val="22"/>
                <w:szCs w:val="22"/>
              </w:rPr>
              <w:t>7</w:t>
            </w:r>
            <w:r w:rsidR="009D4E74" w:rsidRPr="009052B1">
              <w:rPr>
                <w:rFonts w:ascii="Arial" w:hAnsi="Arial" w:cs="Arial"/>
                <w:sz w:val="22"/>
                <w:szCs w:val="22"/>
              </w:rPr>
              <w:t xml:space="preserve"> </w:t>
            </w:r>
            <w:r w:rsidRPr="009052B1">
              <w:rPr>
                <w:rFonts w:ascii="Arial" w:hAnsi="Arial" w:cs="Arial"/>
                <w:sz w:val="22"/>
                <w:szCs w:val="22"/>
              </w:rPr>
              <w:t xml:space="preserve">г </w:t>
            </w:r>
            <w:r w:rsidR="004E03F5" w:rsidRPr="009052B1">
              <w:rPr>
                <w:rFonts w:ascii="Arial" w:hAnsi="Arial" w:cs="Arial"/>
                <w:sz w:val="22"/>
                <w:szCs w:val="22"/>
              </w:rPr>
              <w:t xml:space="preserve"> выявлено </w:t>
            </w:r>
            <w:r w:rsidR="00C93348" w:rsidRPr="009052B1">
              <w:rPr>
                <w:rFonts w:ascii="Arial" w:hAnsi="Arial" w:cs="Arial"/>
                <w:sz w:val="22"/>
                <w:szCs w:val="22"/>
              </w:rPr>
              <w:t xml:space="preserve">34 (5,7% из числа осмотренных) </w:t>
            </w:r>
            <w:r w:rsidR="00302805" w:rsidRPr="009052B1">
              <w:rPr>
                <w:rFonts w:ascii="Arial" w:hAnsi="Arial" w:cs="Arial"/>
                <w:sz w:val="22"/>
                <w:szCs w:val="22"/>
              </w:rPr>
              <w:t>.</w:t>
            </w:r>
          </w:p>
        </w:tc>
      </w:tr>
      <w:tr w:rsidR="00F22998" w:rsidRPr="009052B1" w:rsidTr="009D4E74">
        <w:trPr>
          <w:cantSplit/>
        </w:trPr>
        <w:tc>
          <w:tcPr>
            <w:tcW w:w="2988" w:type="dxa"/>
            <w:vMerge/>
          </w:tcPr>
          <w:p w:rsidR="00F22998" w:rsidRPr="009052B1" w:rsidRDefault="00F22998" w:rsidP="009052B1">
            <w:pPr>
              <w:jc w:val="both"/>
              <w:rPr>
                <w:rFonts w:ascii="Arial" w:hAnsi="Arial" w:cs="Arial"/>
                <w:bCs/>
                <w:sz w:val="22"/>
                <w:szCs w:val="22"/>
              </w:rPr>
            </w:pPr>
          </w:p>
        </w:tc>
        <w:tc>
          <w:tcPr>
            <w:tcW w:w="3960" w:type="dxa"/>
            <w:vMerge/>
          </w:tcPr>
          <w:p w:rsidR="00F22998" w:rsidRPr="009052B1" w:rsidRDefault="00F22998" w:rsidP="009052B1">
            <w:pPr>
              <w:jc w:val="both"/>
              <w:rPr>
                <w:rFonts w:ascii="Arial" w:hAnsi="Arial" w:cs="Arial"/>
                <w:iCs/>
                <w:sz w:val="22"/>
                <w:szCs w:val="22"/>
              </w:rPr>
            </w:pPr>
          </w:p>
        </w:tc>
        <w:tc>
          <w:tcPr>
            <w:tcW w:w="7838" w:type="dxa"/>
          </w:tcPr>
          <w:p w:rsidR="00F22998" w:rsidRPr="009052B1" w:rsidRDefault="00F22998" w:rsidP="009052B1">
            <w:pPr>
              <w:jc w:val="both"/>
              <w:rPr>
                <w:rFonts w:ascii="Arial" w:hAnsi="Arial" w:cs="Arial"/>
                <w:sz w:val="22"/>
                <w:szCs w:val="22"/>
              </w:rPr>
            </w:pPr>
            <w:proofErr w:type="gramStart"/>
            <w:r w:rsidRPr="009052B1">
              <w:rPr>
                <w:rFonts w:ascii="Arial" w:hAnsi="Arial" w:cs="Arial"/>
                <w:sz w:val="22"/>
                <w:szCs w:val="22"/>
              </w:rPr>
              <w:t>Снизить  число</w:t>
            </w:r>
            <w:proofErr w:type="gramEnd"/>
            <w:r w:rsidRPr="009052B1">
              <w:rPr>
                <w:rFonts w:ascii="Arial" w:hAnsi="Arial" w:cs="Arial"/>
                <w:sz w:val="22"/>
                <w:szCs w:val="22"/>
              </w:rPr>
              <w:t xml:space="preserve"> абортов (на 1 000 женщин репродуктивного возраста) </w:t>
            </w:r>
          </w:p>
          <w:p w:rsidR="00F22998" w:rsidRPr="009052B1" w:rsidRDefault="00F22998" w:rsidP="009052B1">
            <w:pPr>
              <w:jc w:val="both"/>
              <w:rPr>
                <w:rFonts w:ascii="Arial" w:hAnsi="Arial" w:cs="Arial"/>
                <w:sz w:val="22"/>
                <w:szCs w:val="22"/>
              </w:rPr>
            </w:pPr>
            <w:r w:rsidRPr="009052B1">
              <w:rPr>
                <w:rFonts w:ascii="Arial" w:hAnsi="Arial" w:cs="Arial"/>
                <w:sz w:val="22"/>
                <w:szCs w:val="22"/>
              </w:rPr>
              <w:t>201</w:t>
            </w:r>
            <w:r w:rsidR="009D4E74" w:rsidRPr="009052B1">
              <w:rPr>
                <w:rFonts w:ascii="Arial" w:hAnsi="Arial" w:cs="Arial"/>
                <w:sz w:val="22"/>
                <w:szCs w:val="22"/>
              </w:rPr>
              <w:t xml:space="preserve">5 </w:t>
            </w:r>
            <w:r w:rsidRPr="009052B1">
              <w:rPr>
                <w:rFonts w:ascii="Arial" w:hAnsi="Arial" w:cs="Arial"/>
                <w:sz w:val="22"/>
                <w:szCs w:val="22"/>
              </w:rPr>
              <w:t xml:space="preserve">г. – </w:t>
            </w:r>
            <w:r w:rsidR="00912267" w:rsidRPr="009052B1">
              <w:rPr>
                <w:rFonts w:ascii="Arial" w:hAnsi="Arial" w:cs="Arial"/>
                <w:sz w:val="22"/>
                <w:szCs w:val="22"/>
              </w:rPr>
              <w:t>41</w:t>
            </w:r>
            <w:r w:rsidR="00C93348" w:rsidRPr="009052B1">
              <w:rPr>
                <w:rFonts w:ascii="Arial" w:hAnsi="Arial" w:cs="Arial"/>
                <w:sz w:val="22"/>
                <w:szCs w:val="22"/>
              </w:rPr>
              <w:t xml:space="preserve"> (</w:t>
            </w:r>
            <w:r w:rsidR="00912267" w:rsidRPr="009052B1">
              <w:rPr>
                <w:rFonts w:ascii="Arial" w:hAnsi="Arial" w:cs="Arial"/>
                <w:sz w:val="22"/>
                <w:szCs w:val="22"/>
              </w:rPr>
              <w:t xml:space="preserve">5,5 </w:t>
            </w:r>
            <w:proofErr w:type="gramStart"/>
            <w:r w:rsidRPr="009052B1">
              <w:rPr>
                <w:rFonts w:ascii="Arial" w:hAnsi="Arial" w:cs="Arial"/>
                <w:sz w:val="22"/>
                <w:szCs w:val="22"/>
              </w:rPr>
              <w:t>%</w:t>
            </w:r>
            <w:r w:rsidR="00C93348" w:rsidRPr="009052B1">
              <w:rPr>
                <w:rFonts w:ascii="Arial" w:hAnsi="Arial" w:cs="Arial"/>
                <w:sz w:val="22"/>
                <w:szCs w:val="22"/>
              </w:rPr>
              <w:t xml:space="preserve">) </w:t>
            </w:r>
            <w:r w:rsidRPr="009052B1">
              <w:rPr>
                <w:rFonts w:ascii="Arial" w:hAnsi="Arial" w:cs="Arial"/>
                <w:sz w:val="22"/>
                <w:szCs w:val="22"/>
              </w:rPr>
              <w:t>,</w:t>
            </w:r>
            <w:proofErr w:type="gramEnd"/>
            <w:r w:rsidRPr="009052B1">
              <w:rPr>
                <w:rFonts w:ascii="Arial" w:hAnsi="Arial" w:cs="Arial"/>
                <w:sz w:val="22"/>
                <w:szCs w:val="22"/>
              </w:rPr>
              <w:t xml:space="preserve"> в 201</w:t>
            </w:r>
            <w:r w:rsidR="007B479A" w:rsidRPr="009052B1">
              <w:rPr>
                <w:rFonts w:ascii="Arial" w:hAnsi="Arial" w:cs="Arial"/>
                <w:sz w:val="22"/>
                <w:szCs w:val="22"/>
              </w:rPr>
              <w:t>7</w:t>
            </w:r>
            <w:r w:rsidR="009D4E74" w:rsidRPr="009052B1">
              <w:rPr>
                <w:rFonts w:ascii="Arial" w:hAnsi="Arial" w:cs="Arial"/>
                <w:sz w:val="22"/>
                <w:szCs w:val="22"/>
              </w:rPr>
              <w:t xml:space="preserve"> </w:t>
            </w:r>
            <w:r w:rsidRPr="009052B1">
              <w:rPr>
                <w:rFonts w:ascii="Arial" w:hAnsi="Arial" w:cs="Arial"/>
                <w:sz w:val="22"/>
                <w:szCs w:val="22"/>
              </w:rPr>
              <w:t xml:space="preserve">г </w:t>
            </w:r>
            <w:r w:rsidR="00C93348" w:rsidRPr="009052B1">
              <w:rPr>
                <w:rFonts w:ascii="Arial" w:hAnsi="Arial" w:cs="Arial"/>
                <w:sz w:val="22"/>
                <w:szCs w:val="22"/>
              </w:rPr>
              <w:t xml:space="preserve"> - 56 абортов (6,2%)</w:t>
            </w:r>
            <w:r w:rsidR="00302805" w:rsidRPr="009052B1">
              <w:rPr>
                <w:rFonts w:ascii="Arial" w:hAnsi="Arial" w:cs="Arial"/>
                <w:sz w:val="22"/>
                <w:szCs w:val="22"/>
              </w:rPr>
              <w:t>. Отмечается увеличение на 12,7%</w:t>
            </w:r>
          </w:p>
        </w:tc>
      </w:tr>
      <w:tr w:rsidR="00F22998" w:rsidRPr="009052B1" w:rsidTr="009D4E74">
        <w:trPr>
          <w:cantSplit/>
          <w:trHeight w:val="577"/>
        </w:trPr>
        <w:tc>
          <w:tcPr>
            <w:tcW w:w="2988" w:type="dxa"/>
            <w:vMerge/>
          </w:tcPr>
          <w:p w:rsidR="00F22998" w:rsidRPr="009052B1" w:rsidRDefault="00F22998" w:rsidP="009052B1">
            <w:pPr>
              <w:jc w:val="both"/>
              <w:rPr>
                <w:rFonts w:ascii="Arial" w:hAnsi="Arial" w:cs="Arial"/>
                <w:bCs/>
                <w:sz w:val="22"/>
                <w:szCs w:val="22"/>
              </w:rPr>
            </w:pPr>
          </w:p>
        </w:tc>
        <w:tc>
          <w:tcPr>
            <w:tcW w:w="3960" w:type="dxa"/>
            <w:vMerge/>
          </w:tcPr>
          <w:p w:rsidR="00F22998" w:rsidRPr="009052B1" w:rsidRDefault="00F22998" w:rsidP="009052B1">
            <w:pPr>
              <w:jc w:val="both"/>
              <w:rPr>
                <w:rFonts w:ascii="Arial" w:hAnsi="Arial" w:cs="Arial"/>
                <w:iCs/>
                <w:sz w:val="22"/>
                <w:szCs w:val="22"/>
              </w:rPr>
            </w:pPr>
          </w:p>
        </w:tc>
        <w:tc>
          <w:tcPr>
            <w:tcW w:w="7838" w:type="dxa"/>
          </w:tcPr>
          <w:p w:rsidR="00F22998" w:rsidRPr="009052B1" w:rsidRDefault="00F22998" w:rsidP="009052B1">
            <w:pPr>
              <w:jc w:val="both"/>
              <w:rPr>
                <w:rFonts w:ascii="Arial" w:hAnsi="Arial" w:cs="Arial"/>
                <w:sz w:val="22"/>
                <w:szCs w:val="22"/>
              </w:rPr>
            </w:pPr>
            <w:r w:rsidRPr="009052B1">
              <w:rPr>
                <w:rFonts w:ascii="Arial" w:hAnsi="Arial" w:cs="Arial"/>
                <w:sz w:val="22"/>
                <w:szCs w:val="22"/>
              </w:rPr>
              <w:t>Снизить материнскую смертность</w:t>
            </w:r>
            <w:r w:rsidR="007B479A" w:rsidRPr="009052B1">
              <w:rPr>
                <w:rFonts w:ascii="Arial" w:hAnsi="Arial" w:cs="Arial"/>
                <w:sz w:val="22"/>
                <w:szCs w:val="22"/>
              </w:rPr>
              <w:t>.</w:t>
            </w:r>
            <w:r w:rsidRPr="009052B1">
              <w:rPr>
                <w:rFonts w:ascii="Arial" w:hAnsi="Arial" w:cs="Arial"/>
                <w:sz w:val="22"/>
                <w:szCs w:val="22"/>
              </w:rPr>
              <w:t xml:space="preserve"> </w:t>
            </w:r>
            <w:r w:rsidR="007B479A" w:rsidRPr="009052B1">
              <w:rPr>
                <w:rFonts w:ascii="Arial" w:hAnsi="Arial" w:cs="Arial"/>
                <w:sz w:val="22"/>
                <w:szCs w:val="22"/>
              </w:rPr>
              <w:t xml:space="preserve"> </w:t>
            </w:r>
            <w:r w:rsidRPr="009052B1">
              <w:rPr>
                <w:rFonts w:ascii="Arial" w:hAnsi="Arial" w:cs="Arial"/>
                <w:sz w:val="22"/>
                <w:szCs w:val="22"/>
              </w:rPr>
              <w:t>201</w:t>
            </w:r>
            <w:r w:rsidR="007B479A" w:rsidRPr="009052B1">
              <w:rPr>
                <w:rFonts w:ascii="Arial" w:hAnsi="Arial" w:cs="Arial"/>
                <w:sz w:val="22"/>
                <w:szCs w:val="22"/>
              </w:rPr>
              <w:t>4</w:t>
            </w:r>
            <w:r w:rsidR="009D4E74" w:rsidRPr="009052B1">
              <w:rPr>
                <w:rFonts w:ascii="Arial" w:hAnsi="Arial" w:cs="Arial"/>
                <w:sz w:val="22"/>
                <w:szCs w:val="22"/>
              </w:rPr>
              <w:t xml:space="preserve"> </w:t>
            </w:r>
            <w:r w:rsidRPr="009052B1">
              <w:rPr>
                <w:rFonts w:ascii="Arial" w:hAnsi="Arial" w:cs="Arial"/>
                <w:sz w:val="22"/>
                <w:szCs w:val="22"/>
              </w:rPr>
              <w:t xml:space="preserve">г. – </w:t>
            </w:r>
            <w:proofErr w:type="gramStart"/>
            <w:r w:rsidR="009D4E74" w:rsidRPr="009052B1">
              <w:rPr>
                <w:rFonts w:ascii="Arial" w:hAnsi="Arial" w:cs="Arial"/>
                <w:sz w:val="22"/>
                <w:szCs w:val="22"/>
              </w:rPr>
              <w:t xml:space="preserve">0 </w:t>
            </w:r>
            <w:r w:rsidR="007B479A" w:rsidRPr="009052B1">
              <w:rPr>
                <w:rFonts w:ascii="Arial" w:hAnsi="Arial" w:cs="Arial"/>
                <w:sz w:val="22"/>
                <w:szCs w:val="22"/>
              </w:rPr>
              <w:t xml:space="preserve"> </w:t>
            </w:r>
            <w:r w:rsidRPr="009052B1">
              <w:rPr>
                <w:rFonts w:ascii="Arial" w:hAnsi="Arial" w:cs="Arial"/>
                <w:sz w:val="22"/>
                <w:szCs w:val="22"/>
              </w:rPr>
              <w:t>на</w:t>
            </w:r>
            <w:proofErr w:type="gramEnd"/>
            <w:r w:rsidRPr="009052B1">
              <w:rPr>
                <w:rFonts w:ascii="Arial" w:hAnsi="Arial" w:cs="Arial"/>
                <w:sz w:val="22"/>
                <w:szCs w:val="22"/>
              </w:rPr>
              <w:t xml:space="preserve"> 100 000 живорожденных, в 201</w:t>
            </w:r>
            <w:r w:rsidR="009D4E74" w:rsidRPr="009052B1">
              <w:rPr>
                <w:rFonts w:ascii="Arial" w:hAnsi="Arial" w:cs="Arial"/>
                <w:sz w:val="22"/>
                <w:szCs w:val="22"/>
              </w:rPr>
              <w:t xml:space="preserve">6 </w:t>
            </w:r>
            <w:r w:rsidRPr="009052B1">
              <w:rPr>
                <w:rFonts w:ascii="Arial" w:hAnsi="Arial" w:cs="Arial"/>
                <w:sz w:val="22"/>
                <w:szCs w:val="22"/>
              </w:rPr>
              <w:t>г – «0»</w:t>
            </w:r>
            <w:r w:rsidR="007B479A" w:rsidRPr="009052B1">
              <w:rPr>
                <w:rFonts w:ascii="Arial" w:hAnsi="Arial" w:cs="Arial"/>
                <w:sz w:val="22"/>
                <w:szCs w:val="22"/>
              </w:rPr>
              <w:t xml:space="preserve">, 2017 г – 0 </w:t>
            </w:r>
          </w:p>
        </w:tc>
      </w:tr>
      <w:tr w:rsidR="00F22998" w:rsidRPr="009052B1" w:rsidTr="009D4E74">
        <w:trPr>
          <w:cantSplit/>
          <w:trHeight w:val="577"/>
        </w:trPr>
        <w:tc>
          <w:tcPr>
            <w:tcW w:w="2988" w:type="dxa"/>
            <w:vMerge/>
          </w:tcPr>
          <w:p w:rsidR="00F22998" w:rsidRPr="009052B1" w:rsidRDefault="00F22998" w:rsidP="009052B1">
            <w:pPr>
              <w:jc w:val="both"/>
              <w:rPr>
                <w:rFonts w:ascii="Arial" w:hAnsi="Arial" w:cs="Arial"/>
                <w:bCs/>
                <w:sz w:val="22"/>
                <w:szCs w:val="22"/>
              </w:rPr>
            </w:pPr>
          </w:p>
        </w:tc>
        <w:tc>
          <w:tcPr>
            <w:tcW w:w="3960" w:type="dxa"/>
            <w:vMerge w:val="restart"/>
          </w:tcPr>
          <w:p w:rsidR="00F22998" w:rsidRPr="009052B1" w:rsidRDefault="00F22998" w:rsidP="009052B1">
            <w:pPr>
              <w:jc w:val="both"/>
              <w:rPr>
                <w:rFonts w:ascii="Arial" w:hAnsi="Arial" w:cs="Arial"/>
                <w:iCs/>
                <w:sz w:val="22"/>
                <w:szCs w:val="22"/>
              </w:rPr>
            </w:pPr>
            <w:r w:rsidRPr="009052B1">
              <w:rPr>
                <w:rFonts w:ascii="Arial" w:hAnsi="Arial" w:cs="Arial"/>
                <w:iCs/>
                <w:sz w:val="22"/>
                <w:szCs w:val="22"/>
              </w:rPr>
              <w:t>1.1.2 Укрепить здоровье детей</w:t>
            </w:r>
          </w:p>
          <w:p w:rsidR="00F22998" w:rsidRPr="009052B1" w:rsidRDefault="00F22998" w:rsidP="009052B1">
            <w:pPr>
              <w:jc w:val="both"/>
              <w:rPr>
                <w:rFonts w:ascii="Arial" w:hAnsi="Arial" w:cs="Arial"/>
                <w:iCs/>
                <w:sz w:val="22"/>
                <w:szCs w:val="22"/>
              </w:rPr>
            </w:pPr>
          </w:p>
        </w:tc>
        <w:tc>
          <w:tcPr>
            <w:tcW w:w="7838" w:type="dxa"/>
          </w:tcPr>
          <w:p w:rsidR="00F22998" w:rsidRPr="009052B1" w:rsidRDefault="00F22998" w:rsidP="009052B1">
            <w:pPr>
              <w:jc w:val="both"/>
              <w:rPr>
                <w:rFonts w:ascii="Arial" w:hAnsi="Arial" w:cs="Arial"/>
                <w:sz w:val="22"/>
                <w:szCs w:val="22"/>
              </w:rPr>
            </w:pPr>
            <w:proofErr w:type="gramStart"/>
            <w:r w:rsidRPr="009052B1">
              <w:rPr>
                <w:rFonts w:ascii="Arial" w:hAnsi="Arial" w:cs="Arial"/>
                <w:sz w:val="22"/>
                <w:szCs w:val="22"/>
              </w:rPr>
              <w:t>Увеличить  долю</w:t>
            </w:r>
            <w:proofErr w:type="gramEnd"/>
            <w:r w:rsidRPr="009052B1">
              <w:rPr>
                <w:rFonts w:ascii="Arial" w:hAnsi="Arial" w:cs="Arial"/>
                <w:sz w:val="22"/>
                <w:szCs w:val="22"/>
              </w:rPr>
              <w:t xml:space="preserve"> детей в возрасте до 6-ти месяцев находящихся на исключительно грудном вскармливании (%)</w:t>
            </w:r>
          </w:p>
          <w:p w:rsidR="00F22998" w:rsidRPr="009052B1" w:rsidRDefault="00F22998" w:rsidP="009052B1">
            <w:pPr>
              <w:jc w:val="both"/>
              <w:rPr>
                <w:rFonts w:ascii="Arial" w:hAnsi="Arial" w:cs="Arial"/>
                <w:sz w:val="22"/>
                <w:szCs w:val="22"/>
              </w:rPr>
            </w:pPr>
            <w:r w:rsidRPr="009052B1">
              <w:rPr>
                <w:rFonts w:ascii="Arial" w:hAnsi="Arial" w:cs="Arial"/>
                <w:sz w:val="22"/>
                <w:szCs w:val="22"/>
              </w:rPr>
              <w:t>(201</w:t>
            </w:r>
            <w:r w:rsidR="00C84952" w:rsidRPr="009052B1">
              <w:rPr>
                <w:rFonts w:ascii="Arial" w:hAnsi="Arial" w:cs="Arial"/>
                <w:sz w:val="22"/>
                <w:szCs w:val="22"/>
              </w:rPr>
              <w:t xml:space="preserve">5 </w:t>
            </w:r>
            <w:r w:rsidRPr="009052B1">
              <w:rPr>
                <w:rFonts w:ascii="Arial" w:hAnsi="Arial" w:cs="Arial"/>
                <w:sz w:val="22"/>
                <w:szCs w:val="22"/>
              </w:rPr>
              <w:t>г. – 90,0%, в 201</w:t>
            </w:r>
            <w:r w:rsidR="00C84952" w:rsidRPr="009052B1">
              <w:rPr>
                <w:rFonts w:ascii="Arial" w:hAnsi="Arial" w:cs="Arial"/>
                <w:sz w:val="22"/>
                <w:szCs w:val="22"/>
              </w:rPr>
              <w:t xml:space="preserve">6 </w:t>
            </w:r>
            <w:r w:rsidRPr="009052B1">
              <w:rPr>
                <w:rFonts w:ascii="Arial" w:hAnsi="Arial" w:cs="Arial"/>
                <w:sz w:val="22"/>
                <w:szCs w:val="22"/>
              </w:rPr>
              <w:t>г – 90,0%</w:t>
            </w:r>
            <w:r w:rsidR="007B479A" w:rsidRPr="009052B1">
              <w:rPr>
                <w:rFonts w:ascii="Arial" w:hAnsi="Arial" w:cs="Arial"/>
                <w:sz w:val="22"/>
                <w:szCs w:val="22"/>
              </w:rPr>
              <w:t>,2017 г -90,0 %</w:t>
            </w:r>
            <w:r w:rsidRPr="009052B1">
              <w:rPr>
                <w:rFonts w:ascii="Arial" w:hAnsi="Arial" w:cs="Arial"/>
                <w:sz w:val="22"/>
                <w:szCs w:val="22"/>
              </w:rPr>
              <w:t>).</w:t>
            </w:r>
          </w:p>
        </w:tc>
      </w:tr>
      <w:tr w:rsidR="00F22998" w:rsidRPr="009052B1" w:rsidTr="009D4E74">
        <w:trPr>
          <w:cantSplit/>
          <w:trHeight w:val="619"/>
        </w:trPr>
        <w:tc>
          <w:tcPr>
            <w:tcW w:w="2988" w:type="dxa"/>
            <w:vMerge/>
          </w:tcPr>
          <w:p w:rsidR="00F22998" w:rsidRPr="009052B1" w:rsidRDefault="00F22998" w:rsidP="009052B1">
            <w:pPr>
              <w:jc w:val="both"/>
              <w:rPr>
                <w:rFonts w:ascii="Arial" w:hAnsi="Arial" w:cs="Arial"/>
                <w:bCs/>
                <w:sz w:val="22"/>
                <w:szCs w:val="22"/>
              </w:rPr>
            </w:pPr>
          </w:p>
        </w:tc>
        <w:tc>
          <w:tcPr>
            <w:tcW w:w="3960" w:type="dxa"/>
            <w:vMerge/>
          </w:tcPr>
          <w:p w:rsidR="00F22998" w:rsidRPr="009052B1" w:rsidRDefault="00F22998" w:rsidP="009052B1">
            <w:pPr>
              <w:jc w:val="both"/>
              <w:rPr>
                <w:rFonts w:ascii="Arial" w:hAnsi="Arial" w:cs="Arial"/>
                <w:sz w:val="22"/>
                <w:szCs w:val="22"/>
              </w:rPr>
            </w:pPr>
          </w:p>
        </w:tc>
        <w:tc>
          <w:tcPr>
            <w:tcW w:w="7838" w:type="dxa"/>
          </w:tcPr>
          <w:p w:rsidR="00F22998" w:rsidRPr="009052B1" w:rsidRDefault="00F22998" w:rsidP="009052B1">
            <w:pPr>
              <w:jc w:val="both"/>
              <w:rPr>
                <w:rFonts w:ascii="Arial" w:hAnsi="Arial" w:cs="Arial"/>
                <w:b/>
                <w:sz w:val="22"/>
                <w:szCs w:val="22"/>
              </w:rPr>
            </w:pPr>
            <w:proofErr w:type="gramStart"/>
            <w:r w:rsidRPr="009052B1">
              <w:rPr>
                <w:rFonts w:ascii="Arial" w:hAnsi="Arial" w:cs="Arial"/>
                <w:sz w:val="22"/>
                <w:szCs w:val="22"/>
              </w:rPr>
              <w:t>Стабилизировать  и</w:t>
            </w:r>
            <w:proofErr w:type="gramEnd"/>
            <w:r w:rsidRPr="009052B1">
              <w:rPr>
                <w:rFonts w:ascii="Arial" w:hAnsi="Arial" w:cs="Arial"/>
                <w:sz w:val="22"/>
                <w:szCs w:val="22"/>
              </w:rPr>
              <w:t xml:space="preserve"> снизить  младенческую смертность на 5% по сравнению с предыдущим отчетным периодом </w:t>
            </w:r>
            <w:r w:rsidR="00974377" w:rsidRPr="009052B1">
              <w:rPr>
                <w:rFonts w:ascii="Arial" w:hAnsi="Arial" w:cs="Arial"/>
                <w:sz w:val="22"/>
                <w:szCs w:val="22"/>
              </w:rPr>
              <w:t>.Показатель младенческой смертности  за 201</w:t>
            </w:r>
            <w:r w:rsidR="007B479A" w:rsidRPr="009052B1">
              <w:rPr>
                <w:rFonts w:ascii="Arial" w:hAnsi="Arial" w:cs="Arial"/>
                <w:sz w:val="22"/>
                <w:szCs w:val="22"/>
              </w:rPr>
              <w:t>4</w:t>
            </w:r>
            <w:r w:rsidR="00974377" w:rsidRPr="009052B1">
              <w:rPr>
                <w:rFonts w:ascii="Arial" w:hAnsi="Arial" w:cs="Arial"/>
                <w:sz w:val="22"/>
                <w:szCs w:val="22"/>
              </w:rPr>
              <w:t xml:space="preserve"> г –1</w:t>
            </w:r>
            <w:r w:rsidR="007B479A" w:rsidRPr="009052B1">
              <w:rPr>
                <w:rFonts w:ascii="Arial" w:hAnsi="Arial" w:cs="Arial"/>
                <w:sz w:val="22"/>
                <w:szCs w:val="22"/>
              </w:rPr>
              <w:t>4</w:t>
            </w:r>
            <w:r w:rsidR="00974377" w:rsidRPr="009052B1">
              <w:rPr>
                <w:rFonts w:ascii="Arial" w:hAnsi="Arial" w:cs="Arial"/>
                <w:sz w:val="22"/>
                <w:szCs w:val="22"/>
              </w:rPr>
              <w:t xml:space="preserve"> сл </w:t>
            </w:r>
            <w:r w:rsidR="007B479A" w:rsidRPr="009052B1">
              <w:rPr>
                <w:rFonts w:ascii="Arial" w:hAnsi="Arial" w:cs="Arial"/>
                <w:sz w:val="22"/>
                <w:szCs w:val="22"/>
              </w:rPr>
              <w:t>(</w:t>
            </w:r>
            <w:r w:rsidR="00974377" w:rsidRPr="009052B1">
              <w:rPr>
                <w:rFonts w:ascii="Arial" w:hAnsi="Arial" w:cs="Arial"/>
                <w:sz w:val="22"/>
                <w:szCs w:val="22"/>
              </w:rPr>
              <w:t>1</w:t>
            </w:r>
            <w:r w:rsidR="007B479A" w:rsidRPr="009052B1">
              <w:rPr>
                <w:rFonts w:ascii="Arial" w:hAnsi="Arial" w:cs="Arial"/>
                <w:sz w:val="22"/>
                <w:szCs w:val="22"/>
              </w:rPr>
              <w:t>2</w:t>
            </w:r>
            <w:r w:rsidR="00974377" w:rsidRPr="009052B1">
              <w:rPr>
                <w:rFonts w:ascii="Arial" w:hAnsi="Arial" w:cs="Arial"/>
                <w:sz w:val="22"/>
                <w:szCs w:val="22"/>
              </w:rPr>
              <w:t>,</w:t>
            </w:r>
            <w:r w:rsidR="007B479A" w:rsidRPr="009052B1">
              <w:rPr>
                <w:rFonts w:ascii="Arial" w:hAnsi="Arial" w:cs="Arial"/>
                <w:sz w:val="22"/>
                <w:szCs w:val="22"/>
              </w:rPr>
              <w:t>2), 2017 г – 9 сл  (7,5)</w:t>
            </w:r>
            <w:r w:rsidR="00D16F60" w:rsidRPr="009052B1">
              <w:rPr>
                <w:rFonts w:ascii="Arial" w:hAnsi="Arial" w:cs="Arial"/>
                <w:sz w:val="22"/>
                <w:szCs w:val="22"/>
              </w:rPr>
              <w:t>.</w:t>
            </w:r>
            <w:r w:rsidR="00302805" w:rsidRPr="009052B1">
              <w:rPr>
                <w:rFonts w:ascii="Arial" w:hAnsi="Arial" w:cs="Arial"/>
                <w:sz w:val="22"/>
                <w:szCs w:val="22"/>
              </w:rPr>
              <w:t xml:space="preserve"> Снижение на 38,5 %</w:t>
            </w:r>
          </w:p>
        </w:tc>
      </w:tr>
      <w:tr w:rsidR="00F22998" w:rsidRPr="009052B1" w:rsidTr="009D4E74">
        <w:trPr>
          <w:cantSplit/>
        </w:trPr>
        <w:tc>
          <w:tcPr>
            <w:tcW w:w="2988" w:type="dxa"/>
            <w:vMerge/>
          </w:tcPr>
          <w:p w:rsidR="00F22998" w:rsidRPr="009052B1" w:rsidRDefault="00F22998" w:rsidP="009052B1">
            <w:pPr>
              <w:jc w:val="both"/>
              <w:rPr>
                <w:rFonts w:ascii="Arial" w:hAnsi="Arial" w:cs="Arial"/>
                <w:bCs/>
                <w:sz w:val="22"/>
                <w:szCs w:val="22"/>
              </w:rPr>
            </w:pPr>
          </w:p>
        </w:tc>
        <w:tc>
          <w:tcPr>
            <w:tcW w:w="3960" w:type="dxa"/>
            <w:vMerge/>
          </w:tcPr>
          <w:p w:rsidR="00F22998" w:rsidRPr="009052B1" w:rsidRDefault="00F22998" w:rsidP="009052B1">
            <w:pPr>
              <w:jc w:val="both"/>
              <w:rPr>
                <w:rFonts w:ascii="Arial" w:hAnsi="Arial" w:cs="Arial"/>
                <w:sz w:val="22"/>
                <w:szCs w:val="22"/>
              </w:rPr>
            </w:pPr>
          </w:p>
        </w:tc>
        <w:tc>
          <w:tcPr>
            <w:tcW w:w="7838" w:type="dxa"/>
          </w:tcPr>
          <w:p w:rsidR="00F22998" w:rsidRPr="009052B1" w:rsidRDefault="00F22998" w:rsidP="009052B1">
            <w:pPr>
              <w:jc w:val="both"/>
              <w:rPr>
                <w:rFonts w:ascii="Arial" w:hAnsi="Arial" w:cs="Arial"/>
                <w:sz w:val="22"/>
                <w:szCs w:val="22"/>
              </w:rPr>
            </w:pPr>
            <w:proofErr w:type="gramStart"/>
            <w:r w:rsidRPr="009052B1">
              <w:rPr>
                <w:rFonts w:ascii="Arial" w:hAnsi="Arial" w:cs="Arial"/>
                <w:sz w:val="22"/>
                <w:szCs w:val="22"/>
              </w:rPr>
              <w:t>Снизить  смертность</w:t>
            </w:r>
            <w:proofErr w:type="gramEnd"/>
            <w:r w:rsidRPr="009052B1">
              <w:rPr>
                <w:rFonts w:ascii="Arial" w:hAnsi="Arial" w:cs="Arial"/>
                <w:sz w:val="22"/>
                <w:szCs w:val="22"/>
              </w:rPr>
              <w:t xml:space="preserve"> детей в возрасте до 5 лет </w:t>
            </w:r>
          </w:p>
          <w:p w:rsidR="00F22998" w:rsidRPr="009052B1" w:rsidRDefault="00F22998" w:rsidP="009052B1">
            <w:pPr>
              <w:jc w:val="both"/>
              <w:rPr>
                <w:rFonts w:ascii="Arial" w:hAnsi="Arial" w:cs="Arial"/>
                <w:color w:val="FF0000"/>
                <w:sz w:val="22"/>
                <w:szCs w:val="22"/>
              </w:rPr>
            </w:pPr>
            <w:proofErr w:type="gramStart"/>
            <w:r w:rsidRPr="009052B1">
              <w:rPr>
                <w:rFonts w:ascii="Arial" w:hAnsi="Arial" w:cs="Arial"/>
                <w:sz w:val="22"/>
                <w:szCs w:val="22"/>
              </w:rPr>
              <w:t>(</w:t>
            </w:r>
            <w:r w:rsidR="007B479A" w:rsidRPr="009052B1">
              <w:rPr>
                <w:rFonts w:ascii="Arial" w:hAnsi="Arial" w:cs="Arial"/>
                <w:sz w:val="22"/>
                <w:szCs w:val="22"/>
              </w:rPr>
              <w:t xml:space="preserve"> 2014</w:t>
            </w:r>
            <w:proofErr w:type="gramEnd"/>
            <w:r w:rsidR="00C84952" w:rsidRPr="009052B1">
              <w:rPr>
                <w:rFonts w:ascii="Arial" w:hAnsi="Arial" w:cs="Arial"/>
                <w:sz w:val="22"/>
                <w:szCs w:val="22"/>
              </w:rPr>
              <w:t xml:space="preserve"> </w:t>
            </w:r>
            <w:r w:rsidRPr="009052B1">
              <w:rPr>
                <w:rFonts w:ascii="Arial" w:hAnsi="Arial" w:cs="Arial"/>
                <w:sz w:val="22"/>
                <w:szCs w:val="22"/>
              </w:rPr>
              <w:t>г. – 2</w:t>
            </w:r>
            <w:r w:rsidR="007B479A" w:rsidRPr="009052B1">
              <w:rPr>
                <w:rFonts w:ascii="Arial" w:hAnsi="Arial" w:cs="Arial"/>
                <w:sz w:val="22"/>
                <w:szCs w:val="22"/>
              </w:rPr>
              <w:t>0</w:t>
            </w:r>
            <w:r w:rsidR="002E3467" w:rsidRPr="009052B1">
              <w:rPr>
                <w:rFonts w:ascii="Arial" w:hAnsi="Arial" w:cs="Arial"/>
                <w:sz w:val="22"/>
                <w:szCs w:val="22"/>
              </w:rPr>
              <w:t xml:space="preserve"> </w:t>
            </w:r>
            <w:r w:rsidR="007B479A" w:rsidRPr="009052B1">
              <w:rPr>
                <w:rFonts w:ascii="Arial" w:hAnsi="Arial" w:cs="Arial"/>
                <w:sz w:val="22"/>
                <w:szCs w:val="22"/>
              </w:rPr>
              <w:t>(</w:t>
            </w:r>
            <w:r w:rsidRPr="009052B1">
              <w:rPr>
                <w:rFonts w:ascii="Arial" w:hAnsi="Arial" w:cs="Arial"/>
                <w:sz w:val="22"/>
                <w:szCs w:val="22"/>
              </w:rPr>
              <w:t xml:space="preserve"> </w:t>
            </w:r>
            <w:r w:rsidR="00D16F60" w:rsidRPr="009052B1">
              <w:rPr>
                <w:rFonts w:ascii="Arial" w:hAnsi="Arial" w:cs="Arial"/>
                <w:sz w:val="22"/>
                <w:szCs w:val="22"/>
              </w:rPr>
              <w:t>2,9</w:t>
            </w:r>
            <w:r w:rsidR="004235F4" w:rsidRPr="009052B1">
              <w:rPr>
                <w:rFonts w:ascii="Arial" w:hAnsi="Arial" w:cs="Arial"/>
                <w:sz w:val="22"/>
                <w:szCs w:val="22"/>
              </w:rPr>
              <w:t xml:space="preserve"> </w:t>
            </w:r>
            <w:r w:rsidRPr="009052B1">
              <w:rPr>
                <w:rFonts w:ascii="Arial" w:hAnsi="Arial" w:cs="Arial"/>
                <w:sz w:val="22"/>
                <w:szCs w:val="22"/>
              </w:rPr>
              <w:t>%</w:t>
            </w:r>
            <w:r w:rsidR="007B479A" w:rsidRPr="009052B1">
              <w:rPr>
                <w:rFonts w:ascii="Arial" w:hAnsi="Arial" w:cs="Arial"/>
                <w:sz w:val="22"/>
                <w:szCs w:val="22"/>
              </w:rPr>
              <w:t>)</w:t>
            </w:r>
            <w:r w:rsidRPr="009052B1">
              <w:rPr>
                <w:rFonts w:ascii="Arial" w:hAnsi="Arial" w:cs="Arial"/>
                <w:sz w:val="22"/>
                <w:szCs w:val="22"/>
              </w:rPr>
              <w:t xml:space="preserve"> , в 201</w:t>
            </w:r>
            <w:r w:rsidR="007B479A" w:rsidRPr="009052B1">
              <w:rPr>
                <w:rFonts w:ascii="Arial" w:hAnsi="Arial" w:cs="Arial"/>
                <w:sz w:val="22"/>
                <w:szCs w:val="22"/>
              </w:rPr>
              <w:t>7</w:t>
            </w:r>
            <w:r w:rsidR="00C84952" w:rsidRPr="009052B1">
              <w:rPr>
                <w:rFonts w:ascii="Arial" w:hAnsi="Arial" w:cs="Arial"/>
                <w:sz w:val="22"/>
                <w:szCs w:val="22"/>
              </w:rPr>
              <w:t xml:space="preserve"> </w:t>
            </w:r>
            <w:r w:rsidRPr="009052B1">
              <w:rPr>
                <w:rFonts w:ascii="Arial" w:hAnsi="Arial" w:cs="Arial"/>
                <w:sz w:val="22"/>
                <w:szCs w:val="22"/>
              </w:rPr>
              <w:t xml:space="preserve">г – </w:t>
            </w:r>
            <w:r w:rsidR="00C93348" w:rsidRPr="009052B1">
              <w:rPr>
                <w:rFonts w:ascii="Arial" w:hAnsi="Arial" w:cs="Arial"/>
                <w:sz w:val="22"/>
                <w:szCs w:val="22"/>
              </w:rPr>
              <w:t>11 сл. (1,6)</w:t>
            </w:r>
            <w:r w:rsidR="00D16F60" w:rsidRPr="009052B1">
              <w:rPr>
                <w:rFonts w:ascii="Arial" w:hAnsi="Arial" w:cs="Arial"/>
                <w:sz w:val="22"/>
                <w:szCs w:val="22"/>
              </w:rPr>
              <w:t>. Снижение на 44,8%</w:t>
            </w:r>
          </w:p>
        </w:tc>
      </w:tr>
      <w:tr w:rsidR="00F22998" w:rsidRPr="009052B1" w:rsidTr="009D4E74">
        <w:trPr>
          <w:cantSplit/>
        </w:trPr>
        <w:tc>
          <w:tcPr>
            <w:tcW w:w="2988" w:type="dxa"/>
            <w:vMerge w:val="restart"/>
          </w:tcPr>
          <w:p w:rsidR="00F22998" w:rsidRPr="009052B1" w:rsidRDefault="00F22998" w:rsidP="009052B1">
            <w:pPr>
              <w:jc w:val="both"/>
              <w:rPr>
                <w:rFonts w:ascii="Arial" w:hAnsi="Arial" w:cs="Arial"/>
                <w:bCs/>
                <w:sz w:val="22"/>
                <w:szCs w:val="22"/>
              </w:rPr>
            </w:pPr>
            <w:r w:rsidRPr="009052B1">
              <w:rPr>
                <w:rFonts w:ascii="Arial" w:hAnsi="Arial" w:cs="Arial"/>
                <w:bCs/>
                <w:sz w:val="22"/>
                <w:szCs w:val="22"/>
              </w:rPr>
              <w:t xml:space="preserve">2. Общее снижение смертности населения </w:t>
            </w:r>
            <w:proofErr w:type="gramStart"/>
            <w:r w:rsidRPr="009052B1">
              <w:rPr>
                <w:rFonts w:ascii="Arial" w:hAnsi="Arial" w:cs="Arial"/>
                <w:bCs/>
                <w:sz w:val="22"/>
                <w:szCs w:val="22"/>
              </w:rPr>
              <w:t>от  социально</w:t>
            </w:r>
            <w:proofErr w:type="gramEnd"/>
            <w:r w:rsidRPr="009052B1">
              <w:rPr>
                <w:rFonts w:ascii="Arial" w:hAnsi="Arial" w:cs="Arial"/>
                <w:bCs/>
                <w:sz w:val="22"/>
                <w:szCs w:val="22"/>
              </w:rPr>
              <w:t xml:space="preserve"> значимых заболеваний</w:t>
            </w:r>
          </w:p>
        </w:tc>
        <w:tc>
          <w:tcPr>
            <w:tcW w:w="3960" w:type="dxa"/>
          </w:tcPr>
          <w:p w:rsidR="00F22998" w:rsidRPr="009052B1" w:rsidRDefault="00F22998" w:rsidP="009052B1">
            <w:pPr>
              <w:jc w:val="both"/>
              <w:rPr>
                <w:rFonts w:ascii="Arial" w:hAnsi="Arial" w:cs="Arial"/>
                <w:iCs/>
                <w:sz w:val="22"/>
                <w:szCs w:val="22"/>
              </w:rPr>
            </w:pPr>
            <w:r w:rsidRPr="009052B1">
              <w:rPr>
                <w:rFonts w:ascii="Arial" w:hAnsi="Arial" w:cs="Arial"/>
                <w:iCs/>
                <w:sz w:val="22"/>
                <w:szCs w:val="22"/>
              </w:rPr>
              <w:t xml:space="preserve">1.2.1. </w:t>
            </w:r>
            <w:proofErr w:type="gramStart"/>
            <w:r w:rsidRPr="009052B1">
              <w:rPr>
                <w:rFonts w:ascii="Arial" w:hAnsi="Arial" w:cs="Arial"/>
                <w:iCs/>
                <w:sz w:val="22"/>
                <w:szCs w:val="22"/>
              </w:rPr>
              <w:t>Обеспечить  доступность</w:t>
            </w:r>
            <w:proofErr w:type="gramEnd"/>
            <w:r w:rsidRPr="009052B1">
              <w:rPr>
                <w:rFonts w:ascii="Arial" w:hAnsi="Arial" w:cs="Arial"/>
                <w:iCs/>
                <w:sz w:val="22"/>
                <w:szCs w:val="22"/>
              </w:rPr>
              <w:t xml:space="preserve"> медицинской помощи и лекарственных средств при заболеваниях сердечно-сосудистой системы</w:t>
            </w:r>
          </w:p>
          <w:p w:rsidR="00F22998" w:rsidRPr="009052B1" w:rsidRDefault="00F22998" w:rsidP="009052B1">
            <w:pPr>
              <w:jc w:val="both"/>
              <w:rPr>
                <w:rFonts w:ascii="Arial" w:hAnsi="Arial" w:cs="Arial"/>
                <w:iCs/>
                <w:sz w:val="22"/>
                <w:szCs w:val="22"/>
              </w:rPr>
            </w:pPr>
          </w:p>
        </w:tc>
        <w:tc>
          <w:tcPr>
            <w:tcW w:w="7838" w:type="dxa"/>
          </w:tcPr>
          <w:p w:rsidR="00F22998" w:rsidRPr="009052B1" w:rsidRDefault="00F22998" w:rsidP="009052B1">
            <w:pPr>
              <w:jc w:val="both"/>
              <w:rPr>
                <w:rFonts w:ascii="Arial" w:hAnsi="Arial" w:cs="Arial"/>
                <w:sz w:val="22"/>
                <w:szCs w:val="22"/>
              </w:rPr>
            </w:pPr>
            <w:r w:rsidRPr="009052B1">
              <w:rPr>
                <w:rFonts w:ascii="Arial" w:hAnsi="Arial" w:cs="Arial"/>
                <w:sz w:val="22"/>
                <w:szCs w:val="22"/>
              </w:rPr>
              <w:t xml:space="preserve">Снизить смертность от </w:t>
            </w:r>
            <w:proofErr w:type="gramStart"/>
            <w:r w:rsidR="007621A0" w:rsidRPr="009052B1">
              <w:rPr>
                <w:rFonts w:ascii="Arial" w:hAnsi="Arial" w:cs="Arial"/>
                <w:sz w:val="22"/>
                <w:szCs w:val="22"/>
              </w:rPr>
              <w:t xml:space="preserve">БСК </w:t>
            </w:r>
            <w:r w:rsidRPr="009052B1">
              <w:rPr>
                <w:rFonts w:ascii="Arial" w:hAnsi="Arial" w:cs="Arial"/>
                <w:sz w:val="22"/>
                <w:szCs w:val="22"/>
              </w:rPr>
              <w:t xml:space="preserve"> в</w:t>
            </w:r>
            <w:proofErr w:type="gramEnd"/>
            <w:r w:rsidRPr="009052B1">
              <w:rPr>
                <w:rFonts w:ascii="Arial" w:hAnsi="Arial" w:cs="Arial"/>
                <w:sz w:val="22"/>
                <w:szCs w:val="22"/>
              </w:rPr>
              <w:t xml:space="preserve"> 201</w:t>
            </w:r>
            <w:r w:rsidR="007621A0" w:rsidRPr="009052B1">
              <w:rPr>
                <w:rFonts w:ascii="Arial" w:hAnsi="Arial" w:cs="Arial"/>
                <w:sz w:val="22"/>
                <w:szCs w:val="22"/>
              </w:rPr>
              <w:t>7</w:t>
            </w:r>
            <w:r w:rsidR="004235F4" w:rsidRPr="009052B1">
              <w:rPr>
                <w:rFonts w:ascii="Arial" w:hAnsi="Arial" w:cs="Arial"/>
                <w:sz w:val="22"/>
                <w:szCs w:val="22"/>
              </w:rPr>
              <w:t xml:space="preserve"> </w:t>
            </w:r>
            <w:r w:rsidRPr="009052B1">
              <w:rPr>
                <w:rFonts w:ascii="Arial" w:hAnsi="Arial" w:cs="Arial"/>
                <w:sz w:val="22"/>
                <w:szCs w:val="22"/>
              </w:rPr>
              <w:t>г на 10% по сравнению с 201</w:t>
            </w:r>
            <w:r w:rsidR="00C64760" w:rsidRPr="009052B1">
              <w:rPr>
                <w:rFonts w:ascii="Arial" w:hAnsi="Arial" w:cs="Arial"/>
                <w:sz w:val="22"/>
                <w:szCs w:val="22"/>
              </w:rPr>
              <w:t>5</w:t>
            </w:r>
            <w:r w:rsidR="004235F4" w:rsidRPr="009052B1">
              <w:rPr>
                <w:rFonts w:ascii="Arial" w:hAnsi="Arial" w:cs="Arial"/>
                <w:sz w:val="22"/>
                <w:szCs w:val="22"/>
              </w:rPr>
              <w:t xml:space="preserve"> </w:t>
            </w:r>
            <w:r w:rsidRPr="009052B1">
              <w:rPr>
                <w:rFonts w:ascii="Arial" w:hAnsi="Arial" w:cs="Arial"/>
                <w:sz w:val="22"/>
                <w:szCs w:val="22"/>
              </w:rPr>
              <w:t>г –</w:t>
            </w:r>
            <w:r w:rsidR="00C93348" w:rsidRPr="009052B1">
              <w:rPr>
                <w:rFonts w:ascii="Arial" w:hAnsi="Arial" w:cs="Arial"/>
                <w:sz w:val="22"/>
                <w:szCs w:val="22"/>
              </w:rPr>
              <w:t xml:space="preserve"> </w:t>
            </w:r>
            <w:r w:rsidR="005E448C" w:rsidRPr="009052B1">
              <w:rPr>
                <w:rFonts w:ascii="Arial" w:hAnsi="Arial" w:cs="Arial"/>
                <w:sz w:val="22"/>
                <w:szCs w:val="22"/>
              </w:rPr>
              <w:t xml:space="preserve">28 </w:t>
            </w:r>
            <w:r w:rsidR="008D7D03" w:rsidRPr="009052B1">
              <w:rPr>
                <w:rFonts w:ascii="Arial" w:hAnsi="Arial" w:cs="Arial"/>
                <w:sz w:val="22"/>
                <w:szCs w:val="22"/>
                <w:lang w:val="kk-KZ"/>
              </w:rPr>
              <w:t>сл.</w:t>
            </w:r>
            <w:r w:rsidR="00C93348" w:rsidRPr="009052B1">
              <w:rPr>
                <w:rFonts w:ascii="Arial" w:hAnsi="Arial" w:cs="Arial"/>
                <w:sz w:val="22"/>
                <w:szCs w:val="22"/>
                <w:lang w:val="kk-KZ"/>
              </w:rPr>
              <w:t>в 201</w:t>
            </w:r>
            <w:r w:rsidR="00C64760" w:rsidRPr="009052B1">
              <w:rPr>
                <w:rFonts w:ascii="Arial" w:hAnsi="Arial" w:cs="Arial"/>
                <w:sz w:val="22"/>
                <w:szCs w:val="22"/>
                <w:lang w:val="kk-KZ"/>
              </w:rPr>
              <w:t>5</w:t>
            </w:r>
            <w:r w:rsidR="00C93348" w:rsidRPr="009052B1">
              <w:rPr>
                <w:rFonts w:ascii="Arial" w:hAnsi="Arial" w:cs="Arial"/>
                <w:sz w:val="22"/>
                <w:szCs w:val="22"/>
                <w:lang w:val="kk-KZ"/>
              </w:rPr>
              <w:t xml:space="preserve"> г,показ.на 100 тыс .насел – 78,5;  в 2017 году  умерло 15 </w:t>
            </w:r>
            <w:r w:rsidR="00105665" w:rsidRPr="009052B1">
              <w:rPr>
                <w:rFonts w:ascii="Arial" w:hAnsi="Arial" w:cs="Arial"/>
                <w:sz w:val="22"/>
                <w:szCs w:val="22"/>
                <w:lang w:val="kk-KZ"/>
              </w:rPr>
              <w:t>, показ.на 100 тыс.насел – 40,4</w:t>
            </w:r>
            <w:r w:rsidRPr="009052B1">
              <w:rPr>
                <w:rFonts w:ascii="Arial" w:hAnsi="Arial" w:cs="Arial"/>
                <w:sz w:val="22"/>
                <w:szCs w:val="22"/>
              </w:rPr>
              <w:t xml:space="preserve"> </w:t>
            </w:r>
            <w:r w:rsidR="00D16F60" w:rsidRPr="009052B1">
              <w:rPr>
                <w:rFonts w:ascii="Arial" w:hAnsi="Arial" w:cs="Arial"/>
                <w:sz w:val="22"/>
                <w:szCs w:val="22"/>
              </w:rPr>
              <w:t>Снижение на 48,5%</w:t>
            </w:r>
          </w:p>
        </w:tc>
      </w:tr>
      <w:tr w:rsidR="00F22998" w:rsidRPr="009052B1" w:rsidTr="009D4E74">
        <w:trPr>
          <w:cantSplit/>
        </w:trPr>
        <w:tc>
          <w:tcPr>
            <w:tcW w:w="2988" w:type="dxa"/>
            <w:vMerge/>
          </w:tcPr>
          <w:p w:rsidR="00F22998" w:rsidRPr="009052B1" w:rsidRDefault="00F22998" w:rsidP="009052B1">
            <w:pPr>
              <w:jc w:val="both"/>
              <w:rPr>
                <w:rFonts w:ascii="Arial" w:hAnsi="Arial" w:cs="Arial"/>
                <w:sz w:val="22"/>
                <w:szCs w:val="22"/>
              </w:rPr>
            </w:pPr>
          </w:p>
        </w:tc>
        <w:tc>
          <w:tcPr>
            <w:tcW w:w="3960" w:type="dxa"/>
          </w:tcPr>
          <w:p w:rsidR="00F22998" w:rsidRPr="009052B1" w:rsidRDefault="00F22998" w:rsidP="009052B1">
            <w:pPr>
              <w:jc w:val="both"/>
              <w:rPr>
                <w:rFonts w:ascii="Arial" w:hAnsi="Arial" w:cs="Arial"/>
                <w:iCs/>
                <w:sz w:val="22"/>
                <w:szCs w:val="22"/>
              </w:rPr>
            </w:pPr>
            <w:r w:rsidRPr="009052B1">
              <w:rPr>
                <w:rFonts w:ascii="Arial" w:hAnsi="Arial" w:cs="Arial"/>
                <w:iCs/>
                <w:sz w:val="22"/>
                <w:szCs w:val="22"/>
              </w:rPr>
              <w:t xml:space="preserve">1.2.2 Раннее выявление и своевременно </w:t>
            </w:r>
            <w:proofErr w:type="gramStart"/>
            <w:r w:rsidRPr="009052B1">
              <w:rPr>
                <w:rFonts w:ascii="Arial" w:hAnsi="Arial" w:cs="Arial"/>
                <w:iCs/>
                <w:sz w:val="22"/>
                <w:szCs w:val="22"/>
              </w:rPr>
              <w:t>лечение  онкологических</w:t>
            </w:r>
            <w:proofErr w:type="gramEnd"/>
            <w:r w:rsidRPr="009052B1">
              <w:rPr>
                <w:rFonts w:ascii="Arial" w:hAnsi="Arial" w:cs="Arial"/>
                <w:iCs/>
                <w:sz w:val="22"/>
                <w:szCs w:val="22"/>
              </w:rPr>
              <w:t xml:space="preserve"> заболеваний</w:t>
            </w:r>
          </w:p>
          <w:p w:rsidR="00F22998" w:rsidRPr="009052B1" w:rsidRDefault="00F22998" w:rsidP="009052B1">
            <w:pPr>
              <w:jc w:val="both"/>
              <w:rPr>
                <w:rFonts w:ascii="Arial" w:hAnsi="Arial" w:cs="Arial"/>
                <w:iCs/>
                <w:sz w:val="22"/>
                <w:szCs w:val="22"/>
              </w:rPr>
            </w:pPr>
          </w:p>
        </w:tc>
        <w:tc>
          <w:tcPr>
            <w:tcW w:w="7838" w:type="dxa"/>
          </w:tcPr>
          <w:p w:rsidR="00F22998" w:rsidRPr="009052B1" w:rsidRDefault="00F22998" w:rsidP="009052B1">
            <w:pPr>
              <w:tabs>
                <w:tab w:val="num" w:pos="540"/>
              </w:tabs>
              <w:jc w:val="both"/>
              <w:rPr>
                <w:rFonts w:ascii="Arial" w:hAnsi="Arial" w:cs="Arial"/>
                <w:sz w:val="22"/>
                <w:szCs w:val="22"/>
              </w:rPr>
            </w:pPr>
            <w:proofErr w:type="gramStart"/>
            <w:r w:rsidRPr="009052B1">
              <w:rPr>
                <w:rFonts w:ascii="Arial" w:hAnsi="Arial" w:cs="Arial"/>
                <w:sz w:val="22"/>
                <w:szCs w:val="22"/>
              </w:rPr>
              <w:t>Увеличить  удельный</w:t>
            </w:r>
            <w:proofErr w:type="gramEnd"/>
            <w:r w:rsidRPr="009052B1">
              <w:rPr>
                <w:rFonts w:ascii="Arial" w:hAnsi="Arial" w:cs="Arial"/>
                <w:sz w:val="22"/>
                <w:szCs w:val="22"/>
              </w:rPr>
              <w:t xml:space="preserve"> вес больных злокачественными новообразованиями, живущих 5 и более лет </w:t>
            </w:r>
            <w:r w:rsidR="008E6F91" w:rsidRPr="009052B1">
              <w:rPr>
                <w:rFonts w:ascii="Arial" w:hAnsi="Arial" w:cs="Arial"/>
                <w:sz w:val="22"/>
                <w:szCs w:val="22"/>
              </w:rPr>
              <w:t xml:space="preserve">. В </w:t>
            </w:r>
            <w:proofErr w:type="gramStart"/>
            <w:r w:rsidR="008E6F91" w:rsidRPr="009052B1">
              <w:rPr>
                <w:rFonts w:ascii="Arial" w:hAnsi="Arial" w:cs="Arial"/>
                <w:sz w:val="22"/>
                <w:szCs w:val="22"/>
              </w:rPr>
              <w:t>201</w:t>
            </w:r>
            <w:r w:rsidR="007621A0" w:rsidRPr="009052B1">
              <w:rPr>
                <w:rFonts w:ascii="Arial" w:hAnsi="Arial" w:cs="Arial"/>
                <w:sz w:val="22"/>
                <w:szCs w:val="22"/>
              </w:rPr>
              <w:t xml:space="preserve">7 </w:t>
            </w:r>
            <w:r w:rsidR="008E6F91" w:rsidRPr="009052B1">
              <w:rPr>
                <w:rFonts w:ascii="Arial" w:hAnsi="Arial" w:cs="Arial"/>
                <w:sz w:val="22"/>
                <w:szCs w:val="22"/>
              </w:rPr>
              <w:t xml:space="preserve"> г</w:t>
            </w:r>
            <w:proofErr w:type="gramEnd"/>
            <w:r w:rsidR="008E6F91" w:rsidRPr="009052B1">
              <w:rPr>
                <w:rFonts w:ascii="Arial" w:hAnsi="Arial" w:cs="Arial"/>
                <w:sz w:val="22"/>
                <w:szCs w:val="22"/>
              </w:rPr>
              <w:t xml:space="preserve"> - 45,5 %</w:t>
            </w:r>
          </w:p>
          <w:p w:rsidR="00F22998" w:rsidRPr="009052B1" w:rsidRDefault="00F22998" w:rsidP="009052B1">
            <w:pPr>
              <w:tabs>
                <w:tab w:val="num" w:pos="540"/>
              </w:tabs>
              <w:jc w:val="both"/>
              <w:rPr>
                <w:rFonts w:ascii="Arial" w:hAnsi="Arial" w:cs="Arial"/>
                <w:sz w:val="22"/>
                <w:szCs w:val="22"/>
              </w:rPr>
            </w:pPr>
          </w:p>
        </w:tc>
      </w:tr>
      <w:tr w:rsidR="00F22998" w:rsidRPr="009052B1" w:rsidTr="009D4E74">
        <w:trPr>
          <w:cantSplit/>
        </w:trPr>
        <w:tc>
          <w:tcPr>
            <w:tcW w:w="2988" w:type="dxa"/>
            <w:vMerge/>
          </w:tcPr>
          <w:p w:rsidR="00F22998" w:rsidRPr="009052B1" w:rsidRDefault="00F22998" w:rsidP="009052B1">
            <w:pPr>
              <w:jc w:val="both"/>
              <w:rPr>
                <w:rFonts w:ascii="Arial" w:hAnsi="Arial" w:cs="Arial"/>
                <w:sz w:val="22"/>
                <w:szCs w:val="22"/>
              </w:rPr>
            </w:pPr>
          </w:p>
        </w:tc>
        <w:tc>
          <w:tcPr>
            <w:tcW w:w="3960" w:type="dxa"/>
          </w:tcPr>
          <w:p w:rsidR="00F22998" w:rsidRPr="009052B1" w:rsidRDefault="00F22998" w:rsidP="009052B1">
            <w:pPr>
              <w:jc w:val="both"/>
              <w:rPr>
                <w:rFonts w:ascii="Arial" w:hAnsi="Arial" w:cs="Arial"/>
                <w:i/>
                <w:sz w:val="22"/>
                <w:szCs w:val="22"/>
              </w:rPr>
            </w:pPr>
          </w:p>
        </w:tc>
        <w:tc>
          <w:tcPr>
            <w:tcW w:w="7838" w:type="dxa"/>
          </w:tcPr>
          <w:p w:rsidR="00F22998" w:rsidRPr="009052B1" w:rsidRDefault="00F22998" w:rsidP="009052B1">
            <w:pPr>
              <w:tabs>
                <w:tab w:val="num" w:pos="540"/>
              </w:tabs>
              <w:jc w:val="both"/>
              <w:rPr>
                <w:rFonts w:ascii="Arial" w:hAnsi="Arial" w:cs="Arial"/>
                <w:sz w:val="22"/>
                <w:szCs w:val="22"/>
              </w:rPr>
            </w:pPr>
            <w:proofErr w:type="gramStart"/>
            <w:r w:rsidRPr="009052B1">
              <w:rPr>
                <w:rFonts w:ascii="Arial" w:hAnsi="Arial" w:cs="Arial"/>
                <w:sz w:val="22"/>
                <w:szCs w:val="22"/>
              </w:rPr>
              <w:t xml:space="preserve">Увеличить  </w:t>
            </w:r>
            <w:proofErr w:type="spellStart"/>
            <w:r w:rsidRPr="009052B1">
              <w:rPr>
                <w:rFonts w:ascii="Arial" w:hAnsi="Arial" w:cs="Arial"/>
                <w:sz w:val="22"/>
                <w:szCs w:val="22"/>
              </w:rPr>
              <w:t>выявляемость</w:t>
            </w:r>
            <w:proofErr w:type="spellEnd"/>
            <w:proofErr w:type="gramEnd"/>
            <w:r w:rsidR="007268DA" w:rsidRPr="009052B1">
              <w:rPr>
                <w:rFonts w:ascii="Arial" w:hAnsi="Arial" w:cs="Arial"/>
                <w:sz w:val="22"/>
                <w:szCs w:val="22"/>
              </w:rPr>
              <w:t xml:space="preserve"> </w:t>
            </w:r>
            <w:r w:rsidRPr="009052B1">
              <w:rPr>
                <w:rFonts w:ascii="Arial" w:hAnsi="Arial" w:cs="Arial"/>
                <w:sz w:val="22"/>
                <w:szCs w:val="22"/>
              </w:rPr>
              <w:t xml:space="preserve"> злокачественных новообразований основных визуальных локализаций на ранних (</w:t>
            </w:r>
            <w:r w:rsidRPr="009052B1">
              <w:rPr>
                <w:rFonts w:ascii="Arial" w:hAnsi="Arial" w:cs="Arial"/>
                <w:sz w:val="22"/>
                <w:szCs w:val="22"/>
                <w:lang w:val="en-US"/>
              </w:rPr>
              <w:t>I</w:t>
            </w:r>
            <w:r w:rsidRPr="009052B1">
              <w:rPr>
                <w:rFonts w:ascii="Arial" w:hAnsi="Arial" w:cs="Arial"/>
                <w:sz w:val="22"/>
                <w:szCs w:val="22"/>
              </w:rPr>
              <w:t>-</w:t>
            </w:r>
            <w:r w:rsidRPr="009052B1">
              <w:rPr>
                <w:rFonts w:ascii="Arial" w:hAnsi="Arial" w:cs="Arial"/>
                <w:sz w:val="22"/>
                <w:szCs w:val="22"/>
                <w:lang w:val="en-US"/>
              </w:rPr>
              <w:t>II</w:t>
            </w:r>
            <w:r w:rsidRPr="009052B1">
              <w:rPr>
                <w:rFonts w:ascii="Arial" w:hAnsi="Arial" w:cs="Arial"/>
                <w:sz w:val="22"/>
                <w:szCs w:val="22"/>
              </w:rPr>
              <w:t xml:space="preserve">) стадиях.  </w:t>
            </w:r>
            <w:r w:rsidR="008E6F91" w:rsidRPr="009052B1">
              <w:rPr>
                <w:rFonts w:ascii="Arial" w:hAnsi="Arial" w:cs="Arial"/>
                <w:sz w:val="22"/>
                <w:szCs w:val="22"/>
              </w:rPr>
              <w:t>201</w:t>
            </w:r>
            <w:r w:rsidR="007621A0" w:rsidRPr="009052B1">
              <w:rPr>
                <w:rFonts w:ascii="Arial" w:hAnsi="Arial" w:cs="Arial"/>
                <w:sz w:val="22"/>
                <w:szCs w:val="22"/>
              </w:rPr>
              <w:t>7</w:t>
            </w:r>
            <w:r w:rsidR="008E6F91" w:rsidRPr="009052B1">
              <w:rPr>
                <w:rFonts w:ascii="Arial" w:hAnsi="Arial" w:cs="Arial"/>
                <w:sz w:val="22"/>
                <w:szCs w:val="22"/>
              </w:rPr>
              <w:t xml:space="preserve"> г -1/ 1 (100%)</w:t>
            </w:r>
          </w:p>
          <w:p w:rsidR="00F22998" w:rsidRPr="009052B1" w:rsidRDefault="00F22998" w:rsidP="009052B1">
            <w:pPr>
              <w:tabs>
                <w:tab w:val="num" w:pos="540"/>
              </w:tabs>
              <w:jc w:val="both"/>
              <w:rPr>
                <w:rFonts w:ascii="Arial" w:hAnsi="Arial" w:cs="Arial"/>
                <w:sz w:val="22"/>
                <w:szCs w:val="22"/>
              </w:rPr>
            </w:pPr>
            <w:r w:rsidRPr="009052B1">
              <w:rPr>
                <w:rFonts w:ascii="Arial" w:hAnsi="Arial" w:cs="Arial"/>
                <w:sz w:val="22"/>
                <w:szCs w:val="22"/>
              </w:rPr>
              <w:t xml:space="preserve"> </w:t>
            </w:r>
          </w:p>
          <w:p w:rsidR="00F22998" w:rsidRPr="009052B1" w:rsidRDefault="00F22998" w:rsidP="009052B1">
            <w:pPr>
              <w:tabs>
                <w:tab w:val="num" w:pos="540"/>
              </w:tabs>
              <w:jc w:val="both"/>
              <w:rPr>
                <w:rFonts w:ascii="Arial" w:hAnsi="Arial" w:cs="Arial"/>
                <w:sz w:val="22"/>
                <w:szCs w:val="22"/>
              </w:rPr>
            </w:pPr>
            <w:r w:rsidRPr="009052B1">
              <w:rPr>
                <w:rFonts w:ascii="Arial" w:hAnsi="Arial" w:cs="Arial"/>
                <w:sz w:val="22"/>
                <w:szCs w:val="22"/>
              </w:rPr>
              <w:t xml:space="preserve">Раннее выявление </w:t>
            </w:r>
            <w:proofErr w:type="spellStart"/>
            <w:r w:rsidRPr="009052B1">
              <w:rPr>
                <w:rFonts w:ascii="Arial" w:hAnsi="Arial" w:cs="Arial"/>
                <w:sz w:val="22"/>
                <w:szCs w:val="22"/>
              </w:rPr>
              <w:t>онкозаболеваний</w:t>
            </w:r>
            <w:proofErr w:type="spellEnd"/>
            <w:r w:rsidRPr="009052B1">
              <w:rPr>
                <w:rFonts w:ascii="Arial" w:hAnsi="Arial" w:cs="Arial"/>
                <w:sz w:val="22"/>
                <w:szCs w:val="22"/>
              </w:rPr>
              <w:t>: 201</w:t>
            </w:r>
            <w:r w:rsidR="007621A0" w:rsidRPr="009052B1">
              <w:rPr>
                <w:rFonts w:ascii="Arial" w:hAnsi="Arial" w:cs="Arial"/>
                <w:sz w:val="22"/>
                <w:szCs w:val="22"/>
              </w:rPr>
              <w:t>7</w:t>
            </w:r>
            <w:r w:rsidR="003A3221" w:rsidRPr="009052B1">
              <w:rPr>
                <w:rFonts w:ascii="Arial" w:hAnsi="Arial" w:cs="Arial"/>
                <w:sz w:val="22"/>
                <w:szCs w:val="22"/>
              </w:rPr>
              <w:t xml:space="preserve"> </w:t>
            </w:r>
            <w:r w:rsidRPr="009052B1">
              <w:rPr>
                <w:rFonts w:ascii="Arial" w:hAnsi="Arial" w:cs="Arial"/>
                <w:sz w:val="22"/>
                <w:szCs w:val="22"/>
              </w:rPr>
              <w:t xml:space="preserve">г. – </w:t>
            </w:r>
            <w:r w:rsidR="008E6F91" w:rsidRPr="009052B1">
              <w:rPr>
                <w:rFonts w:ascii="Arial" w:hAnsi="Arial" w:cs="Arial"/>
                <w:sz w:val="22"/>
                <w:szCs w:val="22"/>
              </w:rPr>
              <w:t>3</w:t>
            </w:r>
            <w:r w:rsidR="007621A0" w:rsidRPr="009052B1">
              <w:rPr>
                <w:rFonts w:ascii="Arial" w:hAnsi="Arial" w:cs="Arial"/>
                <w:sz w:val="22"/>
                <w:szCs w:val="22"/>
              </w:rPr>
              <w:t>6</w:t>
            </w:r>
            <w:r w:rsidR="003A3221" w:rsidRPr="009052B1">
              <w:rPr>
                <w:rFonts w:ascii="Arial" w:hAnsi="Arial" w:cs="Arial"/>
                <w:sz w:val="22"/>
                <w:szCs w:val="22"/>
              </w:rPr>
              <w:t xml:space="preserve"> </w:t>
            </w:r>
            <w:r w:rsidRPr="009052B1">
              <w:rPr>
                <w:rFonts w:ascii="Arial" w:hAnsi="Arial" w:cs="Arial"/>
                <w:sz w:val="22"/>
                <w:szCs w:val="22"/>
              </w:rPr>
              <w:t>-</w:t>
            </w:r>
            <w:r w:rsidR="008E6F91" w:rsidRPr="009052B1">
              <w:rPr>
                <w:rFonts w:ascii="Arial" w:hAnsi="Arial" w:cs="Arial"/>
                <w:sz w:val="22"/>
                <w:szCs w:val="22"/>
              </w:rPr>
              <w:t xml:space="preserve"> </w:t>
            </w:r>
            <w:r w:rsidR="007621A0" w:rsidRPr="009052B1">
              <w:rPr>
                <w:rFonts w:ascii="Arial" w:hAnsi="Arial" w:cs="Arial"/>
                <w:sz w:val="22"/>
                <w:szCs w:val="22"/>
              </w:rPr>
              <w:t>97</w:t>
            </w:r>
            <w:r w:rsidRPr="009052B1">
              <w:rPr>
                <w:rFonts w:ascii="Arial" w:hAnsi="Arial" w:cs="Arial"/>
                <w:sz w:val="22"/>
                <w:szCs w:val="22"/>
              </w:rPr>
              <w:t>,</w:t>
            </w:r>
            <w:proofErr w:type="gramStart"/>
            <w:r w:rsidR="008E6F91" w:rsidRPr="009052B1">
              <w:rPr>
                <w:rFonts w:ascii="Arial" w:hAnsi="Arial" w:cs="Arial"/>
                <w:sz w:val="22"/>
                <w:szCs w:val="22"/>
              </w:rPr>
              <w:t>8</w:t>
            </w:r>
            <w:r w:rsidR="007621A0" w:rsidRPr="009052B1">
              <w:rPr>
                <w:rFonts w:ascii="Arial" w:hAnsi="Arial" w:cs="Arial"/>
                <w:sz w:val="22"/>
                <w:szCs w:val="22"/>
              </w:rPr>
              <w:t xml:space="preserve"> </w:t>
            </w:r>
            <w:r w:rsidRPr="009052B1">
              <w:rPr>
                <w:rFonts w:ascii="Arial" w:hAnsi="Arial" w:cs="Arial"/>
                <w:sz w:val="22"/>
                <w:szCs w:val="22"/>
              </w:rPr>
              <w:t xml:space="preserve"> на</w:t>
            </w:r>
            <w:proofErr w:type="gramEnd"/>
            <w:r w:rsidRPr="009052B1">
              <w:rPr>
                <w:rFonts w:ascii="Arial" w:hAnsi="Arial" w:cs="Arial"/>
                <w:sz w:val="22"/>
                <w:szCs w:val="22"/>
              </w:rPr>
              <w:t xml:space="preserve"> 100 тысяч населения.</w:t>
            </w:r>
          </w:p>
        </w:tc>
      </w:tr>
      <w:tr w:rsidR="00F22998" w:rsidRPr="009052B1" w:rsidTr="009D4E74">
        <w:tc>
          <w:tcPr>
            <w:tcW w:w="2988" w:type="dxa"/>
          </w:tcPr>
          <w:p w:rsidR="00F22998" w:rsidRPr="009052B1" w:rsidRDefault="00F22998" w:rsidP="009052B1">
            <w:pPr>
              <w:jc w:val="both"/>
              <w:rPr>
                <w:rFonts w:ascii="Arial" w:hAnsi="Arial" w:cs="Arial"/>
                <w:b/>
                <w:sz w:val="22"/>
                <w:szCs w:val="22"/>
              </w:rPr>
            </w:pPr>
            <w:r w:rsidRPr="009052B1">
              <w:rPr>
                <w:rFonts w:ascii="Arial" w:hAnsi="Arial" w:cs="Arial"/>
                <w:sz w:val="22"/>
                <w:szCs w:val="22"/>
              </w:rPr>
              <w:br w:type="page"/>
            </w:r>
            <w:r w:rsidRPr="009052B1">
              <w:rPr>
                <w:rFonts w:ascii="Arial" w:hAnsi="Arial" w:cs="Arial"/>
                <w:b/>
                <w:sz w:val="22"/>
                <w:szCs w:val="22"/>
              </w:rPr>
              <w:t>Цели</w:t>
            </w:r>
          </w:p>
        </w:tc>
        <w:tc>
          <w:tcPr>
            <w:tcW w:w="3960" w:type="dxa"/>
          </w:tcPr>
          <w:p w:rsidR="00F22998" w:rsidRPr="009052B1" w:rsidRDefault="00F22998" w:rsidP="009052B1">
            <w:pPr>
              <w:jc w:val="both"/>
              <w:rPr>
                <w:rFonts w:ascii="Arial" w:hAnsi="Arial" w:cs="Arial"/>
                <w:b/>
                <w:sz w:val="22"/>
                <w:szCs w:val="22"/>
              </w:rPr>
            </w:pPr>
            <w:r w:rsidRPr="009052B1">
              <w:rPr>
                <w:rFonts w:ascii="Arial" w:hAnsi="Arial" w:cs="Arial"/>
                <w:b/>
                <w:sz w:val="22"/>
                <w:szCs w:val="22"/>
              </w:rPr>
              <w:t>Задачи</w:t>
            </w:r>
          </w:p>
        </w:tc>
        <w:tc>
          <w:tcPr>
            <w:tcW w:w="7838" w:type="dxa"/>
          </w:tcPr>
          <w:p w:rsidR="00F22998" w:rsidRPr="009052B1" w:rsidRDefault="00F22998" w:rsidP="009052B1">
            <w:pPr>
              <w:jc w:val="both"/>
              <w:rPr>
                <w:rFonts w:ascii="Arial" w:hAnsi="Arial" w:cs="Arial"/>
                <w:b/>
                <w:sz w:val="22"/>
                <w:szCs w:val="22"/>
              </w:rPr>
            </w:pPr>
            <w:r w:rsidRPr="009052B1">
              <w:rPr>
                <w:rFonts w:ascii="Arial" w:hAnsi="Arial" w:cs="Arial"/>
                <w:b/>
                <w:sz w:val="22"/>
                <w:szCs w:val="22"/>
              </w:rPr>
              <w:t>Целевые индикаторы/Показатели задач</w:t>
            </w:r>
          </w:p>
        </w:tc>
      </w:tr>
      <w:tr w:rsidR="00F22998" w:rsidRPr="009052B1" w:rsidTr="009D4E74">
        <w:trPr>
          <w:cantSplit/>
        </w:trPr>
        <w:tc>
          <w:tcPr>
            <w:tcW w:w="2988" w:type="dxa"/>
            <w:vMerge w:val="restart"/>
          </w:tcPr>
          <w:p w:rsidR="00F22998" w:rsidRPr="009052B1" w:rsidRDefault="00F22998" w:rsidP="009052B1">
            <w:pPr>
              <w:jc w:val="both"/>
              <w:rPr>
                <w:rFonts w:ascii="Arial" w:hAnsi="Arial" w:cs="Arial"/>
                <w:sz w:val="22"/>
                <w:szCs w:val="22"/>
                <w:lang w:val="kk-KZ"/>
              </w:rPr>
            </w:pPr>
          </w:p>
        </w:tc>
        <w:tc>
          <w:tcPr>
            <w:tcW w:w="3960" w:type="dxa"/>
            <w:vMerge w:val="restart"/>
          </w:tcPr>
          <w:p w:rsidR="00F22998" w:rsidRPr="009052B1" w:rsidRDefault="00F22998" w:rsidP="009052B1">
            <w:pPr>
              <w:jc w:val="both"/>
              <w:rPr>
                <w:rFonts w:ascii="Arial" w:hAnsi="Arial" w:cs="Arial"/>
                <w:sz w:val="22"/>
                <w:szCs w:val="22"/>
              </w:rPr>
            </w:pPr>
            <w:r w:rsidRPr="009052B1">
              <w:rPr>
                <w:rFonts w:ascii="Arial" w:hAnsi="Arial" w:cs="Arial"/>
                <w:sz w:val="22"/>
                <w:szCs w:val="22"/>
              </w:rPr>
              <w:t>1.2.3.  Совершенствовать фтизиатрическую помощь</w:t>
            </w:r>
          </w:p>
        </w:tc>
        <w:tc>
          <w:tcPr>
            <w:tcW w:w="7838" w:type="dxa"/>
          </w:tcPr>
          <w:p w:rsidR="00F22998" w:rsidRPr="009052B1" w:rsidRDefault="00F22998" w:rsidP="009052B1">
            <w:pPr>
              <w:tabs>
                <w:tab w:val="num" w:pos="540"/>
              </w:tabs>
              <w:jc w:val="both"/>
              <w:rPr>
                <w:rFonts w:ascii="Arial" w:hAnsi="Arial" w:cs="Arial"/>
                <w:sz w:val="22"/>
                <w:szCs w:val="22"/>
              </w:rPr>
            </w:pPr>
            <w:proofErr w:type="gramStart"/>
            <w:r w:rsidRPr="009052B1">
              <w:rPr>
                <w:rFonts w:ascii="Arial" w:hAnsi="Arial" w:cs="Arial"/>
                <w:sz w:val="22"/>
                <w:szCs w:val="22"/>
              </w:rPr>
              <w:t>Снизить  показатели</w:t>
            </w:r>
            <w:proofErr w:type="gramEnd"/>
            <w:r w:rsidRPr="009052B1">
              <w:rPr>
                <w:rFonts w:ascii="Arial" w:hAnsi="Arial" w:cs="Arial"/>
                <w:sz w:val="22"/>
                <w:szCs w:val="22"/>
              </w:rPr>
              <w:t xml:space="preserve"> заболеваемости туберкулезом на 5% по сравнению с предыдущим годом</w:t>
            </w:r>
            <w:r w:rsidR="008B7AAC" w:rsidRPr="009052B1">
              <w:rPr>
                <w:rFonts w:ascii="Arial" w:hAnsi="Arial" w:cs="Arial"/>
                <w:sz w:val="22"/>
                <w:szCs w:val="22"/>
              </w:rPr>
              <w:t xml:space="preserve"> В</w:t>
            </w:r>
            <w:r w:rsidR="00AD7037" w:rsidRPr="009052B1">
              <w:rPr>
                <w:rFonts w:ascii="Arial" w:hAnsi="Arial" w:cs="Arial"/>
                <w:sz w:val="22"/>
                <w:szCs w:val="22"/>
              </w:rPr>
              <w:t xml:space="preserve"> </w:t>
            </w:r>
            <w:r w:rsidR="00105665" w:rsidRPr="009052B1">
              <w:rPr>
                <w:rFonts w:ascii="Arial" w:hAnsi="Arial" w:cs="Arial"/>
                <w:sz w:val="22"/>
                <w:szCs w:val="22"/>
              </w:rPr>
              <w:t>2014 г показ.</w:t>
            </w:r>
            <w:r w:rsidR="00AD7037" w:rsidRPr="009052B1">
              <w:rPr>
                <w:rFonts w:ascii="Arial" w:hAnsi="Arial" w:cs="Arial"/>
                <w:sz w:val="22"/>
                <w:szCs w:val="22"/>
              </w:rPr>
              <w:t xml:space="preserve"> </w:t>
            </w:r>
            <w:r w:rsidR="007268DA" w:rsidRPr="009052B1">
              <w:rPr>
                <w:rFonts w:ascii="Arial" w:hAnsi="Arial" w:cs="Arial"/>
                <w:sz w:val="22"/>
                <w:szCs w:val="22"/>
              </w:rPr>
              <w:t>з</w:t>
            </w:r>
            <w:r w:rsidR="00105665" w:rsidRPr="009052B1">
              <w:rPr>
                <w:rFonts w:ascii="Arial" w:hAnsi="Arial" w:cs="Arial"/>
                <w:sz w:val="22"/>
                <w:szCs w:val="22"/>
              </w:rPr>
              <w:t>абол</w:t>
            </w:r>
            <w:r w:rsidR="007268DA" w:rsidRPr="009052B1">
              <w:rPr>
                <w:rFonts w:ascii="Arial" w:hAnsi="Arial" w:cs="Arial"/>
                <w:sz w:val="22"/>
                <w:szCs w:val="22"/>
              </w:rPr>
              <w:t xml:space="preserve">еваемости туберкулезом </w:t>
            </w:r>
            <w:r w:rsidR="00105665" w:rsidRPr="009052B1">
              <w:rPr>
                <w:rFonts w:ascii="Arial" w:hAnsi="Arial" w:cs="Arial"/>
                <w:sz w:val="22"/>
                <w:szCs w:val="22"/>
              </w:rPr>
              <w:t xml:space="preserve"> </w:t>
            </w:r>
            <w:r w:rsidR="00AD7037" w:rsidRPr="009052B1">
              <w:rPr>
                <w:rFonts w:ascii="Arial" w:hAnsi="Arial" w:cs="Arial"/>
                <w:sz w:val="22"/>
                <w:szCs w:val="22"/>
              </w:rPr>
              <w:t>на 100 тыс.насел – 61,7</w:t>
            </w:r>
            <w:r w:rsidR="007268DA" w:rsidRPr="009052B1">
              <w:rPr>
                <w:rFonts w:ascii="Arial" w:hAnsi="Arial" w:cs="Arial"/>
                <w:sz w:val="22"/>
                <w:szCs w:val="22"/>
              </w:rPr>
              <w:t>; в</w:t>
            </w:r>
            <w:r w:rsidR="008B7AAC" w:rsidRPr="009052B1">
              <w:rPr>
                <w:rFonts w:ascii="Arial" w:hAnsi="Arial" w:cs="Arial"/>
                <w:sz w:val="22"/>
                <w:szCs w:val="22"/>
              </w:rPr>
              <w:t xml:space="preserve"> 201</w:t>
            </w:r>
            <w:r w:rsidR="007621A0" w:rsidRPr="009052B1">
              <w:rPr>
                <w:rFonts w:ascii="Arial" w:hAnsi="Arial" w:cs="Arial"/>
                <w:sz w:val="22"/>
                <w:szCs w:val="22"/>
              </w:rPr>
              <w:t xml:space="preserve">7 </w:t>
            </w:r>
            <w:r w:rsidR="008B7AAC" w:rsidRPr="009052B1">
              <w:rPr>
                <w:rFonts w:ascii="Arial" w:hAnsi="Arial" w:cs="Arial"/>
                <w:sz w:val="22"/>
                <w:szCs w:val="22"/>
              </w:rPr>
              <w:t xml:space="preserve"> году показ. – 5</w:t>
            </w:r>
            <w:r w:rsidR="007621A0" w:rsidRPr="009052B1">
              <w:rPr>
                <w:rFonts w:ascii="Arial" w:hAnsi="Arial" w:cs="Arial"/>
                <w:sz w:val="22"/>
                <w:szCs w:val="22"/>
              </w:rPr>
              <w:t>6</w:t>
            </w:r>
            <w:r w:rsidR="008B7AAC" w:rsidRPr="009052B1">
              <w:rPr>
                <w:rFonts w:ascii="Arial" w:hAnsi="Arial" w:cs="Arial"/>
                <w:sz w:val="22"/>
                <w:szCs w:val="22"/>
              </w:rPr>
              <w:t>,</w:t>
            </w:r>
            <w:proofErr w:type="gramStart"/>
            <w:r w:rsidR="007621A0" w:rsidRPr="009052B1">
              <w:rPr>
                <w:rFonts w:ascii="Arial" w:hAnsi="Arial" w:cs="Arial"/>
                <w:sz w:val="22"/>
                <w:szCs w:val="22"/>
              </w:rPr>
              <w:t>6</w:t>
            </w:r>
            <w:r w:rsidR="008E6F91" w:rsidRPr="009052B1">
              <w:rPr>
                <w:rFonts w:ascii="Arial" w:hAnsi="Arial" w:cs="Arial"/>
                <w:sz w:val="22"/>
                <w:szCs w:val="22"/>
              </w:rPr>
              <w:t xml:space="preserve"> </w:t>
            </w:r>
            <w:r w:rsidR="008B7AAC" w:rsidRPr="009052B1">
              <w:rPr>
                <w:rFonts w:ascii="Arial" w:hAnsi="Arial" w:cs="Arial"/>
                <w:sz w:val="22"/>
                <w:szCs w:val="22"/>
              </w:rPr>
              <w:t xml:space="preserve"> на</w:t>
            </w:r>
            <w:proofErr w:type="gramEnd"/>
            <w:r w:rsidR="008B7AAC" w:rsidRPr="009052B1">
              <w:rPr>
                <w:rFonts w:ascii="Arial" w:hAnsi="Arial" w:cs="Arial"/>
                <w:sz w:val="22"/>
                <w:szCs w:val="22"/>
              </w:rPr>
              <w:t xml:space="preserve"> 100 тыс</w:t>
            </w:r>
            <w:r w:rsidR="00F41CF5" w:rsidRPr="009052B1">
              <w:rPr>
                <w:rFonts w:ascii="Arial" w:hAnsi="Arial" w:cs="Arial"/>
                <w:sz w:val="22"/>
                <w:szCs w:val="22"/>
              </w:rPr>
              <w:t>.</w:t>
            </w:r>
            <w:r w:rsidR="008B7AAC" w:rsidRPr="009052B1">
              <w:rPr>
                <w:rFonts w:ascii="Arial" w:hAnsi="Arial" w:cs="Arial"/>
                <w:sz w:val="22"/>
                <w:szCs w:val="22"/>
              </w:rPr>
              <w:t xml:space="preserve"> населения</w:t>
            </w:r>
            <w:r w:rsidR="007268DA" w:rsidRPr="009052B1">
              <w:rPr>
                <w:rFonts w:ascii="Arial" w:hAnsi="Arial" w:cs="Arial"/>
                <w:sz w:val="22"/>
                <w:szCs w:val="22"/>
              </w:rPr>
              <w:t>.</w:t>
            </w:r>
            <w:r w:rsidR="00302805" w:rsidRPr="009052B1">
              <w:rPr>
                <w:rFonts w:ascii="Arial" w:hAnsi="Arial" w:cs="Arial"/>
                <w:sz w:val="22"/>
                <w:szCs w:val="22"/>
              </w:rPr>
              <w:t xml:space="preserve"> Снижение </w:t>
            </w:r>
            <w:proofErr w:type="gramStart"/>
            <w:r w:rsidR="00302805" w:rsidRPr="009052B1">
              <w:rPr>
                <w:rFonts w:ascii="Arial" w:hAnsi="Arial" w:cs="Arial"/>
                <w:sz w:val="22"/>
                <w:szCs w:val="22"/>
              </w:rPr>
              <w:t>на  8</w:t>
            </w:r>
            <w:proofErr w:type="gramEnd"/>
            <w:r w:rsidR="00302805" w:rsidRPr="009052B1">
              <w:rPr>
                <w:rFonts w:ascii="Arial" w:hAnsi="Arial" w:cs="Arial"/>
                <w:sz w:val="22"/>
                <w:szCs w:val="22"/>
              </w:rPr>
              <w:t>,2 %</w:t>
            </w:r>
          </w:p>
        </w:tc>
      </w:tr>
      <w:tr w:rsidR="00F22998" w:rsidRPr="009052B1" w:rsidTr="009D4E74">
        <w:trPr>
          <w:cantSplit/>
        </w:trPr>
        <w:tc>
          <w:tcPr>
            <w:tcW w:w="2988" w:type="dxa"/>
            <w:vMerge/>
          </w:tcPr>
          <w:p w:rsidR="00F22998" w:rsidRPr="009052B1" w:rsidRDefault="00F22998" w:rsidP="009052B1">
            <w:pPr>
              <w:jc w:val="both"/>
              <w:rPr>
                <w:rFonts w:ascii="Arial" w:hAnsi="Arial" w:cs="Arial"/>
                <w:sz w:val="22"/>
                <w:szCs w:val="22"/>
              </w:rPr>
            </w:pPr>
          </w:p>
        </w:tc>
        <w:tc>
          <w:tcPr>
            <w:tcW w:w="3960" w:type="dxa"/>
            <w:vMerge/>
          </w:tcPr>
          <w:p w:rsidR="00F22998" w:rsidRPr="009052B1" w:rsidRDefault="00F22998" w:rsidP="009052B1">
            <w:pPr>
              <w:jc w:val="both"/>
              <w:rPr>
                <w:rFonts w:ascii="Arial" w:hAnsi="Arial" w:cs="Arial"/>
                <w:sz w:val="22"/>
                <w:szCs w:val="22"/>
              </w:rPr>
            </w:pPr>
          </w:p>
        </w:tc>
        <w:tc>
          <w:tcPr>
            <w:tcW w:w="7838" w:type="dxa"/>
          </w:tcPr>
          <w:p w:rsidR="00F22998" w:rsidRPr="009052B1" w:rsidRDefault="00F22998" w:rsidP="009052B1">
            <w:pPr>
              <w:tabs>
                <w:tab w:val="num" w:pos="540"/>
              </w:tabs>
              <w:jc w:val="both"/>
              <w:rPr>
                <w:rFonts w:ascii="Arial" w:hAnsi="Arial" w:cs="Arial"/>
                <w:sz w:val="22"/>
                <w:szCs w:val="22"/>
              </w:rPr>
            </w:pPr>
            <w:proofErr w:type="gramStart"/>
            <w:r w:rsidRPr="009052B1">
              <w:rPr>
                <w:rFonts w:ascii="Arial" w:hAnsi="Arial" w:cs="Arial"/>
                <w:sz w:val="22"/>
                <w:szCs w:val="22"/>
              </w:rPr>
              <w:t>Увеличить  удельный</w:t>
            </w:r>
            <w:proofErr w:type="gramEnd"/>
            <w:r w:rsidRPr="009052B1">
              <w:rPr>
                <w:rFonts w:ascii="Arial" w:hAnsi="Arial" w:cs="Arial"/>
                <w:sz w:val="22"/>
                <w:szCs w:val="22"/>
              </w:rPr>
              <w:t xml:space="preserve">  вес излеченных среди впервые выявленных больных туберкулезом с БК+  в (%) </w:t>
            </w:r>
          </w:p>
        </w:tc>
      </w:tr>
      <w:tr w:rsidR="00F22998" w:rsidRPr="009052B1" w:rsidTr="009D4E74">
        <w:trPr>
          <w:cantSplit/>
        </w:trPr>
        <w:tc>
          <w:tcPr>
            <w:tcW w:w="2988" w:type="dxa"/>
            <w:vMerge/>
          </w:tcPr>
          <w:p w:rsidR="00F22998" w:rsidRPr="009052B1" w:rsidRDefault="00F22998" w:rsidP="009052B1">
            <w:pPr>
              <w:jc w:val="both"/>
              <w:rPr>
                <w:rFonts w:ascii="Arial" w:hAnsi="Arial" w:cs="Arial"/>
                <w:sz w:val="22"/>
                <w:szCs w:val="22"/>
              </w:rPr>
            </w:pPr>
          </w:p>
        </w:tc>
        <w:tc>
          <w:tcPr>
            <w:tcW w:w="3960" w:type="dxa"/>
            <w:vMerge/>
          </w:tcPr>
          <w:p w:rsidR="00F22998" w:rsidRPr="009052B1" w:rsidRDefault="00F22998" w:rsidP="009052B1">
            <w:pPr>
              <w:jc w:val="both"/>
              <w:rPr>
                <w:rFonts w:ascii="Arial" w:hAnsi="Arial" w:cs="Arial"/>
                <w:sz w:val="22"/>
                <w:szCs w:val="22"/>
              </w:rPr>
            </w:pPr>
          </w:p>
        </w:tc>
        <w:tc>
          <w:tcPr>
            <w:tcW w:w="7838" w:type="dxa"/>
          </w:tcPr>
          <w:p w:rsidR="00F22998" w:rsidRPr="009052B1" w:rsidRDefault="00F22998" w:rsidP="009052B1">
            <w:pPr>
              <w:tabs>
                <w:tab w:val="num" w:pos="540"/>
              </w:tabs>
              <w:jc w:val="both"/>
              <w:rPr>
                <w:rFonts w:ascii="Arial" w:hAnsi="Arial" w:cs="Arial"/>
                <w:sz w:val="22"/>
                <w:szCs w:val="22"/>
              </w:rPr>
            </w:pPr>
            <w:proofErr w:type="gramStart"/>
            <w:r w:rsidRPr="009052B1">
              <w:rPr>
                <w:rFonts w:ascii="Arial" w:hAnsi="Arial" w:cs="Arial"/>
                <w:sz w:val="22"/>
                <w:szCs w:val="22"/>
              </w:rPr>
              <w:t>Снизить  смертность</w:t>
            </w:r>
            <w:proofErr w:type="gramEnd"/>
            <w:r w:rsidRPr="009052B1">
              <w:rPr>
                <w:rFonts w:ascii="Arial" w:hAnsi="Arial" w:cs="Arial"/>
                <w:sz w:val="22"/>
                <w:szCs w:val="22"/>
              </w:rPr>
              <w:t xml:space="preserve"> от туберкулеза на 5% </w:t>
            </w:r>
            <w:r w:rsidR="00F41CF5" w:rsidRPr="009052B1">
              <w:rPr>
                <w:rFonts w:ascii="Arial" w:hAnsi="Arial" w:cs="Arial"/>
                <w:sz w:val="22"/>
                <w:szCs w:val="22"/>
              </w:rPr>
              <w:t>( 2016 г -1 (2,7 показ.</w:t>
            </w:r>
            <w:r w:rsidR="007268DA" w:rsidRPr="009052B1">
              <w:rPr>
                <w:rFonts w:ascii="Arial" w:hAnsi="Arial" w:cs="Arial"/>
                <w:sz w:val="22"/>
                <w:szCs w:val="22"/>
              </w:rPr>
              <w:t xml:space="preserve"> </w:t>
            </w:r>
            <w:r w:rsidR="00F41CF5" w:rsidRPr="009052B1">
              <w:rPr>
                <w:rFonts w:ascii="Arial" w:hAnsi="Arial" w:cs="Arial"/>
                <w:sz w:val="22"/>
                <w:szCs w:val="22"/>
              </w:rPr>
              <w:t xml:space="preserve">на 100 тыс.насел), 2014 г – 0; </w:t>
            </w:r>
            <w:r w:rsidR="00F41CF5" w:rsidRPr="009052B1">
              <w:rPr>
                <w:rFonts w:ascii="Arial" w:hAnsi="Arial" w:cs="Arial"/>
                <w:sz w:val="22"/>
                <w:szCs w:val="22"/>
                <w:lang w:val="kk-KZ"/>
              </w:rPr>
              <w:t xml:space="preserve">2017 г. – 1- 2,7  </w:t>
            </w:r>
            <w:r w:rsidR="00F41CF5" w:rsidRPr="009052B1">
              <w:rPr>
                <w:rFonts w:ascii="Arial" w:hAnsi="Arial" w:cs="Arial"/>
                <w:sz w:val="22"/>
                <w:szCs w:val="22"/>
              </w:rPr>
              <w:t xml:space="preserve">  на 100 000 населения).</w:t>
            </w:r>
            <w:r w:rsidR="00302805" w:rsidRPr="009052B1">
              <w:rPr>
                <w:rFonts w:ascii="Arial" w:hAnsi="Arial" w:cs="Arial"/>
                <w:sz w:val="22"/>
                <w:szCs w:val="22"/>
              </w:rPr>
              <w:t xml:space="preserve"> На одном </w:t>
            </w:r>
            <w:proofErr w:type="gramStart"/>
            <w:r w:rsidR="00302805" w:rsidRPr="009052B1">
              <w:rPr>
                <w:rFonts w:ascii="Arial" w:hAnsi="Arial" w:cs="Arial"/>
                <w:sz w:val="22"/>
                <w:szCs w:val="22"/>
              </w:rPr>
              <w:t>уровне  по</w:t>
            </w:r>
            <w:proofErr w:type="gramEnd"/>
            <w:r w:rsidR="00302805" w:rsidRPr="009052B1">
              <w:rPr>
                <w:rFonts w:ascii="Arial" w:hAnsi="Arial" w:cs="Arial"/>
                <w:sz w:val="22"/>
                <w:szCs w:val="22"/>
              </w:rPr>
              <w:t xml:space="preserve"> сравнению с 2016 г</w:t>
            </w:r>
          </w:p>
          <w:p w:rsidR="00F22998" w:rsidRPr="009052B1" w:rsidRDefault="00F22998" w:rsidP="009052B1">
            <w:pPr>
              <w:tabs>
                <w:tab w:val="num" w:pos="540"/>
              </w:tabs>
              <w:jc w:val="both"/>
              <w:rPr>
                <w:rFonts w:ascii="Arial" w:hAnsi="Arial" w:cs="Arial"/>
                <w:sz w:val="22"/>
                <w:szCs w:val="22"/>
              </w:rPr>
            </w:pPr>
          </w:p>
        </w:tc>
      </w:tr>
      <w:tr w:rsidR="00F22998" w:rsidRPr="009052B1" w:rsidTr="009D4E74">
        <w:trPr>
          <w:cantSplit/>
        </w:trPr>
        <w:tc>
          <w:tcPr>
            <w:tcW w:w="2988" w:type="dxa"/>
            <w:vMerge/>
          </w:tcPr>
          <w:p w:rsidR="00F22998" w:rsidRPr="009052B1" w:rsidRDefault="00F22998" w:rsidP="009052B1">
            <w:pPr>
              <w:jc w:val="both"/>
              <w:rPr>
                <w:rFonts w:ascii="Arial" w:hAnsi="Arial" w:cs="Arial"/>
                <w:sz w:val="22"/>
                <w:szCs w:val="22"/>
              </w:rPr>
            </w:pPr>
          </w:p>
        </w:tc>
        <w:tc>
          <w:tcPr>
            <w:tcW w:w="3960" w:type="dxa"/>
          </w:tcPr>
          <w:p w:rsidR="00F22998" w:rsidRPr="009052B1" w:rsidRDefault="00F22998" w:rsidP="009052B1">
            <w:pPr>
              <w:jc w:val="both"/>
              <w:rPr>
                <w:rFonts w:ascii="Arial" w:hAnsi="Arial" w:cs="Arial"/>
                <w:sz w:val="22"/>
                <w:szCs w:val="22"/>
              </w:rPr>
            </w:pPr>
            <w:r w:rsidRPr="009052B1">
              <w:rPr>
                <w:rFonts w:ascii="Arial" w:hAnsi="Arial" w:cs="Arial"/>
                <w:sz w:val="22"/>
                <w:szCs w:val="22"/>
              </w:rPr>
              <w:t xml:space="preserve">1.2.4.  </w:t>
            </w:r>
            <w:proofErr w:type="gramStart"/>
            <w:r w:rsidRPr="009052B1">
              <w:rPr>
                <w:rFonts w:ascii="Arial" w:hAnsi="Arial" w:cs="Arial"/>
                <w:sz w:val="22"/>
                <w:szCs w:val="22"/>
              </w:rPr>
              <w:t>Противодействовать  эпидемии</w:t>
            </w:r>
            <w:proofErr w:type="gramEnd"/>
            <w:r w:rsidRPr="009052B1">
              <w:rPr>
                <w:rFonts w:ascii="Arial" w:hAnsi="Arial" w:cs="Arial"/>
                <w:sz w:val="22"/>
                <w:szCs w:val="22"/>
              </w:rPr>
              <w:t xml:space="preserve"> СПИД</w:t>
            </w:r>
          </w:p>
          <w:p w:rsidR="00F22998" w:rsidRPr="009052B1" w:rsidRDefault="00F22998" w:rsidP="009052B1">
            <w:pPr>
              <w:jc w:val="both"/>
              <w:rPr>
                <w:rFonts w:ascii="Arial" w:hAnsi="Arial" w:cs="Arial"/>
                <w:sz w:val="22"/>
                <w:szCs w:val="22"/>
              </w:rPr>
            </w:pPr>
          </w:p>
        </w:tc>
        <w:tc>
          <w:tcPr>
            <w:tcW w:w="7838" w:type="dxa"/>
          </w:tcPr>
          <w:p w:rsidR="00F22998" w:rsidRPr="009052B1" w:rsidRDefault="00F22998" w:rsidP="009052B1">
            <w:pPr>
              <w:tabs>
                <w:tab w:val="num" w:pos="540"/>
              </w:tabs>
              <w:jc w:val="both"/>
              <w:rPr>
                <w:rFonts w:ascii="Arial" w:hAnsi="Arial" w:cs="Arial"/>
                <w:sz w:val="22"/>
                <w:szCs w:val="22"/>
              </w:rPr>
            </w:pPr>
            <w:r w:rsidRPr="009052B1">
              <w:rPr>
                <w:rFonts w:ascii="Arial" w:hAnsi="Arial" w:cs="Arial"/>
                <w:sz w:val="22"/>
                <w:szCs w:val="22"/>
              </w:rPr>
              <w:t>Удержать распространенность ВИЧ-инфекции в возрастной группе 15-49 лет на уровне не более 0,5</w:t>
            </w:r>
            <w:proofErr w:type="gramStart"/>
            <w:r w:rsidRPr="009052B1">
              <w:rPr>
                <w:rFonts w:ascii="Arial" w:hAnsi="Arial" w:cs="Arial"/>
                <w:sz w:val="22"/>
                <w:szCs w:val="22"/>
              </w:rPr>
              <w:t>%</w:t>
            </w:r>
            <w:r w:rsidR="008B7AAC" w:rsidRPr="009052B1">
              <w:rPr>
                <w:rFonts w:ascii="Arial" w:hAnsi="Arial" w:cs="Arial"/>
                <w:sz w:val="22"/>
                <w:szCs w:val="22"/>
              </w:rPr>
              <w:t xml:space="preserve"> </w:t>
            </w:r>
            <w:r w:rsidR="00C76148" w:rsidRPr="009052B1">
              <w:rPr>
                <w:rFonts w:ascii="Arial" w:hAnsi="Arial" w:cs="Arial"/>
                <w:sz w:val="22"/>
                <w:szCs w:val="22"/>
              </w:rPr>
              <w:t>.</w:t>
            </w:r>
            <w:proofErr w:type="gramEnd"/>
            <w:r w:rsidR="00C76148" w:rsidRPr="009052B1">
              <w:rPr>
                <w:rFonts w:ascii="Arial" w:hAnsi="Arial" w:cs="Arial"/>
                <w:sz w:val="22"/>
                <w:szCs w:val="22"/>
              </w:rPr>
              <w:t xml:space="preserve"> </w:t>
            </w:r>
            <w:proofErr w:type="gramStart"/>
            <w:r w:rsidR="008B7AAC" w:rsidRPr="009052B1">
              <w:rPr>
                <w:rFonts w:ascii="Arial" w:hAnsi="Arial" w:cs="Arial"/>
                <w:sz w:val="22"/>
                <w:szCs w:val="22"/>
              </w:rPr>
              <w:t>201</w:t>
            </w:r>
            <w:r w:rsidR="007621A0" w:rsidRPr="009052B1">
              <w:rPr>
                <w:rFonts w:ascii="Arial" w:hAnsi="Arial" w:cs="Arial"/>
                <w:sz w:val="22"/>
                <w:szCs w:val="22"/>
              </w:rPr>
              <w:t xml:space="preserve">4 </w:t>
            </w:r>
            <w:r w:rsidR="008B7AAC" w:rsidRPr="009052B1">
              <w:rPr>
                <w:rFonts w:ascii="Arial" w:hAnsi="Arial" w:cs="Arial"/>
                <w:sz w:val="22"/>
                <w:szCs w:val="22"/>
              </w:rPr>
              <w:t xml:space="preserve"> г</w:t>
            </w:r>
            <w:proofErr w:type="gramEnd"/>
            <w:r w:rsidR="008B7AAC" w:rsidRPr="009052B1">
              <w:rPr>
                <w:rFonts w:ascii="Arial" w:hAnsi="Arial" w:cs="Arial"/>
                <w:sz w:val="22"/>
                <w:szCs w:val="22"/>
              </w:rPr>
              <w:t xml:space="preserve"> </w:t>
            </w:r>
            <w:r w:rsidR="007621A0" w:rsidRPr="009052B1">
              <w:rPr>
                <w:rFonts w:ascii="Arial" w:hAnsi="Arial" w:cs="Arial"/>
                <w:sz w:val="22"/>
                <w:szCs w:val="22"/>
              </w:rPr>
              <w:t xml:space="preserve">– </w:t>
            </w:r>
            <w:r w:rsidR="008B7AAC" w:rsidRPr="009052B1">
              <w:rPr>
                <w:rFonts w:ascii="Arial" w:hAnsi="Arial" w:cs="Arial"/>
                <w:sz w:val="22"/>
                <w:szCs w:val="22"/>
              </w:rPr>
              <w:t>0</w:t>
            </w:r>
            <w:r w:rsidR="007621A0" w:rsidRPr="009052B1">
              <w:rPr>
                <w:rFonts w:ascii="Arial" w:hAnsi="Arial" w:cs="Arial"/>
                <w:sz w:val="22"/>
                <w:szCs w:val="22"/>
              </w:rPr>
              <w:t xml:space="preserve"> ,</w:t>
            </w:r>
            <w:r w:rsidR="00AD7037" w:rsidRPr="009052B1">
              <w:rPr>
                <w:rFonts w:ascii="Arial" w:hAnsi="Arial" w:cs="Arial"/>
                <w:sz w:val="22"/>
                <w:szCs w:val="22"/>
              </w:rPr>
              <w:t xml:space="preserve"> </w:t>
            </w:r>
            <w:r w:rsidR="007621A0" w:rsidRPr="009052B1">
              <w:rPr>
                <w:rFonts w:ascii="Arial" w:hAnsi="Arial" w:cs="Arial"/>
                <w:sz w:val="22"/>
                <w:szCs w:val="22"/>
              </w:rPr>
              <w:t>2017 г - 0</w:t>
            </w:r>
          </w:p>
        </w:tc>
      </w:tr>
      <w:tr w:rsidR="00F22998" w:rsidRPr="009052B1" w:rsidTr="009D4E74">
        <w:trPr>
          <w:cantSplit/>
        </w:trPr>
        <w:tc>
          <w:tcPr>
            <w:tcW w:w="2988" w:type="dxa"/>
            <w:vMerge w:val="restart"/>
          </w:tcPr>
          <w:p w:rsidR="00F22998" w:rsidRPr="009052B1" w:rsidRDefault="00F22998" w:rsidP="009052B1">
            <w:pPr>
              <w:jc w:val="both"/>
              <w:rPr>
                <w:rFonts w:ascii="Arial" w:hAnsi="Arial" w:cs="Arial"/>
                <w:sz w:val="22"/>
                <w:szCs w:val="22"/>
              </w:rPr>
            </w:pPr>
            <w:r w:rsidRPr="009052B1">
              <w:rPr>
                <w:rFonts w:ascii="Arial" w:hAnsi="Arial" w:cs="Arial"/>
                <w:sz w:val="22"/>
                <w:szCs w:val="22"/>
              </w:rPr>
              <w:t xml:space="preserve">3. </w:t>
            </w:r>
            <w:proofErr w:type="gramStart"/>
            <w:r w:rsidRPr="009052B1">
              <w:rPr>
                <w:rFonts w:ascii="Arial" w:hAnsi="Arial" w:cs="Arial"/>
                <w:sz w:val="22"/>
                <w:szCs w:val="22"/>
              </w:rPr>
              <w:t>Снизить  травматизм</w:t>
            </w:r>
            <w:proofErr w:type="gramEnd"/>
          </w:p>
        </w:tc>
        <w:tc>
          <w:tcPr>
            <w:tcW w:w="3960" w:type="dxa"/>
            <w:vMerge w:val="restart"/>
          </w:tcPr>
          <w:p w:rsidR="00F22998" w:rsidRPr="009052B1" w:rsidRDefault="00F22998" w:rsidP="009052B1">
            <w:pPr>
              <w:jc w:val="both"/>
              <w:rPr>
                <w:rFonts w:ascii="Arial" w:hAnsi="Arial" w:cs="Arial"/>
                <w:sz w:val="22"/>
                <w:szCs w:val="22"/>
              </w:rPr>
            </w:pPr>
            <w:r w:rsidRPr="009052B1">
              <w:rPr>
                <w:rFonts w:ascii="Arial" w:hAnsi="Arial" w:cs="Arial"/>
                <w:sz w:val="22"/>
                <w:szCs w:val="22"/>
              </w:rPr>
              <w:t>1.3.1. Обеспечить оказание своевременной медицинской помощи при травмах</w:t>
            </w:r>
          </w:p>
        </w:tc>
        <w:tc>
          <w:tcPr>
            <w:tcW w:w="7838" w:type="dxa"/>
          </w:tcPr>
          <w:p w:rsidR="00F22998" w:rsidRPr="009052B1" w:rsidRDefault="00F22998" w:rsidP="009052B1">
            <w:pPr>
              <w:tabs>
                <w:tab w:val="num" w:pos="540"/>
              </w:tabs>
              <w:jc w:val="both"/>
              <w:rPr>
                <w:rFonts w:ascii="Arial" w:hAnsi="Arial" w:cs="Arial"/>
                <w:sz w:val="22"/>
                <w:szCs w:val="22"/>
              </w:rPr>
            </w:pPr>
            <w:proofErr w:type="gramStart"/>
            <w:r w:rsidRPr="009052B1">
              <w:rPr>
                <w:rFonts w:ascii="Arial" w:hAnsi="Arial" w:cs="Arial"/>
                <w:sz w:val="22"/>
                <w:szCs w:val="22"/>
              </w:rPr>
              <w:t>Снизить  смертность</w:t>
            </w:r>
            <w:proofErr w:type="gramEnd"/>
            <w:r w:rsidRPr="009052B1">
              <w:rPr>
                <w:rFonts w:ascii="Arial" w:hAnsi="Arial" w:cs="Arial"/>
                <w:sz w:val="22"/>
                <w:szCs w:val="22"/>
              </w:rPr>
              <w:t xml:space="preserve"> от травм </w:t>
            </w:r>
            <w:r w:rsidRPr="009052B1">
              <w:rPr>
                <w:rFonts w:ascii="Arial" w:hAnsi="Arial" w:cs="Arial"/>
                <w:sz w:val="22"/>
                <w:szCs w:val="22"/>
                <w:lang w:val="kk-KZ"/>
              </w:rPr>
              <w:t xml:space="preserve"> в 201</w:t>
            </w:r>
            <w:r w:rsidR="007621A0" w:rsidRPr="009052B1">
              <w:rPr>
                <w:rFonts w:ascii="Arial" w:hAnsi="Arial" w:cs="Arial"/>
                <w:sz w:val="22"/>
                <w:szCs w:val="22"/>
                <w:lang w:val="kk-KZ"/>
              </w:rPr>
              <w:t>7</w:t>
            </w:r>
            <w:r w:rsidR="003A3221" w:rsidRPr="009052B1">
              <w:rPr>
                <w:rFonts w:ascii="Arial" w:hAnsi="Arial" w:cs="Arial"/>
                <w:sz w:val="22"/>
                <w:szCs w:val="22"/>
                <w:lang w:val="kk-KZ"/>
              </w:rPr>
              <w:t xml:space="preserve"> </w:t>
            </w:r>
            <w:r w:rsidRPr="009052B1">
              <w:rPr>
                <w:rFonts w:ascii="Arial" w:hAnsi="Arial" w:cs="Arial"/>
                <w:sz w:val="22"/>
                <w:szCs w:val="22"/>
                <w:lang w:val="kk-KZ"/>
              </w:rPr>
              <w:t>г. В</w:t>
            </w:r>
            <w:r w:rsidR="00BD3CAE" w:rsidRPr="009052B1">
              <w:rPr>
                <w:rFonts w:ascii="Arial" w:hAnsi="Arial" w:cs="Arial"/>
                <w:sz w:val="22"/>
                <w:szCs w:val="22"/>
                <w:lang w:val="kk-KZ"/>
              </w:rPr>
              <w:t xml:space="preserve"> </w:t>
            </w:r>
            <w:r w:rsidRPr="009052B1">
              <w:rPr>
                <w:rFonts w:ascii="Arial" w:hAnsi="Arial" w:cs="Arial"/>
                <w:sz w:val="22"/>
                <w:szCs w:val="22"/>
                <w:lang w:val="kk-KZ"/>
              </w:rPr>
              <w:t xml:space="preserve"> 201</w:t>
            </w:r>
            <w:r w:rsidR="007268DA" w:rsidRPr="009052B1">
              <w:rPr>
                <w:rFonts w:ascii="Arial" w:hAnsi="Arial" w:cs="Arial"/>
                <w:sz w:val="22"/>
                <w:szCs w:val="22"/>
                <w:lang w:val="kk-KZ"/>
              </w:rPr>
              <w:t>6</w:t>
            </w:r>
            <w:r w:rsidR="003A3221" w:rsidRPr="009052B1">
              <w:rPr>
                <w:rFonts w:ascii="Arial" w:hAnsi="Arial" w:cs="Arial"/>
                <w:sz w:val="22"/>
                <w:szCs w:val="22"/>
                <w:lang w:val="kk-KZ"/>
              </w:rPr>
              <w:t xml:space="preserve"> </w:t>
            </w:r>
            <w:r w:rsidRPr="009052B1">
              <w:rPr>
                <w:rFonts w:ascii="Arial" w:hAnsi="Arial" w:cs="Arial"/>
                <w:sz w:val="22"/>
                <w:szCs w:val="22"/>
                <w:lang w:val="kk-KZ"/>
              </w:rPr>
              <w:t>г. –</w:t>
            </w:r>
            <w:r w:rsidR="00A01328" w:rsidRPr="009052B1">
              <w:rPr>
                <w:rFonts w:ascii="Arial" w:hAnsi="Arial" w:cs="Arial"/>
                <w:sz w:val="22"/>
                <w:szCs w:val="22"/>
                <w:lang w:val="kk-KZ"/>
              </w:rPr>
              <w:t xml:space="preserve"> </w:t>
            </w:r>
            <w:r w:rsidR="007621A0" w:rsidRPr="009052B1">
              <w:rPr>
                <w:rFonts w:ascii="Arial" w:hAnsi="Arial" w:cs="Arial"/>
                <w:sz w:val="22"/>
                <w:szCs w:val="22"/>
                <w:lang w:val="kk-KZ"/>
              </w:rPr>
              <w:t xml:space="preserve">23 </w:t>
            </w:r>
            <w:r w:rsidR="00AD7037" w:rsidRPr="009052B1">
              <w:rPr>
                <w:rFonts w:ascii="Arial" w:hAnsi="Arial" w:cs="Arial"/>
                <w:sz w:val="22"/>
                <w:szCs w:val="22"/>
                <w:lang w:val="kk-KZ"/>
              </w:rPr>
              <w:t>сл</w:t>
            </w:r>
            <w:r w:rsidR="003A3221" w:rsidRPr="009052B1">
              <w:rPr>
                <w:rFonts w:ascii="Arial" w:hAnsi="Arial" w:cs="Arial"/>
                <w:sz w:val="22"/>
                <w:szCs w:val="22"/>
                <w:lang w:val="kk-KZ"/>
              </w:rPr>
              <w:t xml:space="preserve"> </w:t>
            </w:r>
            <w:r w:rsidR="00AD7037" w:rsidRPr="009052B1">
              <w:rPr>
                <w:rFonts w:ascii="Arial" w:hAnsi="Arial" w:cs="Arial"/>
                <w:sz w:val="22"/>
                <w:szCs w:val="22"/>
                <w:lang w:val="kk-KZ"/>
              </w:rPr>
              <w:t>(</w:t>
            </w:r>
            <w:r w:rsidR="007268DA" w:rsidRPr="009052B1">
              <w:rPr>
                <w:rFonts w:ascii="Arial" w:hAnsi="Arial" w:cs="Arial"/>
                <w:sz w:val="22"/>
                <w:szCs w:val="22"/>
                <w:lang w:val="kk-KZ"/>
              </w:rPr>
              <w:t xml:space="preserve">14,9 </w:t>
            </w:r>
            <w:r w:rsidRPr="009052B1">
              <w:rPr>
                <w:rFonts w:ascii="Arial" w:hAnsi="Arial" w:cs="Arial"/>
                <w:sz w:val="22"/>
                <w:szCs w:val="22"/>
                <w:lang w:val="kk-KZ"/>
              </w:rPr>
              <w:t>%</w:t>
            </w:r>
            <w:r w:rsidR="00BD3CAE" w:rsidRPr="009052B1">
              <w:rPr>
                <w:rFonts w:ascii="Arial" w:hAnsi="Arial" w:cs="Arial"/>
                <w:sz w:val="22"/>
                <w:szCs w:val="22"/>
              </w:rPr>
              <w:t xml:space="preserve"> </w:t>
            </w:r>
            <w:r w:rsidR="007268DA" w:rsidRPr="009052B1">
              <w:rPr>
                <w:rFonts w:ascii="Arial" w:hAnsi="Arial" w:cs="Arial"/>
                <w:sz w:val="22"/>
                <w:szCs w:val="22"/>
              </w:rPr>
              <w:t xml:space="preserve">из </w:t>
            </w:r>
            <w:r w:rsidR="00BD3CAE" w:rsidRPr="009052B1">
              <w:rPr>
                <w:rFonts w:ascii="Arial" w:hAnsi="Arial" w:cs="Arial"/>
                <w:sz w:val="22"/>
                <w:szCs w:val="22"/>
              </w:rPr>
              <w:t xml:space="preserve">числа  </w:t>
            </w:r>
            <w:proofErr w:type="spellStart"/>
            <w:r w:rsidR="00BD3CAE" w:rsidRPr="009052B1">
              <w:rPr>
                <w:rFonts w:ascii="Arial" w:hAnsi="Arial" w:cs="Arial"/>
                <w:sz w:val="22"/>
                <w:szCs w:val="22"/>
              </w:rPr>
              <w:t>умерщих</w:t>
            </w:r>
            <w:proofErr w:type="spellEnd"/>
            <w:r w:rsidR="007621A0" w:rsidRPr="009052B1">
              <w:rPr>
                <w:rFonts w:ascii="Arial" w:hAnsi="Arial" w:cs="Arial"/>
                <w:sz w:val="22"/>
                <w:szCs w:val="22"/>
              </w:rPr>
              <w:t xml:space="preserve"> </w:t>
            </w:r>
            <w:r w:rsidR="007268DA" w:rsidRPr="009052B1">
              <w:rPr>
                <w:rFonts w:ascii="Arial" w:hAnsi="Arial" w:cs="Arial"/>
                <w:sz w:val="22"/>
                <w:szCs w:val="22"/>
              </w:rPr>
              <w:t xml:space="preserve"> </w:t>
            </w:r>
            <w:r w:rsidR="007621A0" w:rsidRPr="009052B1">
              <w:rPr>
                <w:rFonts w:ascii="Arial" w:hAnsi="Arial" w:cs="Arial"/>
                <w:sz w:val="22"/>
                <w:szCs w:val="22"/>
              </w:rPr>
              <w:t>1</w:t>
            </w:r>
            <w:r w:rsidR="007268DA" w:rsidRPr="009052B1">
              <w:rPr>
                <w:rFonts w:ascii="Arial" w:hAnsi="Arial" w:cs="Arial"/>
                <w:sz w:val="22"/>
                <w:szCs w:val="22"/>
              </w:rPr>
              <w:t>54</w:t>
            </w:r>
            <w:r w:rsidR="00AD7037" w:rsidRPr="009052B1">
              <w:rPr>
                <w:rFonts w:ascii="Arial" w:hAnsi="Arial" w:cs="Arial"/>
                <w:sz w:val="22"/>
                <w:szCs w:val="22"/>
              </w:rPr>
              <w:t>; показ на 100 тыс.</w:t>
            </w:r>
            <w:r w:rsidR="007268DA" w:rsidRPr="009052B1">
              <w:rPr>
                <w:rFonts w:ascii="Arial" w:hAnsi="Arial" w:cs="Arial"/>
                <w:sz w:val="22"/>
                <w:szCs w:val="22"/>
              </w:rPr>
              <w:t xml:space="preserve"> </w:t>
            </w:r>
            <w:r w:rsidR="00AD7037" w:rsidRPr="009052B1">
              <w:rPr>
                <w:rFonts w:ascii="Arial" w:hAnsi="Arial" w:cs="Arial"/>
                <w:sz w:val="22"/>
                <w:szCs w:val="22"/>
              </w:rPr>
              <w:t>насел – 64,</w:t>
            </w:r>
            <w:proofErr w:type="gramStart"/>
            <w:r w:rsidR="00AD7037" w:rsidRPr="009052B1">
              <w:rPr>
                <w:rFonts w:ascii="Arial" w:hAnsi="Arial" w:cs="Arial"/>
                <w:sz w:val="22"/>
                <w:szCs w:val="22"/>
              </w:rPr>
              <w:t>5</w:t>
            </w:r>
            <w:r w:rsidR="00BD3CAE" w:rsidRPr="009052B1">
              <w:rPr>
                <w:rFonts w:ascii="Arial" w:hAnsi="Arial" w:cs="Arial"/>
                <w:sz w:val="22"/>
                <w:szCs w:val="22"/>
              </w:rPr>
              <w:t xml:space="preserve"> </w:t>
            </w:r>
            <w:r w:rsidRPr="009052B1">
              <w:rPr>
                <w:rFonts w:ascii="Arial" w:hAnsi="Arial" w:cs="Arial"/>
                <w:sz w:val="22"/>
                <w:szCs w:val="22"/>
              </w:rPr>
              <w:t>)</w:t>
            </w:r>
            <w:proofErr w:type="gramEnd"/>
            <w:r w:rsidR="007621A0" w:rsidRPr="009052B1">
              <w:rPr>
                <w:rFonts w:ascii="Arial" w:hAnsi="Arial" w:cs="Arial"/>
                <w:sz w:val="22"/>
                <w:szCs w:val="22"/>
              </w:rPr>
              <w:t>, в 2017 г – 24</w:t>
            </w:r>
            <w:r w:rsidR="00A01328" w:rsidRPr="009052B1">
              <w:rPr>
                <w:rFonts w:ascii="Arial" w:hAnsi="Arial" w:cs="Arial"/>
                <w:sz w:val="22"/>
                <w:szCs w:val="22"/>
              </w:rPr>
              <w:t xml:space="preserve"> </w:t>
            </w:r>
            <w:r w:rsidR="00AD7037" w:rsidRPr="009052B1">
              <w:rPr>
                <w:rFonts w:ascii="Arial" w:hAnsi="Arial" w:cs="Arial"/>
                <w:sz w:val="22"/>
                <w:szCs w:val="22"/>
              </w:rPr>
              <w:t xml:space="preserve">сл </w:t>
            </w:r>
            <w:r w:rsidR="007621A0" w:rsidRPr="009052B1">
              <w:rPr>
                <w:rFonts w:ascii="Arial" w:hAnsi="Arial" w:cs="Arial"/>
                <w:sz w:val="22"/>
                <w:szCs w:val="22"/>
              </w:rPr>
              <w:t xml:space="preserve"> (15,0 % из числа умерших 158 чел</w:t>
            </w:r>
            <w:r w:rsidR="00AD7037" w:rsidRPr="009052B1">
              <w:rPr>
                <w:rFonts w:ascii="Arial" w:hAnsi="Arial" w:cs="Arial"/>
                <w:sz w:val="22"/>
                <w:szCs w:val="22"/>
              </w:rPr>
              <w:t>; показ.</w:t>
            </w:r>
            <w:r w:rsidR="007268DA" w:rsidRPr="009052B1">
              <w:rPr>
                <w:rFonts w:ascii="Arial" w:hAnsi="Arial" w:cs="Arial"/>
                <w:sz w:val="22"/>
                <w:szCs w:val="22"/>
              </w:rPr>
              <w:t xml:space="preserve"> </w:t>
            </w:r>
            <w:r w:rsidR="00AD7037" w:rsidRPr="009052B1">
              <w:rPr>
                <w:rFonts w:ascii="Arial" w:hAnsi="Arial" w:cs="Arial"/>
                <w:sz w:val="22"/>
                <w:szCs w:val="22"/>
              </w:rPr>
              <w:t>на 100 тыс.</w:t>
            </w:r>
            <w:r w:rsidR="007268DA" w:rsidRPr="009052B1">
              <w:rPr>
                <w:rFonts w:ascii="Arial" w:hAnsi="Arial" w:cs="Arial"/>
                <w:sz w:val="22"/>
                <w:szCs w:val="22"/>
              </w:rPr>
              <w:t xml:space="preserve"> </w:t>
            </w:r>
            <w:r w:rsidR="00AD7037" w:rsidRPr="009052B1">
              <w:rPr>
                <w:rFonts w:ascii="Arial" w:hAnsi="Arial" w:cs="Arial"/>
                <w:sz w:val="22"/>
                <w:szCs w:val="22"/>
              </w:rPr>
              <w:t>населения – 64,7</w:t>
            </w:r>
            <w:r w:rsidR="007621A0" w:rsidRPr="009052B1">
              <w:rPr>
                <w:rFonts w:ascii="Arial" w:hAnsi="Arial" w:cs="Arial"/>
                <w:sz w:val="22"/>
                <w:szCs w:val="22"/>
              </w:rPr>
              <w:t>)</w:t>
            </w:r>
            <w:r w:rsidR="00302805" w:rsidRPr="009052B1">
              <w:rPr>
                <w:rFonts w:ascii="Arial" w:hAnsi="Arial" w:cs="Arial"/>
                <w:sz w:val="22"/>
                <w:szCs w:val="22"/>
              </w:rPr>
              <w:t>. Увеличение на 0,3%</w:t>
            </w:r>
          </w:p>
        </w:tc>
      </w:tr>
      <w:tr w:rsidR="00F22998" w:rsidRPr="009052B1" w:rsidTr="009D4E74">
        <w:trPr>
          <w:cantSplit/>
        </w:trPr>
        <w:tc>
          <w:tcPr>
            <w:tcW w:w="2988" w:type="dxa"/>
            <w:vMerge/>
          </w:tcPr>
          <w:p w:rsidR="00F22998" w:rsidRPr="009052B1" w:rsidRDefault="00F22998" w:rsidP="009052B1">
            <w:pPr>
              <w:jc w:val="both"/>
              <w:rPr>
                <w:rFonts w:ascii="Arial" w:hAnsi="Arial" w:cs="Arial"/>
                <w:b/>
                <w:sz w:val="22"/>
                <w:szCs w:val="22"/>
              </w:rPr>
            </w:pPr>
          </w:p>
        </w:tc>
        <w:tc>
          <w:tcPr>
            <w:tcW w:w="3960" w:type="dxa"/>
            <w:vMerge/>
          </w:tcPr>
          <w:p w:rsidR="00F22998" w:rsidRPr="009052B1" w:rsidRDefault="00F22998" w:rsidP="009052B1">
            <w:pPr>
              <w:jc w:val="both"/>
              <w:rPr>
                <w:rFonts w:ascii="Arial" w:hAnsi="Arial" w:cs="Arial"/>
                <w:i/>
                <w:sz w:val="22"/>
                <w:szCs w:val="22"/>
              </w:rPr>
            </w:pPr>
          </w:p>
        </w:tc>
        <w:tc>
          <w:tcPr>
            <w:tcW w:w="7838" w:type="dxa"/>
          </w:tcPr>
          <w:p w:rsidR="00F22998" w:rsidRPr="009052B1" w:rsidRDefault="00F22998" w:rsidP="009052B1">
            <w:pPr>
              <w:tabs>
                <w:tab w:val="num" w:pos="540"/>
              </w:tabs>
              <w:jc w:val="both"/>
              <w:rPr>
                <w:rFonts w:ascii="Arial" w:hAnsi="Arial" w:cs="Arial"/>
                <w:sz w:val="22"/>
                <w:szCs w:val="22"/>
              </w:rPr>
            </w:pPr>
            <w:r w:rsidRPr="009052B1">
              <w:rPr>
                <w:rFonts w:ascii="Arial" w:hAnsi="Arial" w:cs="Arial"/>
                <w:sz w:val="22"/>
                <w:szCs w:val="22"/>
              </w:rPr>
              <w:t xml:space="preserve">Снизить </w:t>
            </w:r>
            <w:proofErr w:type="spellStart"/>
            <w:r w:rsidRPr="009052B1">
              <w:rPr>
                <w:rFonts w:ascii="Arial" w:hAnsi="Arial" w:cs="Arial"/>
                <w:sz w:val="22"/>
                <w:szCs w:val="22"/>
              </w:rPr>
              <w:t>инвалидизацию</w:t>
            </w:r>
            <w:proofErr w:type="spellEnd"/>
            <w:r w:rsidRPr="009052B1">
              <w:rPr>
                <w:rFonts w:ascii="Arial" w:hAnsi="Arial" w:cs="Arial"/>
                <w:sz w:val="22"/>
                <w:szCs w:val="22"/>
              </w:rPr>
              <w:t xml:space="preserve"> от </w:t>
            </w:r>
            <w:proofErr w:type="gramStart"/>
            <w:r w:rsidRPr="009052B1">
              <w:rPr>
                <w:rFonts w:ascii="Arial" w:hAnsi="Arial" w:cs="Arial"/>
                <w:sz w:val="22"/>
                <w:szCs w:val="22"/>
              </w:rPr>
              <w:t>травм  (</w:t>
            </w:r>
            <w:proofErr w:type="gramEnd"/>
            <w:r w:rsidRPr="009052B1">
              <w:rPr>
                <w:rFonts w:ascii="Arial" w:hAnsi="Arial" w:cs="Arial"/>
                <w:sz w:val="22"/>
                <w:szCs w:val="22"/>
              </w:rPr>
              <w:t xml:space="preserve"> 201</w:t>
            </w:r>
            <w:r w:rsidR="00BD3CAE" w:rsidRPr="009052B1">
              <w:rPr>
                <w:rFonts w:ascii="Arial" w:hAnsi="Arial" w:cs="Arial"/>
                <w:sz w:val="22"/>
                <w:szCs w:val="22"/>
              </w:rPr>
              <w:t xml:space="preserve">5 </w:t>
            </w:r>
            <w:r w:rsidRPr="009052B1">
              <w:rPr>
                <w:rFonts w:ascii="Arial" w:hAnsi="Arial" w:cs="Arial"/>
                <w:sz w:val="22"/>
                <w:szCs w:val="22"/>
              </w:rPr>
              <w:t>г. –</w:t>
            </w:r>
            <w:r w:rsidR="00BD3CAE" w:rsidRPr="009052B1">
              <w:rPr>
                <w:rFonts w:ascii="Arial" w:hAnsi="Arial" w:cs="Arial"/>
                <w:sz w:val="22"/>
                <w:szCs w:val="22"/>
              </w:rPr>
              <w:t xml:space="preserve"> </w:t>
            </w:r>
            <w:r w:rsidRPr="009052B1">
              <w:rPr>
                <w:rFonts w:ascii="Arial" w:hAnsi="Arial" w:cs="Arial"/>
                <w:sz w:val="22"/>
                <w:szCs w:val="22"/>
              </w:rPr>
              <w:t xml:space="preserve"> 5</w:t>
            </w:r>
            <w:r w:rsidR="00BD3CAE" w:rsidRPr="009052B1">
              <w:rPr>
                <w:rFonts w:ascii="Arial" w:hAnsi="Arial" w:cs="Arial"/>
                <w:sz w:val="22"/>
                <w:szCs w:val="22"/>
              </w:rPr>
              <w:t xml:space="preserve"> </w:t>
            </w:r>
            <w:r w:rsidRPr="009052B1">
              <w:rPr>
                <w:rFonts w:ascii="Arial" w:hAnsi="Arial" w:cs="Arial"/>
                <w:sz w:val="22"/>
                <w:szCs w:val="22"/>
              </w:rPr>
              <w:t>-</w:t>
            </w:r>
            <w:r w:rsidR="00BD3CAE" w:rsidRPr="009052B1">
              <w:rPr>
                <w:rFonts w:ascii="Arial" w:hAnsi="Arial" w:cs="Arial"/>
                <w:sz w:val="22"/>
                <w:szCs w:val="22"/>
              </w:rPr>
              <w:t xml:space="preserve"> </w:t>
            </w:r>
            <w:r w:rsidRPr="009052B1">
              <w:rPr>
                <w:rFonts w:ascii="Arial" w:hAnsi="Arial" w:cs="Arial"/>
                <w:sz w:val="22"/>
                <w:szCs w:val="22"/>
              </w:rPr>
              <w:t xml:space="preserve">2%  на 10 тысяч населения) </w:t>
            </w:r>
          </w:p>
        </w:tc>
      </w:tr>
    </w:tbl>
    <w:p w:rsidR="00F22998" w:rsidRPr="009052B1" w:rsidRDefault="00F22998" w:rsidP="009052B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960"/>
        <w:gridCol w:w="7838"/>
      </w:tblGrid>
      <w:tr w:rsidR="00F22998" w:rsidRPr="009052B1" w:rsidTr="009D4E74">
        <w:trPr>
          <w:cantSplit/>
          <w:trHeight w:val="1385"/>
        </w:trPr>
        <w:tc>
          <w:tcPr>
            <w:tcW w:w="2988" w:type="dxa"/>
          </w:tcPr>
          <w:p w:rsidR="00F22998" w:rsidRPr="009052B1" w:rsidRDefault="00F22998" w:rsidP="009052B1">
            <w:pPr>
              <w:jc w:val="both"/>
              <w:rPr>
                <w:rFonts w:ascii="Arial" w:hAnsi="Arial" w:cs="Arial"/>
                <w:bCs/>
                <w:sz w:val="22"/>
                <w:szCs w:val="22"/>
              </w:rPr>
            </w:pPr>
            <w:r w:rsidRPr="009052B1">
              <w:rPr>
                <w:rFonts w:ascii="Arial" w:hAnsi="Arial" w:cs="Arial"/>
                <w:bCs/>
                <w:sz w:val="22"/>
                <w:szCs w:val="22"/>
              </w:rPr>
              <w:t>4. Формировать здоровый образ жизни и здоровое питание</w:t>
            </w:r>
          </w:p>
        </w:tc>
        <w:tc>
          <w:tcPr>
            <w:tcW w:w="3960" w:type="dxa"/>
          </w:tcPr>
          <w:p w:rsidR="00F22998" w:rsidRPr="009052B1" w:rsidRDefault="00F22998" w:rsidP="009052B1">
            <w:pPr>
              <w:jc w:val="both"/>
              <w:rPr>
                <w:rFonts w:ascii="Arial" w:hAnsi="Arial" w:cs="Arial"/>
                <w:bCs/>
                <w:sz w:val="22"/>
                <w:szCs w:val="22"/>
              </w:rPr>
            </w:pPr>
            <w:r w:rsidRPr="009052B1">
              <w:rPr>
                <w:rFonts w:ascii="Arial" w:hAnsi="Arial" w:cs="Arial"/>
                <w:bCs/>
                <w:sz w:val="22"/>
                <w:szCs w:val="22"/>
              </w:rPr>
              <w:t>1.5.1. Снизить распространенность поведенческих факторов риска</w:t>
            </w:r>
          </w:p>
          <w:p w:rsidR="00F22998" w:rsidRPr="009052B1" w:rsidRDefault="00F22998" w:rsidP="009052B1">
            <w:pPr>
              <w:jc w:val="both"/>
              <w:rPr>
                <w:rFonts w:ascii="Arial" w:hAnsi="Arial" w:cs="Arial"/>
                <w:bCs/>
                <w:sz w:val="22"/>
                <w:szCs w:val="22"/>
              </w:rPr>
            </w:pPr>
          </w:p>
        </w:tc>
        <w:tc>
          <w:tcPr>
            <w:tcW w:w="7838" w:type="dxa"/>
          </w:tcPr>
          <w:p w:rsidR="00F22998" w:rsidRPr="009052B1" w:rsidRDefault="00F22998" w:rsidP="009052B1">
            <w:pPr>
              <w:tabs>
                <w:tab w:val="num" w:pos="540"/>
              </w:tabs>
              <w:jc w:val="both"/>
              <w:rPr>
                <w:rFonts w:ascii="Arial" w:hAnsi="Arial" w:cs="Arial"/>
                <w:sz w:val="22"/>
                <w:szCs w:val="22"/>
              </w:rPr>
            </w:pPr>
            <w:proofErr w:type="gramStart"/>
            <w:r w:rsidRPr="009052B1">
              <w:rPr>
                <w:rFonts w:ascii="Arial" w:hAnsi="Arial" w:cs="Arial"/>
                <w:sz w:val="22"/>
                <w:szCs w:val="22"/>
              </w:rPr>
              <w:t>Увеличить  ожидаемую</w:t>
            </w:r>
            <w:proofErr w:type="gramEnd"/>
            <w:r w:rsidRPr="009052B1">
              <w:rPr>
                <w:rFonts w:ascii="Arial" w:hAnsi="Arial" w:cs="Arial"/>
                <w:sz w:val="22"/>
                <w:szCs w:val="22"/>
              </w:rPr>
              <w:t xml:space="preserve"> продолжительность жизни</w:t>
            </w:r>
            <w:r w:rsidR="008B7AAC" w:rsidRPr="009052B1">
              <w:rPr>
                <w:rFonts w:ascii="Arial" w:hAnsi="Arial" w:cs="Arial"/>
                <w:sz w:val="22"/>
                <w:szCs w:val="22"/>
              </w:rPr>
              <w:t xml:space="preserve"> до 72 ,3</w:t>
            </w:r>
            <w:r w:rsidR="00AD7037" w:rsidRPr="009052B1">
              <w:rPr>
                <w:rFonts w:ascii="Arial" w:hAnsi="Arial" w:cs="Arial"/>
                <w:sz w:val="22"/>
                <w:szCs w:val="22"/>
              </w:rPr>
              <w:t xml:space="preserve"> – 73,0</w:t>
            </w:r>
          </w:p>
          <w:p w:rsidR="00F22998" w:rsidRPr="009052B1" w:rsidRDefault="00F22998" w:rsidP="009052B1">
            <w:pPr>
              <w:tabs>
                <w:tab w:val="num" w:pos="540"/>
              </w:tabs>
              <w:jc w:val="both"/>
              <w:rPr>
                <w:rFonts w:ascii="Arial" w:hAnsi="Arial" w:cs="Arial"/>
                <w:sz w:val="22"/>
                <w:szCs w:val="22"/>
              </w:rPr>
            </w:pPr>
            <w:proofErr w:type="gramStart"/>
            <w:r w:rsidRPr="009052B1">
              <w:rPr>
                <w:rFonts w:ascii="Arial" w:hAnsi="Arial" w:cs="Arial"/>
                <w:sz w:val="22"/>
                <w:szCs w:val="22"/>
              </w:rPr>
              <w:t>Снизить  распространенность</w:t>
            </w:r>
            <w:proofErr w:type="gramEnd"/>
            <w:r w:rsidRPr="009052B1">
              <w:rPr>
                <w:rFonts w:ascii="Arial" w:hAnsi="Arial" w:cs="Arial"/>
                <w:sz w:val="22"/>
                <w:szCs w:val="22"/>
              </w:rPr>
              <w:t xml:space="preserve"> поведенческих факторов риска:</w:t>
            </w:r>
          </w:p>
          <w:p w:rsidR="00F22998" w:rsidRPr="009052B1" w:rsidRDefault="00F22998" w:rsidP="009052B1">
            <w:pPr>
              <w:tabs>
                <w:tab w:val="num" w:pos="540"/>
              </w:tabs>
              <w:jc w:val="both"/>
              <w:rPr>
                <w:rFonts w:ascii="Arial" w:hAnsi="Arial" w:cs="Arial"/>
                <w:sz w:val="22"/>
                <w:szCs w:val="22"/>
              </w:rPr>
            </w:pPr>
            <w:r w:rsidRPr="009052B1">
              <w:rPr>
                <w:rFonts w:ascii="Arial" w:hAnsi="Arial" w:cs="Arial"/>
                <w:sz w:val="22"/>
                <w:szCs w:val="22"/>
              </w:rPr>
              <w:t xml:space="preserve">- </w:t>
            </w:r>
            <w:proofErr w:type="spellStart"/>
            <w:r w:rsidRPr="009052B1">
              <w:rPr>
                <w:rFonts w:ascii="Arial" w:hAnsi="Arial" w:cs="Arial"/>
                <w:sz w:val="22"/>
                <w:szCs w:val="22"/>
              </w:rPr>
              <w:t>табакокурения</w:t>
            </w:r>
            <w:proofErr w:type="spellEnd"/>
          </w:p>
          <w:p w:rsidR="00F22998" w:rsidRPr="009052B1" w:rsidRDefault="00F22998" w:rsidP="009052B1">
            <w:pPr>
              <w:tabs>
                <w:tab w:val="num" w:pos="540"/>
              </w:tabs>
              <w:jc w:val="both"/>
              <w:rPr>
                <w:rFonts w:ascii="Arial" w:hAnsi="Arial" w:cs="Arial"/>
                <w:sz w:val="22"/>
                <w:szCs w:val="22"/>
              </w:rPr>
            </w:pPr>
            <w:r w:rsidRPr="009052B1">
              <w:rPr>
                <w:rFonts w:ascii="Arial" w:hAnsi="Arial" w:cs="Arial"/>
                <w:sz w:val="22"/>
                <w:szCs w:val="22"/>
              </w:rPr>
              <w:t xml:space="preserve">- злоупотребления алкоголем. </w:t>
            </w:r>
          </w:p>
          <w:p w:rsidR="00F22998" w:rsidRPr="009052B1" w:rsidRDefault="00F22998" w:rsidP="009052B1">
            <w:pPr>
              <w:tabs>
                <w:tab w:val="num" w:pos="540"/>
              </w:tabs>
              <w:jc w:val="both"/>
              <w:rPr>
                <w:rFonts w:ascii="Arial" w:hAnsi="Arial" w:cs="Arial"/>
                <w:sz w:val="22"/>
                <w:szCs w:val="22"/>
              </w:rPr>
            </w:pPr>
            <w:r w:rsidRPr="009052B1">
              <w:rPr>
                <w:rFonts w:ascii="Arial" w:hAnsi="Arial" w:cs="Arial"/>
                <w:sz w:val="22"/>
                <w:szCs w:val="22"/>
              </w:rPr>
              <w:t xml:space="preserve">- избыточной массы тела </w:t>
            </w:r>
          </w:p>
        </w:tc>
      </w:tr>
      <w:tr w:rsidR="000C46E6" w:rsidRPr="009052B1" w:rsidTr="009D4E74">
        <w:trPr>
          <w:trHeight w:val="334"/>
        </w:trPr>
        <w:tc>
          <w:tcPr>
            <w:tcW w:w="14786" w:type="dxa"/>
            <w:gridSpan w:val="3"/>
          </w:tcPr>
          <w:p w:rsidR="000C46E6" w:rsidRPr="009052B1" w:rsidRDefault="000C46E6" w:rsidP="009052B1">
            <w:pPr>
              <w:jc w:val="both"/>
              <w:rPr>
                <w:rFonts w:ascii="Arial" w:hAnsi="Arial" w:cs="Arial"/>
                <w:b/>
                <w:sz w:val="22"/>
                <w:szCs w:val="22"/>
              </w:rPr>
            </w:pPr>
            <w:r w:rsidRPr="009052B1">
              <w:rPr>
                <w:rFonts w:ascii="Arial" w:hAnsi="Arial" w:cs="Arial"/>
                <w:b/>
                <w:bCs/>
                <w:sz w:val="22"/>
                <w:szCs w:val="22"/>
              </w:rPr>
              <w:t>Цель 2.1. Совершенствование управления и финансирования системы здравоохранения</w:t>
            </w:r>
          </w:p>
        </w:tc>
      </w:tr>
      <w:tr w:rsidR="000C46E6" w:rsidRPr="009052B1" w:rsidTr="009D4E74">
        <w:trPr>
          <w:trHeight w:val="334"/>
        </w:trPr>
        <w:tc>
          <w:tcPr>
            <w:tcW w:w="14786" w:type="dxa"/>
            <w:gridSpan w:val="3"/>
          </w:tcPr>
          <w:p w:rsidR="000C46E6" w:rsidRPr="009052B1" w:rsidRDefault="000C46E6" w:rsidP="009052B1">
            <w:pPr>
              <w:jc w:val="both"/>
              <w:rPr>
                <w:rFonts w:ascii="Arial" w:hAnsi="Arial" w:cs="Arial"/>
                <w:b/>
                <w:bCs/>
                <w:sz w:val="22"/>
                <w:szCs w:val="22"/>
              </w:rPr>
            </w:pPr>
          </w:p>
        </w:tc>
      </w:tr>
      <w:tr w:rsidR="000C46E6" w:rsidRPr="009052B1" w:rsidTr="00EC2671">
        <w:trPr>
          <w:cantSplit/>
          <w:trHeight w:val="487"/>
        </w:trPr>
        <w:tc>
          <w:tcPr>
            <w:tcW w:w="2988" w:type="dxa"/>
            <w:vMerge w:val="restart"/>
            <w:vAlign w:val="center"/>
          </w:tcPr>
          <w:p w:rsidR="000C46E6" w:rsidRPr="009052B1" w:rsidRDefault="000C46E6"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Доля населения, обеспеченного электронными паспортами здоровья</w:t>
            </w:r>
          </w:p>
          <w:p w:rsidR="000C46E6" w:rsidRPr="009052B1" w:rsidRDefault="000C46E6"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Доля населения, за которое ФСМС получены отчисления и взносы на СМС</w:t>
            </w:r>
          </w:p>
          <w:p w:rsidR="000C46E6" w:rsidRPr="009052B1" w:rsidRDefault="000C46E6"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Доля финансирования ПМСП в рамках ГОБМП*</w:t>
            </w:r>
          </w:p>
        </w:tc>
        <w:tc>
          <w:tcPr>
            <w:tcW w:w="3960" w:type="dxa"/>
            <w:vMerge w:val="restart"/>
            <w:vAlign w:val="center"/>
          </w:tcPr>
          <w:p w:rsidR="000C46E6" w:rsidRPr="009052B1" w:rsidRDefault="000C46E6" w:rsidP="009052B1">
            <w:pPr>
              <w:spacing w:before="100" w:beforeAutospacing="1" w:after="100" w:afterAutospacing="1"/>
              <w:jc w:val="both"/>
              <w:rPr>
                <w:rFonts w:ascii="Arial" w:hAnsi="Arial" w:cs="Arial"/>
                <w:sz w:val="22"/>
                <w:szCs w:val="22"/>
              </w:rPr>
            </w:pPr>
          </w:p>
        </w:tc>
        <w:tc>
          <w:tcPr>
            <w:tcW w:w="7838" w:type="dxa"/>
          </w:tcPr>
          <w:p w:rsidR="000C46E6" w:rsidRPr="009052B1" w:rsidRDefault="002553A2" w:rsidP="009052B1">
            <w:pPr>
              <w:jc w:val="both"/>
              <w:rPr>
                <w:rFonts w:ascii="Arial" w:hAnsi="Arial" w:cs="Arial"/>
                <w:sz w:val="22"/>
                <w:szCs w:val="22"/>
              </w:rPr>
            </w:pPr>
            <w:r w:rsidRPr="009052B1">
              <w:rPr>
                <w:rFonts w:ascii="Arial" w:hAnsi="Arial" w:cs="Arial"/>
                <w:sz w:val="22"/>
                <w:szCs w:val="22"/>
              </w:rPr>
              <w:t>Внедрение Концепция развития электронного здравоохранения Республики Казахстан на 2013-2020 годы,</w:t>
            </w:r>
          </w:p>
        </w:tc>
      </w:tr>
      <w:tr w:rsidR="002553A2" w:rsidRPr="009052B1" w:rsidTr="00EC2671">
        <w:trPr>
          <w:cantSplit/>
          <w:trHeight w:val="487"/>
        </w:trPr>
        <w:tc>
          <w:tcPr>
            <w:tcW w:w="2988" w:type="dxa"/>
            <w:vMerge/>
            <w:vAlign w:val="center"/>
          </w:tcPr>
          <w:p w:rsidR="002553A2" w:rsidRPr="009052B1" w:rsidRDefault="002553A2" w:rsidP="009052B1">
            <w:pPr>
              <w:jc w:val="both"/>
              <w:rPr>
                <w:rFonts w:ascii="Arial" w:hAnsi="Arial" w:cs="Arial"/>
                <w:bCs/>
                <w:sz w:val="22"/>
                <w:szCs w:val="22"/>
              </w:rPr>
            </w:pPr>
          </w:p>
        </w:tc>
        <w:tc>
          <w:tcPr>
            <w:tcW w:w="3960" w:type="dxa"/>
            <w:vMerge/>
            <w:vAlign w:val="center"/>
          </w:tcPr>
          <w:p w:rsidR="002553A2" w:rsidRPr="009052B1" w:rsidRDefault="002553A2" w:rsidP="009052B1">
            <w:pPr>
              <w:jc w:val="both"/>
              <w:rPr>
                <w:rFonts w:ascii="Arial" w:hAnsi="Arial" w:cs="Arial"/>
                <w:bCs/>
                <w:sz w:val="22"/>
                <w:szCs w:val="22"/>
              </w:rPr>
            </w:pPr>
          </w:p>
        </w:tc>
        <w:tc>
          <w:tcPr>
            <w:tcW w:w="7838" w:type="dxa"/>
          </w:tcPr>
          <w:p w:rsidR="002553A2" w:rsidRPr="009052B1" w:rsidRDefault="002553A2" w:rsidP="009052B1">
            <w:pPr>
              <w:tabs>
                <w:tab w:val="num" w:pos="540"/>
              </w:tabs>
              <w:jc w:val="both"/>
              <w:rPr>
                <w:rFonts w:ascii="Arial" w:hAnsi="Arial" w:cs="Arial"/>
                <w:sz w:val="22"/>
                <w:szCs w:val="22"/>
              </w:rPr>
            </w:pPr>
            <w:proofErr w:type="gramStart"/>
            <w:r w:rsidRPr="009052B1">
              <w:rPr>
                <w:rFonts w:ascii="Arial" w:hAnsi="Arial" w:cs="Arial"/>
                <w:sz w:val="22"/>
                <w:szCs w:val="22"/>
              </w:rPr>
              <w:t>Внедрить  и</w:t>
            </w:r>
            <w:proofErr w:type="gramEnd"/>
            <w:r w:rsidRPr="009052B1">
              <w:rPr>
                <w:rFonts w:ascii="Arial" w:hAnsi="Arial" w:cs="Arial"/>
                <w:sz w:val="22"/>
                <w:szCs w:val="22"/>
              </w:rPr>
              <w:t xml:space="preserve">  организовать работу Единой информационной  системы здравоохранения</w:t>
            </w:r>
          </w:p>
        </w:tc>
      </w:tr>
      <w:tr w:rsidR="002553A2" w:rsidRPr="009052B1" w:rsidTr="00EC2671">
        <w:trPr>
          <w:cantSplit/>
          <w:trHeight w:val="487"/>
        </w:trPr>
        <w:tc>
          <w:tcPr>
            <w:tcW w:w="2988" w:type="dxa"/>
            <w:vMerge/>
            <w:vAlign w:val="center"/>
          </w:tcPr>
          <w:p w:rsidR="002553A2" w:rsidRPr="009052B1" w:rsidRDefault="002553A2" w:rsidP="009052B1">
            <w:pPr>
              <w:jc w:val="both"/>
              <w:rPr>
                <w:rFonts w:ascii="Arial" w:hAnsi="Arial" w:cs="Arial"/>
                <w:sz w:val="22"/>
                <w:szCs w:val="22"/>
              </w:rPr>
            </w:pPr>
          </w:p>
        </w:tc>
        <w:tc>
          <w:tcPr>
            <w:tcW w:w="3960" w:type="dxa"/>
            <w:vMerge/>
            <w:vAlign w:val="center"/>
          </w:tcPr>
          <w:p w:rsidR="002553A2" w:rsidRPr="009052B1" w:rsidRDefault="002553A2" w:rsidP="009052B1">
            <w:pPr>
              <w:jc w:val="both"/>
              <w:rPr>
                <w:rFonts w:ascii="Arial" w:hAnsi="Arial" w:cs="Arial"/>
                <w:i/>
                <w:sz w:val="22"/>
                <w:szCs w:val="22"/>
              </w:rPr>
            </w:pPr>
          </w:p>
        </w:tc>
        <w:tc>
          <w:tcPr>
            <w:tcW w:w="7838" w:type="dxa"/>
          </w:tcPr>
          <w:p w:rsidR="002553A2" w:rsidRPr="009052B1" w:rsidRDefault="002553A2" w:rsidP="009052B1">
            <w:pPr>
              <w:jc w:val="both"/>
              <w:rPr>
                <w:rFonts w:ascii="Arial" w:hAnsi="Arial" w:cs="Arial"/>
                <w:sz w:val="22"/>
                <w:szCs w:val="22"/>
              </w:rPr>
            </w:pPr>
            <w:proofErr w:type="gramStart"/>
            <w:r w:rsidRPr="009052B1">
              <w:rPr>
                <w:rFonts w:ascii="Arial" w:hAnsi="Arial" w:cs="Arial"/>
                <w:sz w:val="22"/>
                <w:szCs w:val="22"/>
              </w:rPr>
              <w:t>.Внедрение</w:t>
            </w:r>
            <w:proofErr w:type="gramEnd"/>
            <w:r w:rsidRPr="009052B1">
              <w:rPr>
                <w:rFonts w:ascii="Arial" w:hAnsi="Arial" w:cs="Arial"/>
                <w:sz w:val="22"/>
                <w:szCs w:val="22"/>
              </w:rPr>
              <w:t xml:space="preserve">  в практику Закона РК  от 16.11.2015г «Об обязательном социальном медицинском страховании » и «О внесении изменений и дополнений  в некоторые законодательные акты РК по вопросам ОСМС»</w:t>
            </w:r>
          </w:p>
          <w:p w:rsidR="002553A2" w:rsidRPr="009052B1" w:rsidRDefault="002553A2" w:rsidP="009052B1">
            <w:pPr>
              <w:tabs>
                <w:tab w:val="num" w:pos="540"/>
              </w:tabs>
              <w:jc w:val="both"/>
              <w:rPr>
                <w:rFonts w:ascii="Arial" w:hAnsi="Arial" w:cs="Arial"/>
                <w:sz w:val="22"/>
                <w:szCs w:val="22"/>
              </w:rPr>
            </w:pPr>
          </w:p>
        </w:tc>
      </w:tr>
      <w:tr w:rsidR="002553A2" w:rsidRPr="009052B1" w:rsidTr="009D4E74">
        <w:trPr>
          <w:cantSplit/>
          <w:trHeight w:val="487"/>
        </w:trPr>
        <w:tc>
          <w:tcPr>
            <w:tcW w:w="2988" w:type="dxa"/>
            <w:vMerge/>
          </w:tcPr>
          <w:p w:rsidR="002553A2" w:rsidRPr="009052B1" w:rsidRDefault="002553A2" w:rsidP="009052B1">
            <w:pPr>
              <w:jc w:val="both"/>
              <w:rPr>
                <w:rFonts w:ascii="Arial" w:hAnsi="Arial" w:cs="Arial"/>
                <w:sz w:val="22"/>
                <w:szCs w:val="22"/>
              </w:rPr>
            </w:pPr>
          </w:p>
        </w:tc>
        <w:tc>
          <w:tcPr>
            <w:tcW w:w="3960" w:type="dxa"/>
            <w:vMerge/>
          </w:tcPr>
          <w:p w:rsidR="002553A2" w:rsidRPr="009052B1" w:rsidRDefault="002553A2" w:rsidP="009052B1">
            <w:pPr>
              <w:jc w:val="both"/>
              <w:rPr>
                <w:rFonts w:ascii="Arial" w:hAnsi="Arial" w:cs="Arial"/>
                <w:i/>
                <w:sz w:val="22"/>
                <w:szCs w:val="22"/>
              </w:rPr>
            </w:pPr>
          </w:p>
        </w:tc>
        <w:tc>
          <w:tcPr>
            <w:tcW w:w="7838" w:type="dxa"/>
          </w:tcPr>
          <w:p w:rsidR="002553A2" w:rsidRPr="009052B1" w:rsidRDefault="002553A2" w:rsidP="009052B1">
            <w:pPr>
              <w:tabs>
                <w:tab w:val="num" w:pos="540"/>
              </w:tabs>
              <w:jc w:val="both"/>
              <w:rPr>
                <w:rFonts w:ascii="Arial" w:hAnsi="Arial" w:cs="Arial"/>
                <w:sz w:val="22"/>
                <w:szCs w:val="22"/>
              </w:rPr>
            </w:pPr>
          </w:p>
        </w:tc>
      </w:tr>
    </w:tbl>
    <w:p w:rsidR="00F22998" w:rsidRPr="009052B1" w:rsidRDefault="00F22998" w:rsidP="009052B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960"/>
        <w:gridCol w:w="7838"/>
      </w:tblGrid>
      <w:tr w:rsidR="002553A2" w:rsidRPr="009052B1" w:rsidTr="009D4E74">
        <w:trPr>
          <w:cantSplit/>
          <w:trHeight w:val="1153"/>
        </w:trPr>
        <w:tc>
          <w:tcPr>
            <w:tcW w:w="2988" w:type="dxa"/>
            <w:vMerge w:val="restart"/>
          </w:tcPr>
          <w:p w:rsidR="002553A2" w:rsidRPr="009052B1" w:rsidRDefault="002553A2" w:rsidP="009052B1">
            <w:pPr>
              <w:jc w:val="both"/>
              <w:rPr>
                <w:rFonts w:ascii="Arial" w:hAnsi="Arial" w:cs="Arial"/>
                <w:sz w:val="22"/>
                <w:szCs w:val="22"/>
              </w:rPr>
            </w:pPr>
            <w:r w:rsidRPr="009052B1">
              <w:rPr>
                <w:rFonts w:ascii="Arial" w:hAnsi="Arial" w:cs="Arial"/>
                <w:sz w:val="22"/>
                <w:szCs w:val="22"/>
              </w:rPr>
              <w:lastRenderedPageBreak/>
              <w:t>1.Улучшить качество медицинских услуг</w:t>
            </w:r>
          </w:p>
        </w:tc>
        <w:tc>
          <w:tcPr>
            <w:tcW w:w="3960" w:type="dxa"/>
            <w:vMerge w:val="restart"/>
          </w:tcPr>
          <w:p w:rsidR="002553A2" w:rsidRPr="009052B1" w:rsidRDefault="002553A2" w:rsidP="009052B1">
            <w:pPr>
              <w:jc w:val="both"/>
              <w:rPr>
                <w:rFonts w:ascii="Arial" w:hAnsi="Arial" w:cs="Arial"/>
                <w:iCs/>
                <w:sz w:val="22"/>
                <w:szCs w:val="22"/>
              </w:rPr>
            </w:pPr>
            <w:proofErr w:type="gramStart"/>
            <w:r w:rsidRPr="009052B1">
              <w:rPr>
                <w:rFonts w:ascii="Arial" w:hAnsi="Arial" w:cs="Arial"/>
                <w:iCs/>
                <w:sz w:val="22"/>
                <w:szCs w:val="22"/>
              </w:rPr>
              <w:t>2.1.2.Повысить  качество</w:t>
            </w:r>
            <w:proofErr w:type="gramEnd"/>
            <w:r w:rsidRPr="009052B1">
              <w:rPr>
                <w:rFonts w:ascii="Arial" w:hAnsi="Arial" w:cs="Arial"/>
                <w:iCs/>
                <w:sz w:val="22"/>
                <w:szCs w:val="22"/>
              </w:rPr>
              <w:t xml:space="preserve"> медицинских услуг</w:t>
            </w:r>
          </w:p>
          <w:p w:rsidR="002553A2" w:rsidRPr="009052B1" w:rsidRDefault="002553A2" w:rsidP="009052B1">
            <w:pPr>
              <w:jc w:val="both"/>
              <w:rPr>
                <w:rFonts w:ascii="Arial" w:hAnsi="Arial" w:cs="Arial"/>
                <w:iCs/>
                <w:sz w:val="22"/>
                <w:szCs w:val="22"/>
              </w:rPr>
            </w:pPr>
          </w:p>
        </w:tc>
        <w:tc>
          <w:tcPr>
            <w:tcW w:w="7838" w:type="dxa"/>
          </w:tcPr>
          <w:p w:rsidR="002553A2" w:rsidRPr="009052B1" w:rsidRDefault="002553A2" w:rsidP="009052B1">
            <w:pPr>
              <w:jc w:val="both"/>
              <w:rPr>
                <w:rFonts w:ascii="Arial" w:hAnsi="Arial" w:cs="Arial"/>
                <w:sz w:val="22"/>
                <w:szCs w:val="22"/>
              </w:rPr>
            </w:pPr>
            <w:r w:rsidRPr="009052B1">
              <w:rPr>
                <w:rFonts w:ascii="Arial" w:hAnsi="Arial" w:cs="Arial"/>
                <w:sz w:val="22"/>
                <w:szCs w:val="22"/>
              </w:rPr>
              <w:t>Работа службы поддержки пациентов и внутреннего аудита.</w:t>
            </w:r>
          </w:p>
        </w:tc>
      </w:tr>
      <w:tr w:rsidR="002553A2" w:rsidRPr="009052B1" w:rsidTr="009D4E74">
        <w:trPr>
          <w:cantSplit/>
        </w:trPr>
        <w:tc>
          <w:tcPr>
            <w:tcW w:w="2988" w:type="dxa"/>
            <w:vMerge/>
          </w:tcPr>
          <w:p w:rsidR="002553A2" w:rsidRPr="009052B1" w:rsidRDefault="002553A2" w:rsidP="009052B1">
            <w:pPr>
              <w:jc w:val="both"/>
              <w:rPr>
                <w:rFonts w:ascii="Arial" w:hAnsi="Arial" w:cs="Arial"/>
                <w:sz w:val="22"/>
                <w:szCs w:val="22"/>
              </w:rPr>
            </w:pPr>
          </w:p>
        </w:tc>
        <w:tc>
          <w:tcPr>
            <w:tcW w:w="3960" w:type="dxa"/>
            <w:vMerge/>
          </w:tcPr>
          <w:p w:rsidR="002553A2" w:rsidRPr="009052B1" w:rsidRDefault="002553A2" w:rsidP="009052B1">
            <w:pPr>
              <w:jc w:val="both"/>
              <w:rPr>
                <w:rFonts w:ascii="Arial" w:hAnsi="Arial" w:cs="Arial"/>
                <w:iCs/>
                <w:sz w:val="22"/>
                <w:szCs w:val="22"/>
              </w:rPr>
            </w:pPr>
          </w:p>
        </w:tc>
        <w:tc>
          <w:tcPr>
            <w:tcW w:w="7838" w:type="dxa"/>
          </w:tcPr>
          <w:p w:rsidR="002553A2" w:rsidRPr="009052B1" w:rsidRDefault="002553A2" w:rsidP="009052B1">
            <w:pPr>
              <w:jc w:val="both"/>
              <w:rPr>
                <w:rFonts w:ascii="Arial" w:hAnsi="Arial" w:cs="Arial"/>
                <w:sz w:val="22"/>
                <w:szCs w:val="22"/>
              </w:rPr>
            </w:pPr>
            <w:r w:rsidRPr="009052B1">
              <w:rPr>
                <w:rFonts w:ascii="Arial" w:hAnsi="Arial" w:cs="Arial"/>
                <w:sz w:val="22"/>
                <w:szCs w:val="22"/>
              </w:rPr>
              <w:t>Подготовить менеджеров здравоохранения.</w:t>
            </w:r>
          </w:p>
        </w:tc>
      </w:tr>
      <w:tr w:rsidR="002553A2" w:rsidRPr="009052B1" w:rsidTr="009D4E74">
        <w:trPr>
          <w:cantSplit/>
        </w:trPr>
        <w:tc>
          <w:tcPr>
            <w:tcW w:w="2988" w:type="dxa"/>
            <w:vMerge w:val="restart"/>
          </w:tcPr>
          <w:p w:rsidR="002553A2" w:rsidRPr="009052B1" w:rsidRDefault="002553A2" w:rsidP="009052B1">
            <w:pPr>
              <w:pStyle w:val="a3"/>
              <w:spacing w:before="0" w:beforeAutospacing="0" w:after="0" w:afterAutospacing="0"/>
              <w:jc w:val="both"/>
              <w:rPr>
                <w:rFonts w:ascii="Arial" w:hAnsi="Arial" w:cs="Arial"/>
                <w:bCs/>
                <w:sz w:val="22"/>
                <w:szCs w:val="22"/>
              </w:rPr>
            </w:pPr>
            <w:r w:rsidRPr="009052B1">
              <w:rPr>
                <w:rFonts w:ascii="Arial" w:hAnsi="Arial" w:cs="Arial"/>
                <w:bCs/>
                <w:sz w:val="22"/>
                <w:szCs w:val="22"/>
              </w:rPr>
              <w:t xml:space="preserve">2. Совершенствовать инфраструктуру поликлиники, </w:t>
            </w:r>
            <w:proofErr w:type="gramStart"/>
            <w:r w:rsidRPr="009052B1">
              <w:rPr>
                <w:rFonts w:ascii="Arial" w:hAnsi="Arial" w:cs="Arial"/>
                <w:bCs/>
                <w:sz w:val="22"/>
                <w:szCs w:val="22"/>
              </w:rPr>
              <w:t>обеспечивающую  равный</w:t>
            </w:r>
            <w:proofErr w:type="gramEnd"/>
            <w:r w:rsidRPr="009052B1">
              <w:rPr>
                <w:rFonts w:ascii="Arial" w:hAnsi="Arial" w:cs="Arial"/>
                <w:bCs/>
                <w:sz w:val="22"/>
                <w:szCs w:val="22"/>
              </w:rPr>
              <w:t xml:space="preserve"> доступ населения к медицинским услугам </w:t>
            </w:r>
          </w:p>
        </w:tc>
        <w:tc>
          <w:tcPr>
            <w:tcW w:w="3960" w:type="dxa"/>
            <w:vMerge w:val="restart"/>
          </w:tcPr>
          <w:p w:rsidR="002553A2" w:rsidRPr="009052B1" w:rsidRDefault="002553A2" w:rsidP="009052B1">
            <w:pPr>
              <w:tabs>
                <w:tab w:val="num" w:pos="540"/>
              </w:tabs>
              <w:jc w:val="both"/>
              <w:rPr>
                <w:rFonts w:ascii="Arial" w:hAnsi="Arial" w:cs="Arial"/>
                <w:iCs/>
                <w:sz w:val="22"/>
                <w:szCs w:val="22"/>
              </w:rPr>
            </w:pPr>
            <w:proofErr w:type="gramStart"/>
            <w:r w:rsidRPr="009052B1">
              <w:rPr>
                <w:rFonts w:ascii="Arial" w:hAnsi="Arial" w:cs="Arial"/>
                <w:iCs/>
                <w:sz w:val="22"/>
                <w:szCs w:val="22"/>
              </w:rPr>
              <w:t>2.2.1.Рационализация  с</w:t>
            </w:r>
            <w:proofErr w:type="gramEnd"/>
            <w:r w:rsidRPr="009052B1">
              <w:rPr>
                <w:rFonts w:ascii="Arial" w:hAnsi="Arial" w:cs="Arial"/>
                <w:iCs/>
                <w:sz w:val="22"/>
                <w:szCs w:val="22"/>
              </w:rPr>
              <w:t xml:space="preserve"> приоритетным развитием ПМСП</w:t>
            </w:r>
          </w:p>
        </w:tc>
        <w:tc>
          <w:tcPr>
            <w:tcW w:w="7838" w:type="dxa"/>
          </w:tcPr>
          <w:p w:rsidR="002553A2" w:rsidRPr="009052B1" w:rsidRDefault="002553A2" w:rsidP="009052B1">
            <w:pPr>
              <w:tabs>
                <w:tab w:val="num" w:pos="540"/>
              </w:tabs>
              <w:jc w:val="both"/>
              <w:rPr>
                <w:rFonts w:ascii="Arial" w:hAnsi="Arial" w:cs="Arial"/>
                <w:sz w:val="22"/>
                <w:szCs w:val="22"/>
              </w:rPr>
            </w:pPr>
          </w:p>
        </w:tc>
      </w:tr>
      <w:tr w:rsidR="002553A2" w:rsidRPr="009052B1" w:rsidTr="009D4E74">
        <w:trPr>
          <w:cantSplit/>
        </w:trPr>
        <w:tc>
          <w:tcPr>
            <w:tcW w:w="2988" w:type="dxa"/>
            <w:vMerge/>
          </w:tcPr>
          <w:p w:rsidR="002553A2" w:rsidRPr="009052B1" w:rsidRDefault="002553A2" w:rsidP="009052B1">
            <w:pPr>
              <w:jc w:val="both"/>
              <w:rPr>
                <w:rFonts w:ascii="Arial" w:hAnsi="Arial" w:cs="Arial"/>
                <w:bCs/>
                <w:sz w:val="22"/>
                <w:szCs w:val="22"/>
              </w:rPr>
            </w:pPr>
          </w:p>
        </w:tc>
        <w:tc>
          <w:tcPr>
            <w:tcW w:w="3960" w:type="dxa"/>
            <w:vMerge/>
          </w:tcPr>
          <w:p w:rsidR="002553A2" w:rsidRPr="009052B1" w:rsidRDefault="002553A2" w:rsidP="009052B1">
            <w:pPr>
              <w:tabs>
                <w:tab w:val="num" w:pos="540"/>
              </w:tabs>
              <w:jc w:val="both"/>
              <w:rPr>
                <w:rFonts w:ascii="Arial" w:hAnsi="Arial" w:cs="Arial"/>
                <w:iCs/>
                <w:sz w:val="22"/>
                <w:szCs w:val="22"/>
              </w:rPr>
            </w:pPr>
          </w:p>
        </w:tc>
        <w:tc>
          <w:tcPr>
            <w:tcW w:w="7838" w:type="dxa"/>
          </w:tcPr>
          <w:p w:rsidR="002553A2" w:rsidRPr="009052B1" w:rsidRDefault="002553A2" w:rsidP="009052B1">
            <w:pPr>
              <w:tabs>
                <w:tab w:val="num" w:pos="540"/>
              </w:tabs>
              <w:jc w:val="both"/>
              <w:rPr>
                <w:rFonts w:ascii="Arial" w:hAnsi="Arial" w:cs="Arial"/>
                <w:sz w:val="22"/>
                <w:szCs w:val="22"/>
              </w:rPr>
            </w:pPr>
            <w:r w:rsidRPr="009052B1">
              <w:rPr>
                <w:rFonts w:ascii="Arial" w:hAnsi="Arial" w:cs="Arial"/>
                <w:sz w:val="22"/>
                <w:szCs w:val="22"/>
              </w:rPr>
              <w:t xml:space="preserve">Увеличить удельный вес врачей общей практики от числа врачей ПМСП (2015 г не менее 37.9%, 2017 г – 41,0 %) </w:t>
            </w:r>
          </w:p>
        </w:tc>
      </w:tr>
      <w:tr w:rsidR="002553A2" w:rsidRPr="009052B1" w:rsidTr="009D4E74">
        <w:trPr>
          <w:cantSplit/>
        </w:trPr>
        <w:tc>
          <w:tcPr>
            <w:tcW w:w="2988" w:type="dxa"/>
            <w:vMerge/>
          </w:tcPr>
          <w:p w:rsidR="002553A2" w:rsidRPr="009052B1" w:rsidRDefault="002553A2" w:rsidP="009052B1">
            <w:pPr>
              <w:jc w:val="both"/>
              <w:rPr>
                <w:rFonts w:ascii="Arial" w:hAnsi="Arial" w:cs="Arial"/>
                <w:bCs/>
                <w:sz w:val="22"/>
                <w:szCs w:val="22"/>
              </w:rPr>
            </w:pPr>
          </w:p>
        </w:tc>
        <w:tc>
          <w:tcPr>
            <w:tcW w:w="3960" w:type="dxa"/>
            <w:vMerge/>
          </w:tcPr>
          <w:p w:rsidR="002553A2" w:rsidRPr="009052B1" w:rsidRDefault="002553A2" w:rsidP="009052B1">
            <w:pPr>
              <w:tabs>
                <w:tab w:val="num" w:pos="540"/>
              </w:tabs>
              <w:jc w:val="both"/>
              <w:rPr>
                <w:rFonts w:ascii="Arial" w:hAnsi="Arial" w:cs="Arial"/>
                <w:iCs/>
                <w:sz w:val="22"/>
                <w:szCs w:val="22"/>
              </w:rPr>
            </w:pPr>
          </w:p>
        </w:tc>
        <w:tc>
          <w:tcPr>
            <w:tcW w:w="7838" w:type="dxa"/>
          </w:tcPr>
          <w:p w:rsidR="002553A2" w:rsidRPr="009052B1" w:rsidRDefault="002553A2" w:rsidP="009052B1">
            <w:pPr>
              <w:jc w:val="both"/>
              <w:rPr>
                <w:rFonts w:ascii="Arial" w:hAnsi="Arial" w:cs="Arial"/>
                <w:sz w:val="22"/>
                <w:szCs w:val="22"/>
              </w:rPr>
            </w:pPr>
            <w:proofErr w:type="gramStart"/>
            <w:r w:rsidRPr="009052B1">
              <w:rPr>
                <w:rFonts w:ascii="Arial" w:hAnsi="Arial" w:cs="Arial"/>
                <w:sz w:val="22"/>
                <w:szCs w:val="22"/>
              </w:rPr>
              <w:t>Снизить  количество</w:t>
            </w:r>
            <w:proofErr w:type="gramEnd"/>
            <w:r w:rsidRPr="009052B1">
              <w:rPr>
                <w:rFonts w:ascii="Arial" w:hAnsi="Arial" w:cs="Arial"/>
                <w:sz w:val="22"/>
                <w:szCs w:val="22"/>
              </w:rPr>
              <w:t xml:space="preserve"> вызовов скорой помощи в часы работы поликлиники. В 2015 году число вызовов в часы работы ПМСП – 1940 (19,6% от всех </w:t>
            </w:r>
            <w:proofErr w:type="gramStart"/>
            <w:r w:rsidRPr="009052B1">
              <w:rPr>
                <w:rFonts w:ascii="Arial" w:hAnsi="Arial" w:cs="Arial"/>
                <w:sz w:val="22"/>
                <w:szCs w:val="22"/>
              </w:rPr>
              <w:t>вызовов  -</w:t>
            </w:r>
            <w:proofErr w:type="gramEnd"/>
            <w:r w:rsidRPr="009052B1">
              <w:rPr>
                <w:rFonts w:ascii="Arial" w:hAnsi="Arial" w:cs="Arial"/>
                <w:sz w:val="22"/>
                <w:szCs w:val="22"/>
              </w:rPr>
              <w:t xml:space="preserve"> 9869 ),2017 году -1701 ( 19,6 % от всех вызовов -8617)</w:t>
            </w:r>
          </w:p>
        </w:tc>
      </w:tr>
      <w:tr w:rsidR="002553A2" w:rsidRPr="009052B1" w:rsidTr="009D4E74">
        <w:trPr>
          <w:cantSplit/>
        </w:trPr>
        <w:tc>
          <w:tcPr>
            <w:tcW w:w="2988" w:type="dxa"/>
            <w:vMerge/>
          </w:tcPr>
          <w:p w:rsidR="002553A2" w:rsidRPr="009052B1" w:rsidRDefault="002553A2" w:rsidP="009052B1">
            <w:pPr>
              <w:jc w:val="both"/>
              <w:rPr>
                <w:rFonts w:ascii="Arial" w:hAnsi="Arial" w:cs="Arial"/>
                <w:bCs/>
                <w:sz w:val="22"/>
                <w:szCs w:val="22"/>
              </w:rPr>
            </w:pPr>
          </w:p>
        </w:tc>
        <w:tc>
          <w:tcPr>
            <w:tcW w:w="3960" w:type="dxa"/>
            <w:vMerge/>
          </w:tcPr>
          <w:p w:rsidR="002553A2" w:rsidRPr="009052B1" w:rsidRDefault="002553A2" w:rsidP="009052B1">
            <w:pPr>
              <w:tabs>
                <w:tab w:val="num" w:pos="540"/>
              </w:tabs>
              <w:jc w:val="both"/>
              <w:rPr>
                <w:rFonts w:ascii="Arial" w:hAnsi="Arial" w:cs="Arial"/>
                <w:iCs/>
                <w:sz w:val="22"/>
                <w:szCs w:val="22"/>
              </w:rPr>
            </w:pPr>
          </w:p>
        </w:tc>
        <w:tc>
          <w:tcPr>
            <w:tcW w:w="7838" w:type="dxa"/>
          </w:tcPr>
          <w:p w:rsidR="002553A2" w:rsidRPr="009052B1" w:rsidRDefault="002553A2" w:rsidP="009052B1">
            <w:pPr>
              <w:tabs>
                <w:tab w:val="num" w:pos="540"/>
              </w:tabs>
              <w:jc w:val="both"/>
              <w:rPr>
                <w:rFonts w:ascii="Arial" w:hAnsi="Arial" w:cs="Arial"/>
                <w:sz w:val="22"/>
                <w:szCs w:val="22"/>
              </w:rPr>
            </w:pPr>
            <w:r w:rsidRPr="009052B1">
              <w:rPr>
                <w:rFonts w:ascii="Arial" w:hAnsi="Arial" w:cs="Arial"/>
                <w:sz w:val="22"/>
                <w:szCs w:val="22"/>
              </w:rPr>
              <w:t xml:space="preserve">Снизить потребление населением стационарной помощи (число койко-дней на 1000 населения) В. 2015 году   потребность населения в </w:t>
            </w:r>
            <w:proofErr w:type="spellStart"/>
            <w:proofErr w:type="gramStart"/>
            <w:r w:rsidRPr="009052B1">
              <w:rPr>
                <w:rFonts w:ascii="Arial" w:hAnsi="Arial" w:cs="Arial"/>
                <w:sz w:val="22"/>
                <w:szCs w:val="22"/>
              </w:rPr>
              <w:t>стац.помощи</w:t>
            </w:r>
            <w:proofErr w:type="spellEnd"/>
            <w:r w:rsidRPr="009052B1">
              <w:rPr>
                <w:rFonts w:ascii="Arial" w:hAnsi="Arial" w:cs="Arial"/>
                <w:sz w:val="22"/>
                <w:szCs w:val="22"/>
              </w:rPr>
              <w:t xml:space="preserve">  -</w:t>
            </w:r>
            <w:proofErr w:type="gramEnd"/>
            <w:r w:rsidRPr="009052B1">
              <w:rPr>
                <w:rFonts w:ascii="Arial" w:hAnsi="Arial" w:cs="Arial"/>
                <w:sz w:val="22"/>
                <w:szCs w:val="22"/>
              </w:rPr>
              <w:t xml:space="preserve">   791.5    (всего койко-дней  в круглосуточном стационаре -  28418) ; в 2016 г – 737,7(к\ дни 26738) ; в 2017 г – 737,1 (к.дни  -27336)</w:t>
            </w:r>
          </w:p>
        </w:tc>
      </w:tr>
      <w:tr w:rsidR="002553A2" w:rsidRPr="009052B1" w:rsidTr="009D4E74">
        <w:trPr>
          <w:cantSplit/>
        </w:trPr>
        <w:tc>
          <w:tcPr>
            <w:tcW w:w="2988" w:type="dxa"/>
            <w:vMerge/>
          </w:tcPr>
          <w:p w:rsidR="002553A2" w:rsidRPr="009052B1" w:rsidRDefault="002553A2" w:rsidP="009052B1">
            <w:pPr>
              <w:jc w:val="both"/>
              <w:rPr>
                <w:rFonts w:ascii="Arial" w:hAnsi="Arial" w:cs="Arial"/>
                <w:bCs/>
                <w:sz w:val="22"/>
                <w:szCs w:val="22"/>
              </w:rPr>
            </w:pPr>
          </w:p>
        </w:tc>
        <w:tc>
          <w:tcPr>
            <w:tcW w:w="3960" w:type="dxa"/>
            <w:vMerge/>
          </w:tcPr>
          <w:p w:rsidR="002553A2" w:rsidRPr="009052B1" w:rsidRDefault="002553A2" w:rsidP="009052B1">
            <w:pPr>
              <w:tabs>
                <w:tab w:val="num" w:pos="540"/>
              </w:tabs>
              <w:jc w:val="both"/>
              <w:rPr>
                <w:rFonts w:ascii="Arial" w:hAnsi="Arial" w:cs="Arial"/>
                <w:iCs/>
                <w:sz w:val="22"/>
                <w:szCs w:val="22"/>
              </w:rPr>
            </w:pPr>
          </w:p>
        </w:tc>
        <w:tc>
          <w:tcPr>
            <w:tcW w:w="7838" w:type="dxa"/>
          </w:tcPr>
          <w:p w:rsidR="002553A2" w:rsidRPr="009052B1" w:rsidRDefault="002553A2" w:rsidP="009052B1">
            <w:pPr>
              <w:tabs>
                <w:tab w:val="num" w:pos="540"/>
              </w:tabs>
              <w:jc w:val="both"/>
              <w:rPr>
                <w:rFonts w:ascii="Arial" w:hAnsi="Arial" w:cs="Arial"/>
                <w:sz w:val="22"/>
                <w:szCs w:val="22"/>
              </w:rPr>
            </w:pPr>
          </w:p>
        </w:tc>
      </w:tr>
      <w:tr w:rsidR="002553A2" w:rsidRPr="009052B1" w:rsidTr="009D4E74">
        <w:trPr>
          <w:cantSplit/>
        </w:trPr>
        <w:tc>
          <w:tcPr>
            <w:tcW w:w="2988" w:type="dxa"/>
          </w:tcPr>
          <w:p w:rsidR="002553A2" w:rsidRPr="009052B1" w:rsidRDefault="002553A2" w:rsidP="009052B1">
            <w:pPr>
              <w:jc w:val="both"/>
              <w:rPr>
                <w:rFonts w:ascii="Arial" w:hAnsi="Arial" w:cs="Arial"/>
                <w:bCs/>
                <w:sz w:val="22"/>
                <w:szCs w:val="22"/>
              </w:rPr>
            </w:pPr>
            <w:r w:rsidRPr="009052B1">
              <w:rPr>
                <w:rFonts w:ascii="Arial" w:hAnsi="Arial" w:cs="Arial"/>
                <w:bCs/>
                <w:sz w:val="22"/>
                <w:szCs w:val="22"/>
              </w:rPr>
              <w:t xml:space="preserve">3. </w:t>
            </w:r>
            <w:proofErr w:type="gramStart"/>
            <w:r w:rsidRPr="009052B1">
              <w:rPr>
                <w:rFonts w:ascii="Arial" w:hAnsi="Arial" w:cs="Arial"/>
                <w:bCs/>
                <w:sz w:val="22"/>
                <w:szCs w:val="22"/>
              </w:rPr>
              <w:t>Повысить  доступность</w:t>
            </w:r>
            <w:proofErr w:type="gramEnd"/>
            <w:r w:rsidRPr="009052B1">
              <w:rPr>
                <w:rFonts w:ascii="Arial" w:hAnsi="Arial" w:cs="Arial"/>
                <w:bCs/>
                <w:sz w:val="22"/>
                <w:szCs w:val="22"/>
              </w:rPr>
              <w:t xml:space="preserve"> и качество лекарственной помощи</w:t>
            </w:r>
          </w:p>
        </w:tc>
        <w:tc>
          <w:tcPr>
            <w:tcW w:w="3960" w:type="dxa"/>
          </w:tcPr>
          <w:p w:rsidR="002553A2" w:rsidRPr="009052B1" w:rsidRDefault="002553A2" w:rsidP="009052B1">
            <w:pPr>
              <w:tabs>
                <w:tab w:val="num" w:pos="540"/>
              </w:tabs>
              <w:jc w:val="both"/>
              <w:rPr>
                <w:rFonts w:ascii="Arial" w:hAnsi="Arial" w:cs="Arial"/>
                <w:iCs/>
                <w:sz w:val="22"/>
                <w:szCs w:val="22"/>
              </w:rPr>
            </w:pPr>
            <w:proofErr w:type="gramStart"/>
            <w:r w:rsidRPr="009052B1">
              <w:rPr>
                <w:rFonts w:ascii="Arial" w:hAnsi="Arial" w:cs="Arial"/>
                <w:iCs/>
                <w:sz w:val="22"/>
                <w:szCs w:val="22"/>
              </w:rPr>
              <w:t>2.3.1  Лекарственное</w:t>
            </w:r>
            <w:proofErr w:type="gramEnd"/>
            <w:r w:rsidRPr="009052B1">
              <w:rPr>
                <w:rFonts w:ascii="Arial" w:hAnsi="Arial" w:cs="Arial"/>
                <w:iCs/>
                <w:sz w:val="22"/>
                <w:szCs w:val="22"/>
              </w:rPr>
              <w:t xml:space="preserve"> обеспечение</w:t>
            </w:r>
          </w:p>
          <w:p w:rsidR="002553A2" w:rsidRPr="009052B1" w:rsidRDefault="002553A2" w:rsidP="009052B1">
            <w:pPr>
              <w:tabs>
                <w:tab w:val="num" w:pos="540"/>
              </w:tabs>
              <w:jc w:val="both"/>
              <w:rPr>
                <w:rFonts w:ascii="Arial" w:hAnsi="Arial" w:cs="Arial"/>
                <w:iCs/>
                <w:sz w:val="22"/>
                <w:szCs w:val="22"/>
              </w:rPr>
            </w:pPr>
          </w:p>
        </w:tc>
        <w:tc>
          <w:tcPr>
            <w:tcW w:w="7838" w:type="dxa"/>
          </w:tcPr>
          <w:p w:rsidR="002553A2" w:rsidRPr="009052B1" w:rsidRDefault="002553A2" w:rsidP="009052B1">
            <w:pPr>
              <w:tabs>
                <w:tab w:val="num" w:pos="540"/>
              </w:tabs>
              <w:jc w:val="both"/>
              <w:rPr>
                <w:rFonts w:ascii="Arial" w:hAnsi="Arial" w:cs="Arial"/>
                <w:sz w:val="22"/>
                <w:szCs w:val="22"/>
              </w:rPr>
            </w:pPr>
            <w:r w:rsidRPr="009052B1">
              <w:rPr>
                <w:rFonts w:ascii="Arial" w:hAnsi="Arial" w:cs="Arial"/>
                <w:sz w:val="22"/>
                <w:szCs w:val="22"/>
              </w:rPr>
              <w:t xml:space="preserve">100% обеспечение лекарственными средствами по бесплатным/льготным рецептам на амбулаторном уровне. </w:t>
            </w:r>
          </w:p>
          <w:p w:rsidR="002553A2" w:rsidRPr="009052B1" w:rsidRDefault="002553A2" w:rsidP="009052B1">
            <w:pPr>
              <w:spacing w:before="100" w:beforeAutospacing="1" w:after="100" w:afterAutospacing="1"/>
              <w:jc w:val="both"/>
              <w:rPr>
                <w:rFonts w:ascii="Arial" w:hAnsi="Arial" w:cs="Arial"/>
                <w:sz w:val="22"/>
                <w:szCs w:val="22"/>
              </w:rPr>
            </w:pPr>
            <w:r w:rsidRPr="009052B1">
              <w:rPr>
                <w:rFonts w:ascii="Arial" w:hAnsi="Arial" w:cs="Arial"/>
                <w:sz w:val="22"/>
                <w:szCs w:val="22"/>
              </w:rPr>
              <w:t>Для обеспечения физической доступности лекарственной помощи жителям сельской местности организована реализация лекарственных средств в аптечных организациях и объектах ПМСП.</w:t>
            </w:r>
          </w:p>
          <w:p w:rsidR="002553A2" w:rsidRPr="009052B1" w:rsidRDefault="002553A2" w:rsidP="009052B1">
            <w:pPr>
              <w:spacing w:before="100" w:beforeAutospacing="1" w:after="100" w:afterAutospacing="1"/>
              <w:jc w:val="both"/>
              <w:rPr>
                <w:rFonts w:ascii="Arial" w:hAnsi="Arial" w:cs="Arial"/>
                <w:sz w:val="22"/>
                <w:szCs w:val="22"/>
              </w:rPr>
            </w:pPr>
          </w:p>
        </w:tc>
      </w:tr>
      <w:tr w:rsidR="002553A2" w:rsidRPr="009052B1" w:rsidTr="009D4E74">
        <w:trPr>
          <w:cantSplit/>
        </w:trPr>
        <w:tc>
          <w:tcPr>
            <w:tcW w:w="2988" w:type="dxa"/>
          </w:tcPr>
          <w:p w:rsidR="002553A2" w:rsidRPr="009052B1" w:rsidRDefault="002553A2" w:rsidP="009052B1">
            <w:pPr>
              <w:jc w:val="both"/>
              <w:rPr>
                <w:rFonts w:ascii="Arial" w:hAnsi="Arial" w:cs="Arial"/>
                <w:bCs/>
                <w:sz w:val="22"/>
                <w:szCs w:val="22"/>
              </w:rPr>
            </w:pPr>
          </w:p>
        </w:tc>
        <w:tc>
          <w:tcPr>
            <w:tcW w:w="3960" w:type="dxa"/>
          </w:tcPr>
          <w:p w:rsidR="002553A2" w:rsidRPr="009052B1" w:rsidRDefault="002553A2" w:rsidP="009052B1">
            <w:pPr>
              <w:tabs>
                <w:tab w:val="num" w:pos="540"/>
              </w:tabs>
              <w:jc w:val="both"/>
              <w:rPr>
                <w:rFonts w:ascii="Arial" w:hAnsi="Arial" w:cs="Arial"/>
                <w:iCs/>
                <w:sz w:val="22"/>
                <w:szCs w:val="22"/>
              </w:rPr>
            </w:pPr>
          </w:p>
        </w:tc>
        <w:tc>
          <w:tcPr>
            <w:tcW w:w="7838" w:type="dxa"/>
          </w:tcPr>
          <w:p w:rsidR="002553A2" w:rsidRPr="009052B1" w:rsidRDefault="002553A2" w:rsidP="009052B1">
            <w:pPr>
              <w:tabs>
                <w:tab w:val="num" w:pos="540"/>
              </w:tabs>
              <w:jc w:val="both"/>
              <w:rPr>
                <w:rFonts w:ascii="Arial" w:hAnsi="Arial" w:cs="Arial"/>
                <w:sz w:val="22"/>
                <w:szCs w:val="22"/>
              </w:rPr>
            </w:pPr>
          </w:p>
        </w:tc>
      </w:tr>
    </w:tbl>
    <w:p w:rsidR="00F22998" w:rsidRPr="009052B1" w:rsidRDefault="00F22998" w:rsidP="009052B1">
      <w:pPr>
        <w:jc w:val="both"/>
        <w:rPr>
          <w:rFonts w:ascii="Arial" w:hAnsi="Arial" w:cs="Arial"/>
          <w:sz w:val="22"/>
          <w:szCs w:val="22"/>
        </w:rPr>
      </w:pPr>
    </w:p>
    <w:p w:rsidR="00F22998" w:rsidRPr="009052B1" w:rsidRDefault="00F22998" w:rsidP="009052B1">
      <w:pPr>
        <w:jc w:val="both"/>
        <w:rPr>
          <w:rFonts w:ascii="Arial" w:hAnsi="Arial" w:cs="Arial"/>
          <w:sz w:val="22"/>
          <w:szCs w:val="22"/>
        </w:rPr>
      </w:pPr>
      <w:r w:rsidRPr="009052B1">
        <w:rPr>
          <w:rFonts w:ascii="Arial" w:hAnsi="Arial" w:cs="Arial"/>
          <w:sz w:val="22"/>
          <w:szCs w:val="22"/>
        </w:rPr>
        <w:t xml:space="preserve">                                                                  </w:t>
      </w:r>
      <w:r w:rsidRPr="009052B1">
        <w:rPr>
          <w:rFonts w:ascii="Arial" w:hAnsi="Arial" w:cs="Arial"/>
          <w:b/>
          <w:bCs/>
          <w:sz w:val="22"/>
          <w:szCs w:val="22"/>
        </w:rPr>
        <w:t>Цель 1.1. Охрана здоровья матери и ребенка</w:t>
      </w:r>
    </w:p>
    <w:p w:rsidR="00F22998" w:rsidRPr="009052B1" w:rsidRDefault="00F22998" w:rsidP="009052B1">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9149"/>
      </w:tblGrid>
      <w:tr w:rsidR="00F22998" w:rsidRPr="009052B1" w:rsidTr="008D7D03">
        <w:tc>
          <w:tcPr>
            <w:tcW w:w="5637" w:type="dxa"/>
          </w:tcPr>
          <w:p w:rsidR="00F22998" w:rsidRPr="009052B1" w:rsidRDefault="00F22998" w:rsidP="009052B1">
            <w:pPr>
              <w:jc w:val="both"/>
              <w:rPr>
                <w:rFonts w:ascii="Arial" w:hAnsi="Arial" w:cs="Arial"/>
                <w:b/>
                <w:bCs/>
                <w:sz w:val="22"/>
                <w:szCs w:val="22"/>
              </w:rPr>
            </w:pPr>
            <w:r w:rsidRPr="009052B1">
              <w:rPr>
                <w:rFonts w:ascii="Arial" w:hAnsi="Arial" w:cs="Arial"/>
                <w:b/>
                <w:bCs/>
                <w:sz w:val="22"/>
                <w:szCs w:val="22"/>
              </w:rPr>
              <w:t xml:space="preserve">Мероприятия, реализуемые   </w:t>
            </w:r>
          </w:p>
          <w:p w:rsidR="00F22998" w:rsidRPr="009052B1" w:rsidRDefault="00F22998" w:rsidP="009052B1">
            <w:pPr>
              <w:jc w:val="both"/>
              <w:rPr>
                <w:rFonts w:ascii="Arial" w:hAnsi="Arial" w:cs="Arial"/>
                <w:b/>
                <w:bCs/>
                <w:sz w:val="22"/>
                <w:szCs w:val="22"/>
              </w:rPr>
            </w:pPr>
            <w:proofErr w:type="spellStart"/>
            <w:r w:rsidRPr="009052B1">
              <w:rPr>
                <w:rFonts w:ascii="Arial" w:hAnsi="Arial" w:cs="Arial"/>
                <w:b/>
                <w:bCs/>
                <w:sz w:val="22"/>
                <w:szCs w:val="22"/>
              </w:rPr>
              <w:t>ГКП</w:t>
            </w:r>
            <w:r w:rsidR="00BD3CAE" w:rsidRPr="009052B1">
              <w:rPr>
                <w:rFonts w:ascii="Arial" w:hAnsi="Arial" w:cs="Arial"/>
                <w:b/>
                <w:bCs/>
                <w:sz w:val="22"/>
                <w:szCs w:val="22"/>
              </w:rPr>
              <w:t>на</w:t>
            </w:r>
            <w:proofErr w:type="spellEnd"/>
            <w:r w:rsidR="00BD3CAE" w:rsidRPr="009052B1">
              <w:rPr>
                <w:rFonts w:ascii="Arial" w:hAnsi="Arial" w:cs="Arial"/>
                <w:b/>
                <w:bCs/>
                <w:sz w:val="22"/>
                <w:szCs w:val="22"/>
              </w:rPr>
              <w:t xml:space="preserve"> </w:t>
            </w:r>
            <w:proofErr w:type="gramStart"/>
            <w:r w:rsidR="00BD3CAE" w:rsidRPr="009052B1">
              <w:rPr>
                <w:rFonts w:ascii="Arial" w:hAnsi="Arial" w:cs="Arial"/>
                <w:b/>
                <w:bCs/>
                <w:sz w:val="22"/>
                <w:szCs w:val="22"/>
              </w:rPr>
              <w:t xml:space="preserve">ПХВ </w:t>
            </w:r>
            <w:r w:rsidRPr="009052B1">
              <w:rPr>
                <w:rFonts w:ascii="Arial" w:hAnsi="Arial" w:cs="Arial"/>
                <w:b/>
                <w:bCs/>
                <w:sz w:val="22"/>
                <w:szCs w:val="22"/>
              </w:rPr>
              <w:t xml:space="preserve"> «</w:t>
            </w:r>
            <w:proofErr w:type="gramEnd"/>
            <w:r w:rsidR="00BD3CAE" w:rsidRPr="009052B1">
              <w:rPr>
                <w:rFonts w:ascii="Arial" w:hAnsi="Arial" w:cs="Arial"/>
                <w:b/>
                <w:bCs/>
                <w:sz w:val="22"/>
                <w:szCs w:val="22"/>
              </w:rPr>
              <w:t>МЦРБ</w:t>
            </w:r>
            <w:r w:rsidRPr="009052B1">
              <w:rPr>
                <w:rFonts w:ascii="Arial" w:hAnsi="Arial" w:cs="Arial"/>
                <w:b/>
                <w:bCs/>
                <w:sz w:val="22"/>
                <w:szCs w:val="22"/>
              </w:rPr>
              <w:t>»</w:t>
            </w:r>
          </w:p>
        </w:tc>
        <w:tc>
          <w:tcPr>
            <w:tcW w:w="9149" w:type="dxa"/>
          </w:tcPr>
          <w:p w:rsidR="00F22998" w:rsidRPr="009052B1" w:rsidRDefault="00F22998" w:rsidP="009052B1">
            <w:pPr>
              <w:jc w:val="both"/>
              <w:rPr>
                <w:rFonts w:ascii="Arial" w:hAnsi="Arial" w:cs="Arial"/>
                <w:b/>
                <w:sz w:val="22"/>
                <w:szCs w:val="22"/>
              </w:rPr>
            </w:pPr>
            <w:r w:rsidRPr="009052B1">
              <w:rPr>
                <w:rFonts w:ascii="Arial" w:hAnsi="Arial" w:cs="Arial"/>
                <w:b/>
                <w:bCs/>
                <w:sz w:val="22"/>
                <w:szCs w:val="22"/>
              </w:rPr>
              <w:t>Мероприятия</w:t>
            </w:r>
          </w:p>
        </w:tc>
      </w:tr>
      <w:tr w:rsidR="00F22998" w:rsidRPr="009052B1" w:rsidTr="008D7D03">
        <w:tc>
          <w:tcPr>
            <w:tcW w:w="5637" w:type="dxa"/>
          </w:tcPr>
          <w:p w:rsidR="00F22998" w:rsidRPr="009052B1" w:rsidRDefault="00F22998" w:rsidP="009052B1">
            <w:pPr>
              <w:jc w:val="both"/>
              <w:rPr>
                <w:rFonts w:ascii="Arial" w:hAnsi="Arial" w:cs="Arial"/>
                <w:sz w:val="22"/>
                <w:szCs w:val="22"/>
              </w:rPr>
            </w:pPr>
          </w:p>
          <w:p w:rsidR="00F22998" w:rsidRPr="009052B1" w:rsidRDefault="00F22998" w:rsidP="009052B1">
            <w:pPr>
              <w:numPr>
                <w:ilvl w:val="0"/>
                <w:numId w:val="1"/>
              </w:numPr>
              <w:jc w:val="both"/>
              <w:rPr>
                <w:rFonts w:ascii="Arial" w:hAnsi="Arial" w:cs="Arial"/>
                <w:sz w:val="22"/>
                <w:szCs w:val="22"/>
              </w:rPr>
            </w:pPr>
            <w:r w:rsidRPr="009052B1">
              <w:rPr>
                <w:rFonts w:ascii="Arial" w:hAnsi="Arial" w:cs="Arial"/>
                <w:sz w:val="22"/>
                <w:szCs w:val="22"/>
              </w:rPr>
              <w:t>Мониторинг Программы по снижению материнской и детской смертности.</w:t>
            </w:r>
          </w:p>
          <w:p w:rsidR="00F22998" w:rsidRPr="009052B1" w:rsidRDefault="00F22998" w:rsidP="009052B1">
            <w:pPr>
              <w:numPr>
                <w:ilvl w:val="0"/>
                <w:numId w:val="1"/>
              </w:numPr>
              <w:jc w:val="both"/>
              <w:rPr>
                <w:rFonts w:ascii="Arial" w:hAnsi="Arial" w:cs="Arial"/>
                <w:sz w:val="22"/>
                <w:szCs w:val="22"/>
              </w:rPr>
            </w:pPr>
            <w:r w:rsidRPr="009052B1">
              <w:rPr>
                <w:rFonts w:ascii="Arial" w:hAnsi="Arial" w:cs="Arial"/>
                <w:sz w:val="22"/>
                <w:szCs w:val="22"/>
              </w:rPr>
              <w:t>Разработка стандартов диагностики и лечения заболеваний на принципах доказательной медицины.</w:t>
            </w:r>
          </w:p>
          <w:p w:rsidR="00F22998" w:rsidRPr="009052B1" w:rsidRDefault="00F22998" w:rsidP="009052B1">
            <w:pPr>
              <w:numPr>
                <w:ilvl w:val="0"/>
                <w:numId w:val="1"/>
              </w:numPr>
              <w:jc w:val="both"/>
              <w:rPr>
                <w:rFonts w:ascii="Arial" w:hAnsi="Arial" w:cs="Arial"/>
                <w:sz w:val="22"/>
                <w:szCs w:val="22"/>
              </w:rPr>
            </w:pPr>
            <w:r w:rsidRPr="009052B1">
              <w:rPr>
                <w:rFonts w:ascii="Arial" w:hAnsi="Arial" w:cs="Arial"/>
                <w:sz w:val="22"/>
                <w:szCs w:val="22"/>
              </w:rPr>
              <w:t>Мониторинг профилактических осмотров женщин и детей.</w:t>
            </w:r>
          </w:p>
          <w:p w:rsidR="00F22998" w:rsidRPr="009052B1" w:rsidRDefault="00F22998" w:rsidP="009052B1">
            <w:pPr>
              <w:numPr>
                <w:ilvl w:val="0"/>
                <w:numId w:val="1"/>
              </w:numPr>
              <w:jc w:val="both"/>
              <w:rPr>
                <w:rFonts w:ascii="Arial" w:hAnsi="Arial" w:cs="Arial"/>
                <w:sz w:val="22"/>
                <w:szCs w:val="22"/>
              </w:rPr>
            </w:pPr>
            <w:r w:rsidRPr="009052B1">
              <w:rPr>
                <w:rFonts w:ascii="Arial" w:hAnsi="Arial" w:cs="Arial"/>
                <w:sz w:val="22"/>
                <w:szCs w:val="22"/>
              </w:rPr>
              <w:t xml:space="preserve">Мониторинг внедрения эффективных перинатальных технологий (рекомендованных </w:t>
            </w:r>
            <w:r w:rsidRPr="009052B1">
              <w:rPr>
                <w:rFonts w:ascii="Arial" w:hAnsi="Arial" w:cs="Arial"/>
                <w:sz w:val="22"/>
                <w:szCs w:val="22"/>
              </w:rPr>
              <w:lastRenderedPageBreak/>
              <w:t>ВОЗ).</w:t>
            </w:r>
          </w:p>
          <w:p w:rsidR="00F22998" w:rsidRPr="009052B1" w:rsidRDefault="00F22998" w:rsidP="009052B1">
            <w:pPr>
              <w:numPr>
                <w:ilvl w:val="0"/>
                <w:numId w:val="1"/>
              </w:numPr>
              <w:jc w:val="both"/>
              <w:rPr>
                <w:rFonts w:ascii="Arial" w:hAnsi="Arial" w:cs="Arial"/>
                <w:sz w:val="22"/>
                <w:szCs w:val="22"/>
              </w:rPr>
            </w:pPr>
            <w:r w:rsidRPr="009052B1">
              <w:rPr>
                <w:rFonts w:ascii="Arial" w:hAnsi="Arial" w:cs="Arial"/>
                <w:sz w:val="22"/>
                <w:szCs w:val="22"/>
              </w:rPr>
              <w:t>Разработка перечня и мониторинг лекарственного обеспечения беременных женщин, детей и подростков.</w:t>
            </w:r>
          </w:p>
          <w:p w:rsidR="00F22998" w:rsidRPr="009052B1" w:rsidRDefault="00F22998" w:rsidP="009052B1">
            <w:pPr>
              <w:numPr>
                <w:ilvl w:val="0"/>
                <w:numId w:val="1"/>
              </w:numPr>
              <w:jc w:val="both"/>
              <w:rPr>
                <w:rFonts w:ascii="Arial" w:hAnsi="Arial" w:cs="Arial"/>
                <w:sz w:val="22"/>
                <w:szCs w:val="22"/>
              </w:rPr>
            </w:pPr>
            <w:r w:rsidRPr="009052B1">
              <w:rPr>
                <w:rFonts w:ascii="Arial" w:hAnsi="Arial" w:cs="Arial"/>
                <w:sz w:val="22"/>
                <w:szCs w:val="22"/>
              </w:rPr>
              <w:t>Мониторинг эффективности генетического скрининга врожденных пороков развития.</w:t>
            </w:r>
          </w:p>
          <w:p w:rsidR="00F22998" w:rsidRPr="009052B1" w:rsidRDefault="0004345A" w:rsidP="009052B1">
            <w:pPr>
              <w:numPr>
                <w:ilvl w:val="0"/>
                <w:numId w:val="1"/>
              </w:numPr>
              <w:jc w:val="both"/>
              <w:rPr>
                <w:rFonts w:ascii="Arial" w:hAnsi="Arial" w:cs="Arial"/>
                <w:sz w:val="22"/>
                <w:szCs w:val="22"/>
              </w:rPr>
            </w:pPr>
            <w:proofErr w:type="gramStart"/>
            <w:r w:rsidRPr="009052B1">
              <w:rPr>
                <w:rFonts w:ascii="Arial" w:hAnsi="Arial" w:cs="Arial"/>
                <w:sz w:val="22"/>
                <w:szCs w:val="22"/>
              </w:rPr>
              <w:t>Внедрение  в</w:t>
            </w:r>
            <w:proofErr w:type="gramEnd"/>
            <w:r w:rsidRPr="009052B1">
              <w:rPr>
                <w:rFonts w:ascii="Arial" w:hAnsi="Arial" w:cs="Arial"/>
                <w:sz w:val="22"/>
                <w:szCs w:val="22"/>
              </w:rPr>
              <w:t xml:space="preserve"> практику Дорожной карты по 5 направлениям : </w:t>
            </w:r>
          </w:p>
          <w:p w:rsidR="0004345A" w:rsidRPr="009052B1" w:rsidRDefault="0004345A" w:rsidP="009052B1">
            <w:pPr>
              <w:numPr>
                <w:ilvl w:val="0"/>
                <w:numId w:val="1"/>
              </w:numPr>
              <w:jc w:val="both"/>
              <w:rPr>
                <w:rFonts w:ascii="Arial" w:hAnsi="Arial" w:cs="Arial"/>
                <w:sz w:val="22"/>
                <w:szCs w:val="22"/>
              </w:rPr>
            </w:pPr>
            <w:r w:rsidRPr="009052B1">
              <w:rPr>
                <w:rFonts w:ascii="Arial" w:hAnsi="Arial" w:cs="Arial"/>
                <w:sz w:val="22"/>
                <w:szCs w:val="22"/>
              </w:rPr>
              <w:t xml:space="preserve">Внедрение интегрированной модели управления онкологическими заболеваниями в </w:t>
            </w:r>
            <w:proofErr w:type="spellStart"/>
            <w:r w:rsidRPr="009052B1">
              <w:rPr>
                <w:rFonts w:ascii="Arial" w:hAnsi="Arial" w:cs="Arial"/>
                <w:sz w:val="22"/>
                <w:szCs w:val="22"/>
              </w:rPr>
              <w:t>Мангистауском</w:t>
            </w:r>
            <w:proofErr w:type="spellEnd"/>
            <w:r w:rsidRPr="009052B1">
              <w:rPr>
                <w:rFonts w:ascii="Arial" w:hAnsi="Arial" w:cs="Arial"/>
                <w:sz w:val="22"/>
                <w:szCs w:val="22"/>
              </w:rPr>
              <w:t xml:space="preserve"> </w:t>
            </w:r>
            <w:proofErr w:type="gramStart"/>
            <w:r w:rsidRPr="009052B1">
              <w:rPr>
                <w:rFonts w:ascii="Arial" w:hAnsi="Arial" w:cs="Arial"/>
                <w:sz w:val="22"/>
                <w:szCs w:val="22"/>
              </w:rPr>
              <w:t>районе  на</w:t>
            </w:r>
            <w:proofErr w:type="gramEnd"/>
            <w:r w:rsidRPr="009052B1">
              <w:rPr>
                <w:rFonts w:ascii="Arial" w:hAnsi="Arial" w:cs="Arial"/>
                <w:sz w:val="22"/>
                <w:szCs w:val="22"/>
              </w:rPr>
              <w:t xml:space="preserve"> 2016 -2020 г;</w:t>
            </w:r>
          </w:p>
          <w:p w:rsidR="0004345A" w:rsidRPr="009052B1" w:rsidRDefault="0004345A" w:rsidP="009052B1">
            <w:pPr>
              <w:numPr>
                <w:ilvl w:val="0"/>
                <w:numId w:val="1"/>
              </w:numPr>
              <w:jc w:val="both"/>
              <w:rPr>
                <w:rFonts w:ascii="Arial" w:hAnsi="Arial" w:cs="Arial"/>
                <w:sz w:val="22"/>
                <w:szCs w:val="22"/>
              </w:rPr>
            </w:pPr>
            <w:r w:rsidRPr="009052B1">
              <w:rPr>
                <w:rFonts w:ascii="Arial" w:hAnsi="Arial" w:cs="Arial"/>
                <w:sz w:val="22"/>
                <w:szCs w:val="22"/>
              </w:rPr>
              <w:t>Внедрение интегрированных моделей управления инсультами на 2016-20</w:t>
            </w:r>
            <w:r w:rsidR="00531D2D" w:rsidRPr="009052B1">
              <w:rPr>
                <w:rFonts w:ascii="Arial" w:hAnsi="Arial" w:cs="Arial"/>
                <w:sz w:val="22"/>
                <w:szCs w:val="22"/>
              </w:rPr>
              <w:t>19</w:t>
            </w:r>
            <w:r w:rsidRPr="009052B1">
              <w:rPr>
                <w:rFonts w:ascii="Arial" w:hAnsi="Arial" w:cs="Arial"/>
                <w:sz w:val="22"/>
                <w:szCs w:val="22"/>
              </w:rPr>
              <w:t xml:space="preserve"> г;</w:t>
            </w:r>
          </w:p>
          <w:p w:rsidR="0004345A" w:rsidRPr="009052B1" w:rsidRDefault="0004345A" w:rsidP="009052B1">
            <w:pPr>
              <w:numPr>
                <w:ilvl w:val="0"/>
                <w:numId w:val="1"/>
              </w:numPr>
              <w:jc w:val="both"/>
              <w:rPr>
                <w:rFonts w:ascii="Arial" w:hAnsi="Arial" w:cs="Arial"/>
                <w:sz w:val="22"/>
                <w:szCs w:val="22"/>
              </w:rPr>
            </w:pPr>
            <w:r w:rsidRPr="009052B1">
              <w:rPr>
                <w:rFonts w:ascii="Arial" w:hAnsi="Arial" w:cs="Arial"/>
                <w:sz w:val="22"/>
                <w:szCs w:val="22"/>
              </w:rPr>
              <w:t xml:space="preserve"> Внедрение интегрированных моделей оказания медицинской помощи при остром инфаркте миокарда на 2016-20</w:t>
            </w:r>
            <w:r w:rsidR="00531D2D" w:rsidRPr="009052B1">
              <w:rPr>
                <w:rFonts w:ascii="Arial" w:hAnsi="Arial" w:cs="Arial"/>
                <w:sz w:val="22"/>
                <w:szCs w:val="22"/>
              </w:rPr>
              <w:t>19</w:t>
            </w:r>
            <w:r w:rsidRPr="009052B1">
              <w:rPr>
                <w:rFonts w:ascii="Arial" w:hAnsi="Arial" w:cs="Arial"/>
                <w:sz w:val="22"/>
                <w:szCs w:val="22"/>
              </w:rPr>
              <w:t xml:space="preserve"> г;</w:t>
            </w:r>
          </w:p>
          <w:p w:rsidR="0004345A" w:rsidRPr="009052B1" w:rsidRDefault="00531D2D" w:rsidP="009052B1">
            <w:pPr>
              <w:numPr>
                <w:ilvl w:val="0"/>
                <w:numId w:val="1"/>
              </w:numPr>
              <w:jc w:val="both"/>
              <w:rPr>
                <w:rFonts w:ascii="Arial" w:hAnsi="Arial" w:cs="Arial"/>
                <w:sz w:val="22"/>
                <w:szCs w:val="22"/>
              </w:rPr>
            </w:pPr>
            <w:r w:rsidRPr="009052B1">
              <w:rPr>
                <w:rFonts w:ascii="Arial" w:hAnsi="Arial" w:cs="Arial"/>
                <w:sz w:val="22"/>
                <w:szCs w:val="22"/>
              </w:rPr>
              <w:t xml:space="preserve">Повышение </w:t>
            </w:r>
            <w:proofErr w:type="gramStart"/>
            <w:r w:rsidRPr="009052B1">
              <w:rPr>
                <w:rFonts w:ascii="Arial" w:hAnsi="Arial" w:cs="Arial"/>
                <w:sz w:val="22"/>
                <w:szCs w:val="22"/>
              </w:rPr>
              <w:t>эффективности  работы</w:t>
            </w:r>
            <w:proofErr w:type="gramEnd"/>
            <w:r w:rsidRPr="009052B1">
              <w:rPr>
                <w:rFonts w:ascii="Arial" w:hAnsi="Arial" w:cs="Arial"/>
                <w:sz w:val="22"/>
                <w:szCs w:val="22"/>
              </w:rPr>
              <w:t xml:space="preserve">  и внедрение интегрированной модели службы родовспоможения и детства на 2016-2019 г;</w:t>
            </w:r>
          </w:p>
          <w:p w:rsidR="00531D2D" w:rsidRPr="009052B1" w:rsidRDefault="00531D2D" w:rsidP="009052B1">
            <w:pPr>
              <w:numPr>
                <w:ilvl w:val="0"/>
                <w:numId w:val="1"/>
              </w:numPr>
              <w:jc w:val="both"/>
              <w:rPr>
                <w:rFonts w:ascii="Arial" w:hAnsi="Arial" w:cs="Arial"/>
                <w:sz w:val="22"/>
                <w:szCs w:val="22"/>
              </w:rPr>
            </w:pPr>
            <w:r w:rsidRPr="009052B1">
              <w:rPr>
                <w:rFonts w:ascii="Arial" w:hAnsi="Arial" w:cs="Arial"/>
                <w:sz w:val="22"/>
                <w:szCs w:val="22"/>
              </w:rPr>
              <w:t xml:space="preserve">Внедрение интегрированных моделей оказания медицинской помощи при </w:t>
            </w:r>
            <w:proofErr w:type="gramStart"/>
            <w:r w:rsidRPr="009052B1">
              <w:rPr>
                <w:rFonts w:ascii="Arial" w:hAnsi="Arial" w:cs="Arial"/>
                <w:sz w:val="22"/>
                <w:szCs w:val="22"/>
              </w:rPr>
              <w:t>травмах  на</w:t>
            </w:r>
            <w:proofErr w:type="gramEnd"/>
            <w:r w:rsidRPr="009052B1">
              <w:rPr>
                <w:rFonts w:ascii="Arial" w:hAnsi="Arial" w:cs="Arial"/>
                <w:sz w:val="22"/>
                <w:szCs w:val="22"/>
              </w:rPr>
              <w:t xml:space="preserve"> 2016-2019 г;</w:t>
            </w:r>
          </w:p>
          <w:p w:rsidR="00531D2D" w:rsidRPr="009052B1" w:rsidRDefault="00531D2D" w:rsidP="009052B1">
            <w:pPr>
              <w:numPr>
                <w:ilvl w:val="0"/>
                <w:numId w:val="1"/>
              </w:numPr>
              <w:jc w:val="both"/>
              <w:rPr>
                <w:rFonts w:ascii="Arial" w:hAnsi="Arial" w:cs="Arial"/>
                <w:sz w:val="22"/>
                <w:szCs w:val="22"/>
              </w:rPr>
            </w:pPr>
          </w:p>
        </w:tc>
        <w:tc>
          <w:tcPr>
            <w:tcW w:w="9149" w:type="dxa"/>
          </w:tcPr>
          <w:p w:rsidR="00F22998" w:rsidRPr="009052B1" w:rsidRDefault="00F22998" w:rsidP="009052B1">
            <w:pPr>
              <w:ind w:firstLine="527"/>
              <w:jc w:val="both"/>
              <w:rPr>
                <w:rFonts w:ascii="Arial" w:hAnsi="Arial" w:cs="Arial"/>
                <w:bCs/>
                <w:sz w:val="22"/>
                <w:szCs w:val="22"/>
              </w:rPr>
            </w:pPr>
          </w:p>
          <w:p w:rsidR="00F22998" w:rsidRPr="009052B1" w:rsidRDefault="00F22998" w:rsidP="009052B1">
            <w:pPr>
              <w:ind w:firstLine="527"/>
              <w:jc w:val="both"/>
              <w:rPr>
                <w:rFonts w:ascii="Arial" w:hAnsi="Arial" w:cs="Arial"/>
                <w:sz w:val="22"/>
                <w:szCs w:val="22"/>
              </w:rPr>
            </w:pPr>
            <w:r w:rsidRPr="009052B1">
              <w:rPr>
                <w:rFonts w:ascii="Arial" w:hAnsi="Arial" w:cs="Arial"/>
                <w:bCs/>
                <w:sz w:val="22"/>
                <w:szCs w:val="22"/>
              </w:rPr>
              <w:t>1.   П</w:t>
            </w:r>
            <w:r w:rsidRPr="009052B1">
              <w:rPr>
                <w:rFonts w:ascii="Arial" w:hAnsi="Arial" w:cs="Arial"/>
                <w:sz w:val="22"/>
                <w:szCs w:val="22"/>
              </w:rPr>
              <w:t>овышение информированности женщин о симптомах заболеваний, необходимости медицинского учета беременных женщин.</w:t>
            </w:r>
          </w:p>
          <w:p w:rsidR="00F22998" w:rsidRPr="009052B1" w:rsidRDefault="00F22998" w:rsidP="009052B1">
            <w:pPr>
              <w:ind w:firstLine="527"/>
              <w:jc w:val="both"/>
              <w:rPr>
                <w:rFonts w:ascii="Arial" w:hAnsi="Arial" w:cs="Arial"/>
                <w:sz w:val="22"/>
                <w:szCs w:val="22"/>
              </w:rPr>
            </w:pPr>
            <w:r w:rsidRPr="009052B1">
              <w:rPr>
                <w:rFonts w:ascii="Arial" w:hAnsi="Arial" w:cs="Arial"/>
                <w:bCs/>
                <w:sz w:val="22"/>
                <w:szCs w:val="22"/>
              </w:rPr>
              <w:t>2. П</w:t>
            </w:r>
            <w:r w:rsidRPr="009052B1">
              <w:rPr>
                <w:rFonts w:ascii="Arial" w:hAnsi="Arial" w:cs="Arial"/>
                <w:sz w:val="22"/>
                <w:szCs w:val="22"/>
              </w:rPr>
              <w:t xml:space="preserve">овышение информированности учащихся о навыках здорового образа жизни (повышение физической активности, включение в учебный процесс вопросов по </w:t>
            </w:r>
            <w:proofErr w:type="spellStart"/>
            <w:r w:rsidRPr="009052B1">
              <w:rPr>
                <w:rFonts w:ascii="Arial" w:hAnsi="Arial" w:cs="Arial"/>
                <w:sz w:val="22"/>
                <w:szCs w:val="22"/>
              </w:rPr>
              <w:t>валеологии</w:t>
            </w:r>
            <w:proofErr w:type="spellEnd"/>
            <w:r w:rsidRPr="009052B1">
              <w:rPr>
                <w:rFonts w:ascii="Arial" w:hAnsi="Arial" w:cs="Arial"/>
                <w:sz w:val="22"/>
                <w:szCs w:val="22"/>
              </w:rPr>
              <w:t xml:space="preserve"> и формированию ЗОЖ).</w:t>
            </w:r>
          </w:p>
          <w:p w:rsidR="00F22998" w:rsidRPr="009052B1" w:rsidRDefault="00F22998" w:rsidP="009052B1">
            <w:pPr>
              <w:ind w:firstLine="527"/>
              <w:jc w:val="both"/>
              <w:rPr>
                <w:rFonts w:ascii="Arial" w:hAnsi="Arial" w:cs="Arial"/>
                <w:sz w:val="22"/>
                <w:szCs w:val="22"/>
              </w:rPr>
            </w:pPr>
            <w:r w:rsidRPr="009052B1">
              <w:rPr>
                <w:rFonts w:ascii="Arial" w:hAnsi="Arial" w:cs="Arial"/>
                <w:bCs/>
                <w:sz w:val="22"/>
                <w:szCs w:val="22"/>
              </w:rPr>
              <w:t>3. С</w:t>
            </w:r>
            <w:r w:rsidRPr="009052B1">
              <w:rPr>
                <w:rFonts w:ascii="Arial" w:hAnsi="Arial" w:cs="Arial"/>
                <w:sz w:val="22"/>
                <w:szCs w:val="22"/>
              </w:rPr>
              <w:t>облюдение санитарно-гигиенических требований в образовательном процессе.</w:t>
            </w:r>
          </w:p>
          <w:p w:rsidR="00F22998" w:rsidRPr="009052B1" w:rsidRDefault="00F22998" w:rsidP="009052B1">
            <w:pPr>
              <w:ind w:firstLine="527"/>
              <w:jc w:val="both"/>
              <w:rPr>
                <w:rFonts w:ascii="Arial" w:hAnsi="Arial" w:cs="Arial"/>
                <w:sz w:val="22"/>
                <w:szCs w:val="22"/>
              </w:rPr>
            </w:pPr>
            <w:r w:rsidRPr="009052B1">
              <w:rPr>
                <w:rFonts w:ascii="Arial" w:hAnsi="Arial" w:cs="Arial"/>
                <w:sz w:val="22"/>
                <w:szCs w:val="22"/>
              </w:rPr>
              <w:t xml:space="preserve">4. Работа школ здоровья (Кабинет здорового ребенка, Школа молодой матери, школа планирования семьи, школа беременных, школа репродуктивного здоровья, </w:t>
            </w:r>
            <w:r w:rsidRPr="009052B1">
              <w:rPr>
                <w:rFonts w:ascii="Arial" w:hAnsi="Arial" w:cs="Arial"/>
                <w:sz w:val="22"/>
                <w:szCs w:val="22"/>
              </w:rPr>
              <w:lastRenderedPageBreak/>
              <w:t>школа поведенческих факторов риска и ЗОЖ)</w:t>
            </w:r>
          </w:p>
          <w:p w:rsidR="00F22998" w:rsidRPr="009052B1" w:rsidRDefault="00F22998" w:rsidP="009052B1">
            <w:pPr>
              <w:ind w:firstLine="527"/>
              <w:jc w:val="both"/>
              <w:rPr>
                <w:rFonts w:ascii="Arial" w:hAnsi="Arial" w:cs="Arial"/>
                <w:sz w:val="22"/>
                <w:szCs w:val="22"/>
              </w:rPr>
            </w:pPr>
          </w:p>
          <w:p w:rsidR="00F22998" w:rsidRPr="009052B1" w:rsidRDefault="00F22998" w:rsidP="009052B1">
            <w:pPr>
              <w:ind w:firstLine="527"/>
              <w:jc w:val="both"/>
              <w:rPr>
                <w:rFonts w:ascii="Arial" w:hAnsi="Arial" w:cs="Arial"/>
                <w:sz w:val="22"/>
                <w:szCs w:val="22"/>
              </w:rPr>
            </w:pPr>
          </w:p>
        </w:tc>
      </w:tr>
    </w:tbl>
    <w:p w:rsidR="0048385D" w:rsidRPr="009052B1" w:rsidRDefault="0048385D" w:rsidP="009052B1">
      <w:pPr>
        <w:jc w:val="both"/>
        <w:rPr>
          <w:rFonts w:ascii="Arial" w:hAnsi="Arial" w:cs="Arial"/>
          <w:b/>
          <w:sz w:val="22"/>
          <w:szCs w:val="22"/>
        </w:rPr>
      </w:pPr>
    </w:p>
    <w:p w:rsidR="0048385D" w:rsidRPr="009052B1" w:rsidRDefault="0048385D" w:rsidP="009052B1">
      <w:pPr>
        <w:jc w:val="both"/>
        <w:rPr>
          <w:rFonts w:ascii="Arial" w:hAnsi="Arial" w:cs="Arial"/>
          <w:b/>
          <w:sz w:val="22"/>
          <w:szCs w:val="22"/>
        </w:rPr>
      </w:pPr>
    </w:p>
    <w:p w:rsidR="00F22998" w:rsidRPr="009052B1" w:rsidRDefault="00F22998" w:rsidP="009052B1">
      <w:pPr>
        <w:jc w:val="both"/>
        <w:rPr>
          <w:rFonts w:ascii="Arial" w:hAnsi="Arial" w:cs="Arial"/>
          <w:b/>
          <w:sz w:val="22"/>
          <w:szCs w:val="22"/>
        </w:rPr>
      </w:pPr>
      <w:r w:rsidRPr="009052B1">
        <w:rPr>
          <w:rFonts w:ascii="Arial" w:hAnsi="Arial" w:cs="Arial"/>
          <w:b/>
          <w:sz w:val="22"/>
          <w:szCs w:val="22"/>
        </w:rPr>
        <w:t>Возможные риски</w:t>
      </w:r>
    </w:p>
    <w:p w:rsidR="00F22998" w:rsidRPr="009052B1" w:rsidRDefault="00F22998" w:rsidP="009052B1">
      <w:pPr>
        <w:jc w:val="both"/>
        <w:rPr>
          <w:rFonts w:ascii="Arial" w:hAnsi="Arial" w:cs="Arial"/>
          <w:sz w:val="22"/>
          <w:szCs w:val="22"/>
        </w:rPr>
      </w:pPr>
    </w:p>
    <w:p w:rsidR="00F22998" w:rsidRPr="009052B1" w:rsidRDefault="00F22998" w:rsidP="009052B1">
      <w:pPr>
        <w:ind w:firstLine="720"/>
        <w:jc w:val="both"/>
        <w:rPr>
          <w:rFonts w:ascii="Arial" w:hAnsi="Arial" w:cs="Arial"/>
          <w:sz w:val="22"/>
          <w:szCs w:val="22"/>
        </w:rPr>
      </w:pPr>
      <w:r w:rsidRPr="009052B1">
        <w:rPr>
          <w:rFonts w:ascii="Arial" w:hAnsi="Arial" w:cs="Arial"/>
          <w:sz w:val="22"/>
          <w:szCs w:val="22"/>
        </w:rPr>
        <w:t xml:space="preserve">В ходе своей деятельности </w:t>
      </w:r>
      <w:r w:rsidR="00144CA7" w:rsidRPr="009052B1">
        <w:rPr>
          <w:rFonts w:ascii="Arial" w:hAnsi="Arial" w:cs="Arial"/>
          <w:sz w:val="22"/>
          <w:szCs w:val="22"/>
        </w:rPr>
        <w:t xml:space="preserve">ГКП на ПХВ </w:t>
      </w:r>
      <w:r w:rsidRPr="009052B1">
        <w:rPr>
          <w:rFonts w:ascii="Arial" w:hAnsi="Arial" w:cs="Arial"/>
          <w:sz w:val="22"/>
          <w:szCs w:val="22"/>
        </w:rPr>
        <w:t>«</w:t>
      </w:r>
      <w:r w:rsidR="00144CA7" w:rsidRPr="009052B1">
        <w:rPr>
          <w:rFonts w:ascii="Arial" w:hAnsi="Arial" w:cs="Arial"/>
          <w:sz w:val="22"/>
          <w:szCs w:val="22"/>
        </w:rPr>
        <w:t xml:space="preserve">Мангистауская центральная районная </w:t>
      </w:r>
      <w:proofErr w:type="gramStart"/>
      <w:r w:rsidR="00144CA7" w:rsidRPr="009052B1">
        <w:rPr>
          <w:rFonts w:ascii="Arial" w:hAnsi="Arial" w:cs="Arial"/>
          <w:sz w:val="22"/>
          <w:szCs w:val="22"/>
        </w:rPr>
        <w:t>больница</w:t>
      </w:r>
      <w:r w:rsidRPr="009052B1">
        <w:rPr>
          <w:rFonts w:ascii="Arial" w:hAnsi="Arial" w:cs="Arial"/>
          <w:sz w:val="22"/>
          <w:szCs w:val="22"/>
        </w:rPr>
        <w:t>»  может</w:t>
      </w:r>
      <w:proofErr w:type="gramEnd"/>
      <w:r w:rsidRPr="009052B1">
        <w:rPr>
          <w:rFonts w:ascii="Arial" w:hAnsi="Arial" w:cs="Arial"/>
          <w:sz w:val="22"/>
          <w:szCs w:val="22"/>
        </w:rPr>
        <w:t xml:space="preserve"> столкнуться с возникновением ряда рисков (обстоятельств, которые могут помешать достижению целей) или внешних факторов, не поддающихся контролю, которые могут препятствовать достижению целей Стратегического плана. </w:t>
      </w:r>
    </w:p>
    <w:p w:rsidR="00F22998" w:rsidRPr="009052B1" w:rsidRDefault="00F22998" w:rsidP="009052B1">
      <w:pPr>
        <w:jc w:val="both"/>
        <w:rPr>
          <w:rFonts w:ascii="Arial" w:hAnsi="Arial" w:cs="Arial"/>
          <w:sz w:val="22"/>
          <w:szCs w:val="22"/>
        </w:rPr>
      </w:pP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400"/>
        <w:gridCol w:w="5760"/>
      </w:tblGrid>
      <w:tr w:rsidR="00F22998" w:rsidRPr="009052B1" w:rsidTr="009D4E74">
        <w:tc>
          <w:tcPr>
            <w:tcW w:w="4500" w:type="dxa"/>
          </w:tcPr>
          <w:p w:rsidR="00F22998" w:rsidRPr="009052B1" w:rsidRDefault="00F22998" w:rsidP="009052B1">
            <w:pPr>
              <w:jc w:val="both"/>
              <w:rPr>
                <w:rFonts w:ascii="Arial" w:hAnsi="Arial" w:cs="Arial"/>
                <w:b/>
                <w:sz w:val="22"/>
                <w:szCs w:val="22"/>
              </w:rPr>
            </w:pPr>
            <w:r w:rsidRPr="009052B1">
              <w:rPr>
                <w:rFonts w:ascii="Arial" w:hAnsi="Arial" w:cs="Arial"/>
                <w:b/>
                <w:sz w:val="22"/>
                <w:szCs w:val="22"/>
              </w:rPr>
              <w:t xml:space="preserve">Наименование цели </w:t>
            </w:r>
          </w:p>
          <w:p w:rsidR="00F22998" w:rsidRPr="009052B1" w:rsidRDefault="00F22998" w:rsidP="009052B1">
            <w:pPr>
              <w:jc w:val="both"/>
              <w:rPr>
                <w:rFonts w:ascii="Arial" w:hAnsi="Arial" w:cs="Arial"/>
                <w:b/>
                <w:sz w:val="22"/>
                <w:szCs w:val="22"/>
              </w:rPr>
            </w:pPr>
            <w:r w:rsidRPr="009052B1">
              <w:rPr>
                <w:rFonts w:ascii="Arial" w:hAnsi="Arial" w:cs="Arial"/>
                <w:b/>
                <w:sz w:val="22"/>
                <w:szCs w:val="22"/>
              </w:rPr>
              <w:t xml:space="preserve">Стратегического плана </w:t>
            </w:r>
          </w:p>
        </w:tc>
        <w:tc>
          <w:tcPr>
            <w:tcW w:w="5400" w:type="dxa"/>
          </w:tcPr>
          <w:p w:rsidR="00F22998" w:rsidRPr="009052B1" w:rsidRDefault="00F22998" w:rsidP="009052B1">
            <w:pPr>
              <w:jc w:val="both"/>
              <w:rPr>
                <w:rFonts w:ascii="Arial" w:hAnsi="Arial" w:cs="Arial"/>
                <w:b/>
                <w:sz w:val="22"/>
                <w:szCs w:val="22"/>
                <w:lang w:val="kk-KZ"/>
              </w:rPr>
            </w:pPr>
            <w:r w:rsidRPr="009052B1">
              <w:rPr>
                <w:rFonts w:ascii="Arial" w:hAnsi="Arial" w:cs="Arial"/>
                <w:b/>
                <w:sz w:val="22"/>
                <w:szCs w:val="22"/>
                <w:lang w:val="kk-KZ"/>
              </w:rPr>
              <w:t>Риск</w:t>
            </w:r>
          </w:p>
        </w:tc>
        <w:tc>
          <w:tcPr>
            <w:tcW w:w="5760" w:type="dxa"/>
          </w:tcPr>
          <w:p w:rsidR="00F22998" w:rsidRPr="009052B1" w:rsidRDefault="00F22998" w:rsidP="009052B1">
            <w:pPr>
              <w:jc w:val="both"/>
              <w:rPr>
                <w:rFonts w:ascii="Arial" w:hAnsi="Arial" w:cs="Arial"/>
                <w:b/>
                <w:sz w:val="22"/>
                <w:szCs w:val="22"/>
              </w:rPr>
            </w:pPr>
            <w:r w:rsidRPr="009052B1">
              <w:rPr>
                <w:rFonts w:ascii="Arial" w:hAnsi="Arial" w:cs="Arial"/>
                <w:b/>
                <w:sz w:val="22"/>
                <w:szCs w:val="22"/>
              </w:rPr>
              <w:t xml:space="preserve">Механизмы и меры противодействия </w:t>
            </w:r>
          </w:p>
        </w:tc>
      </w:tr>
      <w:tr w:rsidR="00F22998" w:rsidRPr="009052B1" w:rsidTr="009D4E74">
        <w:tc>
          <w:tcPr>
            <w:tcW w:w="4500" w:type="dxa"/>
          </w:tcPr>
          <w:p w:rsidR="00F22998" w:rsidRPr="009052B1" w:rsidRDefault="00F22998" w:rsidP="009052B1">
            <w:pPr>
              <w:jc w:val="both"/>
              <w:rPr>
                <w:rFonts w:ascii="Arial" w:hAnsi="Arial" w:cs="Arial"/>
                <w:b/>
                <w:sz w:val="22"/>
                <w:szCs w:val="22"/>
              </w:rPr>
            </w:pPr>
            <w:r w:rsidRPr="009052B1">
              <w:rPr>
                <w:rFonts w:ascii="Arial" w:hAnsi="Arial" w:cs="Arial"/>
                <w:b/>
                <w:sz w:val="22"/>
                <w:szCs w:val="22"/>
              </w:rPr>
              <w:t>1</w:t>
            </w:r>
          </w:p>
        </w:tc>
        <w:tc>
          <w:tcPr>
            <w:tcW w:w="5400" w:type="dxa"/>
          </w:tcPr>
          <w:p w:rsidR="00F22998" w:rsidRPr="009052B1" w:rsidRDefault="00F22998" w:rsidP="009052B1">
            <w:pPr>
              <w:jc w:val="both"/>
              <w:rPr>
                <w:rFonts w:ascii="Arial" w:hAnsi="Arial" w:cs="Arial"/>
                <w:b/>
                <w:sz w:val="22"/>
                <w:szCs w:val="22"/>
              </w:rPr>
            </w:pPr>
            <w:r w:rsidRPr="009052B1">
              <w:rPr>
                <w:rFonts w:ascii="Arial" w:hAnsi="Arial" w:cs="Arial"/>
                <w:b/>
                <w:sz w:val="22"/>
                <w:szCs w:val="22"/>
              </w:rPr>
              <w:t>2</w:t>
            </w:r>
          </w:p>
        </w:tc>
        <w:tc>
          <w:tcPr>
            <w:tcW w:w="5760" w:type="dxa"/>
          </w:tcPr>
          <w:p w:rsidR="00F22998" w:rsidRPr="009052B1" w:rsidRDefault="00F22998" w:rsidP="009052B1">
            <w:pPr>
              <w:jc w:val="both"/>
              <w:rPr>
                <w:rFonts w:ascii="Arial" w:hAnsi="Arial" w:cs="Arial"/>
                <w:b/>
                <w:sz w:val="22"/>
                <w:szCs w:val="22"/>
              </w:rPr>
            </w:pPr>
            <w:r w:rsidRPr="009052B1">
              <w:rPr>
                <w:rFonts w:ascii="Arial" w:hAnsi="Arial" w:cs="Arial"/>
                <w:b/>
                <w:sz w:val="22"/>
                <w:szCs w:val="22"/>
              </w:rPr>
              <w:t>3</w:t>
            </w:r>
          </w:p>
        </w:tc>
      </w:tr>
      <w:tr w:rsidR="00F22998" w:rsidRPr="009052B1" w:rsidTr="009D4E74">
        <w:trPr>
          <w:cantSplit/>
        </w:trPr>
        <w:tc>
          <w:tcPr>
            <w:tcW w:w="4500" w:type="dxa"/>
            <w:vMerge w:val="restart"/>
          </w:tcPr>
          <w:p w:rsidR="00F22998" w:rsidRPr="009052B1" w:rsidRDefault="00F22998" w:rsidP="009052B1">
            <w:pPr>
              <w:jc w:val="both"/>
              <w:rPr>
                <w:rFonts w:ascii="Arial" w:hAnsi="Arial" w:cs="Arial"/>
                <w:sz w:val="22"/>
                <w:szCs w:val="22"/>
              </w:rPr>
            </w:pPr>
            <w:r w:rsidRPr="009052B1">
              <w:rPr>
                <w:rFonts w:ascii="Arial" w:hAnsi="Arial" w:cs="Arial"/>
                <w:sz w:val="22"/>
                <w:szCs w:val="22"/>
              </w:rPr>
              <w:t xml:space="preserve">Охрана здоровья матери и ребенка </w:t>
            </w:r>
          </w:p>
        </w:tc>
        <w:tc>
          <w:tcPr>
            <w:tcW w:w="5400" w:type="dxa"/>
          </w:tcPr>
          <w:p w:rsidR="00F22998" w:rsidRPr="009052B1" w:rsidRDefault="00F22998" w:rsidP="009052B1">
            <w:pPr>
              <w:jc w:val="both"/>
              <w:rPr>
                <w:rFonts w:ascii="Arial" w:hAnsi="Arial" w:cs="Arial"/>
                <w:sz w:val="22"/>
                <w:szCs w:val="22"/>
              </w:rPr>
            </w:pPr>
            <w:r w:rsidRPr="009052B1">
              <w:rPr>
                <w:rFonts w:ascii="Arial" w:hAnsi="Arial" w:cs="Arial"/>
                <w:sz w:val="22"/>
                <w:szCs w:val="22"/>
              </w:rPr>
              <w:t xml:space="preserve">Недостаточная работа местных исполнительных органов по охране здоровья матери и ребенка, в части достижения индикаторов Стратегического плана. </w:t>
            </w:r>
          </w:p>
        </w:tc>
        <w:tc>
          <w:tcPr>
            <w:tcW w:w="5760" w:type="dxa"/>
          </w:tcPr>
          <w:p w:rsidR="00F22998" w:rsidRPr="009052B1" w:rsidRDefault="00F22998" w:rsidP="009052B1">
            <w:pPr>
              <w:jc w:val="both"/>
              <w:rPr>
                <w:rFonts w:ascii="Arial" w:hAnsi="Arial" w:cs="Arial"/>
                <w:sz w:val="22"/>
                <w:szCs w:val="22"/>
              </w:rPr>
            </w:pPr>
            <w:r w:rsidRPr="009052B1">
              <w:rPr>
                <w:rFonts w:ascii="Arial" w:hAnsi="Arial" w:cs="Arial"/>
                <w:sz w:val="22"/>
                <w:szCs w:val="22"/>
              </w:rPr>
              <w:t xml:space="preserve">Заключение меморандума с </w:t>
            </w:r>
            <w:proofErr w:type="spellStart"/>
            <w:r w:rsidRPr="009052B1">
              <w:rPr>
                <w:rFonts w:ascii="Arial" w:hAnsi="Arial" w:cs="Arial"/>
                <w:sz w:val="22"/>
                <w:szCs w:val="22"/>
              </w:rPr>
              <w:t>акиматом</w:t>
            </w:r>
            <w:proofErr w:type="spellEnd"/>
            <w:r w:rsidRPr="009052B1">
              <w:rPr>
                <w:rFonts w:ascii="Arial" w:hAnsi="Arial" w:cs="Arial"/>
                <w:sz w:val="22"/>
                <w:szCs w:val="22"/>
              </w:rPr>
              <w:t xml:space="preserve"> области </w:t>
            </w:r>
          </w:p>
          <w:p w:rsidR="00F22998" w:rsidRPr="009052B1" w:rsidRDefault="00F22998" w:rsidP="009052B1">
            <w:pPr>
              <w:jc w:val="both"/>
              <w:rPr>
                <w:rFonts w:ascii="Arial" w:hAnsi="Arial" w:cs="Arial"/>
                <w:sz w:val="22"/>
                <w:szCs w:val="22"/>
              </w:rPr>
            </w:pPr>
          </w:p>
        </w:tc>
      </w:tr>
      <w:tr w:rsidR="00F22998" w:rsidRPr="009052B1" w:rsidTr="009D4E74">
        <w:trPr>
          <w:cantSplit/>
        </w:trPr>
        <w:tc>
          <w:tcPr>
            <w:tcW w:w="4500" w:type="dxa"/>
            <w:vMerge/>
          </w:tcPr>
          <w:p w:rsidR="00F22998" w:rsidRPr="009052B1" w:rsidRDefault="00F22998" w:rsidP="009052B1">
            <w:pPr>
              <w:jc w:val="both"/>
              <w:rPr>
                <w:rFonts w:ascii="Arial" w:hAnsi="Arial" w:cs="Arial"/>
                <w:sz w:val="22"/>
                <w:szCs w:val="22"/>
              </w:rPr>
            </w:pPr>
          </w:p>
        </w:tc>
        <w:tc>
          <w:tcPr>
            <w:tcW w:w="5400" w:type="dxa"/>
          </w:tcPr>
          <w:p w:rsidR="00F22998" w:rsidRPr="009052B1" w:rsidRDefault="00F22998" w:rsidP="009052B1">
            <w:pPr>
              <w:jc w:val="both"/>
              <w:rPr>
                <w:rFonts w:ascii="Arial" w:hAnsi="Arial" w:cs="Arial"/>
                <w:sz w:val="22"/>
                <w:szCs w:val="22"/>
                <w:lang w:val="kk-KZ"/>
              </w:rPr>
            </w:pPr>
          </w:p>
        </w:tc>
        <w:tc>
          <w:tcPr>
            <w:tcW w:w="5760" w:type="dxa"/>
          </w:tcPr>
          <w:p w:rsidR="00F22998" w:rsidRPr="009052B1" w:rsidRDefault="00F22998" w:rsidP="009052B1">
            <w:pPr>
              <w:jc w:val="both"/>
              <w:rPr>
                <w:rFonts w:ascii="Arial" w:hAnsi="Arial" w:cs="Arial"/>
                <w:sz w:val="22"/>
                <w:szCs w:val="22"/>
              </w:rPr>
            </w:pPr>
          </w:p>
        </w:tc>
      </w:tr>
      <w:tr w:rsidR="00F22998" w:rsidRPr="009052B1" w:rsidTr="009D4E74">
        <w:trPr>
          <w:cantSplit/>
        </w:trPr>
        <w:tc>
          <w:tcPr>
            <w:tcW w:w="4500" w:type="dxa"/>
            <w:vMerge w:val="restart"/>
          </w:tcPr>
          <w:p w:rsidR="00F22998" w:rsidRPr="009052B1" w:rsidRDefault="00F22998" w:rsidP="009052B1">
            <w:pPr>
              <w:jc w:val="both"/>
              <w:rPr>
                <w:rFonts w:ascii="Arial" w:hAnsi="Arial" w:cs="Arial"/>
                <w:sz w:val="22"/>
                <w:szCs w:val="22"/>
                <w:lang w:val="kk-KZ"/>
              </w:rPr>
            </w:pPr>
            <w:r w:rsidRPr="009052B1">
              <w:rPr>
                <w:rFonts w:ascii="Arial" w:hAnsi="Arial" w:cs="Arial"/>
                <w:sz w:val="22"/>
                <w:szCs w:val="22"/>
              </w:rPr>
              <w:lastRenderedPageBreak/>
              <w:t>Снижение распространенности и смертности от социально значимых заболеваний</w:t>
            </w:r>
          </w:p>
        </w:tc>
        <w:tc>
          <w:tcPr>
            <w:tcW w:w="5400" w:type="dxa"/>
          </w:tcPr>
          <w:p w:rsidR="00F22998" w:rsidRPr="009052B1" w:rsidRDefault="00F22998" w:rsidP="009052B1">
            <w:pPr>
              <w:jc w:val="both"/>
              <w:rPr>
                <w:rFonts w:ascii="Arial" w:hAnsi="Arial" w:cs="Arial"/>
                <w:sz w:val="22"/>
                <w:szCs w:val="22"/>
              </w:rPr>
            </w:pPr>
            <w:r w:rsidRPr="009052B1">
              <w:rPr>
                <w:rFonts w:ascii="Arial" w:hAnsi="Arial" w:cs="Arial"/>
                <w:sz w:val="22"/>
                <w:szCs w:val="22"/>
              </w:rPr>
              <w:t xml:space="preserve">Недостаточная работа местных исполнительных органов по снижению распространенности и смертности от социально значимых заболеваний, в части достижения индикаторов Стратегического плана. </w:t>
            </w:r>
          </w:p>
        </w:tc>
        <w:tc>
          <w:tcPr>
            <w:tcW w:w="5760" w:type="dxa"/>
          </w:tcPr>
          <w:p w:rsidR="00F22998" w:rsidRPr="009052B1" w:rsidRDefault="00F22998" w:rsidP="009052B1">
            <w:pPr>
              <w:jc w:val="both"/>
              <w:rPr>
                <w:rFonts w:ascii="Arial" w:hAnsi="Arial" w:cs="Arial"/>
                <w:sz w:val="22"/>
                <w:szCs w:val="22"/>
              </w:rPr>
            </w:pPr>
            <w:r w:rsidRPr="009052B1">
              <w:rPr>
                <w:rFonts w:ascii="Arial" w:hAnsi="Arial" w:cs="Arial"/>
                <w:sz w:val="22"/>
                <w:szCs w:val="22"/>
              </w:rPr>
              <w:t xml:space="preserve">Заключение меморандума с </w:t>
            </w:r>
            <w:proofErr w:type="spellStart"/>
            <w:r w:rsidRPr="009052B1">
              <w:rPr>
                <w:rFonts w:ascii="Arial" w:hAnsi="Arial" w:cs="Arial"/>
                <w:sz w:val="22"/>
                <w:szCs w:val="22"/>
              </w:rPr>
              <w:t>акиматом</w:t>
            </w:r>
            <w:proofErr w:type="spellEnd"/>
            <w:r w:rsidRPr="009052B1">
              <w:rPr>
                <w:rFonts w:ascii="Arial" w:hAnsi="Arial" w:cs="Arial"/>
                <w:sz w:val="22"/>
                <w:szCs w:val="22"/>
              </w:rPr>
              <w:t xml:space="preserve"> области </w:t>
            </w:r>
          </w:p>
          <w:p w:rsidR="00F22998" w:rsidRPr="009052B1" w:rsidRDefault="00F22998" w:rsidP="009052B1">
            <w:pPr>
              <w:jc w:val="both"/>
              <w:rPr>
                <w:rFonts w:ascii="Arial" w:hAnsi="Arial" w:cs="Arial"/>
                <w:sz w:val="22"/>
                <w:szCs w:val="22"/>
              </w:rPr>
            </w:pPr>
          </w:p>
        </w:tc>
      </w:tr>
      <w:tr w:rsidR="00F22998" w:rsidRPr="009052B1" w:rsidTr="009D4E74">
        <w:trPr>
          <w:cantSplit/>
        </w:trPr>
        <w:tc>
          <w:tcPr>
            <w:tcW w:w="4500" w:type="dxa"/>
            <w:vMerge/>
          </w:tcPr>
          <w:p w:rsidR="00F22998" w:rsidRPr="009052B1" w:rsidRDefault="00F22998" w:rsidP="009052B1">
            <w:pPr>
              <w:jc w:val="both"/>
              <w:rPr>
                <w:rFonts w:ascii="Arial" w:hAnsi="Arial" w:cs="Arial"/>
                <w:sz w:val="22"/>
                <w:szCs w:val="22"/>
              </w:rPr>
            </w:pPr>
          </w:p>
        </w:tc>
        <w:tc>
          <w:tcPr>
            <w:tcW w:w="5400" w:type="dxa"/>
          </w:tcPr>
          <w:p w:rsidR="00F22998" w:rsidRPr="009052B1" w:rsidRDefault="00F22998" w:rsidP="009052B1">
            <w:pPr>
              <w:jc w:val="both"/>
              <w:rPr>
                <w:rFonts w:ascii="Arial" w:hAnsi="Arial" w:cs="Arial"/>
                <w:sz w:val="22"/>
                <w:szCs w:val="22"/>
              </w:rPr>
            </w:pPr>
            <w:r w:rsidRPr="009052B1">
              <w:rPr>
                <w:rFonts w:ascii="Arial" w:hAnsi="Arial" w:cs="Arial"/>
                <w:sz w:val="22"/>
                <w:szCs w:val="22"/>
              </w:rPr>
              <w:t>Массовое развитие различных травм и болезней (в т.ч. инфекционных) вследствие техногенных и экологических катастроф (бедствий).</w:t>
            </w:r>
          </w:p>
        </w:tc>
        <w:tc>
          <w:tcPr>
            <w:tcW w:w="5760" w:type="dxa"/>
          </w:tcPr>
          <w:p w:rsidR="00F22998" w:rsidRPr="009052B1" w:rsidRDefault="00F22998" w:rsidP="009052B1">
            <w:pPr>
              <w:jc w:val="both"/>
              <w:rPr>
                <w:rFonts w:ascii="Arial" w:hAnsi="Arial" w:cs="Arial"/>
                <w:sz w:val="22"/>
                <w:szCs w:val="22"/>
              </w:rPr>
            </w:pPr>
            <w:r w:rsidRPr="009052B1">
              <w:rPr>
                <w:rFonts w:ascii="Arial" w:hAnsi="Arial" w:cs="Arial"/>
                <w:sz w:val="22"/>
                <w:szCs w:val="22"/>
              </w:rPr>
              <w:t>Своевременное оказание медицинской помощи в условиях чрезвычайной ситуации.</w:t>
            </w:r>
          </w:p>
        </w:tc>
      </w:tr>
      <w:tr w:rsidR="00F22998" w:rsidRPr="009052B1" w:rsidTr="009D4E74">
        <w:tc>
          <w:tcPr>
            <w:tcW w:w="4500" w:type="dxa"/>
          </w:tcPr>
          <w:p w:rsidR="00F22998" w:rsidRPr="009052B1" w:rsidRDefault="00F22998" w:rsidP="009052B1">
            <w:pPr>
              <w:jc w:val="both"/>
              <w:rPr>
                <w:rFonts w:ascii="Arial" w:hAnsi="Arial" w:cs="Arial"/>
                <w:sz w:val="22"/>
                <w:szCs w:val="22"/>
              </w:rPr>
            </w:pPr>
            <w:r w:rsidRPr="009052B1">
              <w:rPr>
                <w:rFonts w:ascii="Arial" w:hAnsi="Arial" w:cs="Arial"/>
                <w:sz w:val="22"/>
                <w:szCs w:val="22"/>
              </w:rPr>
              <w:t xml:space="preserve">Формирование здорового образа жизни и здоровое питание </w:t>
            </w:r>
          </w:p>
        </w:tc>
        <w:tc>
          <w:tcPr>
            <w:tcW w:w="5400" w:type="dxa"/>
          </w:tcPr>
          <w:p w:rsidR="00F22998" w:rsidRPr="009052B1" w:rsidRDefault="00F22998" w:rsidP="009052B1">
            <w:pPr>
              <w:jc w:val="both"/>
              <w:rPr>
                <w:rFonts w:ascii="Arial" w:hAnsi="Arial" w:cs="Arial"/>
                <w:sz w:val="22"/>
                <w:szCs w:val="22"/>
              </w:rPr>
            </w:pPr>
            <w:r w:rsidRPr="009052B1">
              <w:rPr>
                <w:rFonts w:ascii="Arial" w:hAnsi="Arial" w:cs="Arial"/>
                <w:sz w:val="22"/>
                <w:szCs w:val="22"/>
              </w:rPr>
              <w:t xml:space="preserve">Недостаточная работа местных исполнительных органов по формированию здорового образа жизни и здоровому питанию, в части достижения индикаторов Стратегического плана. </w:t>
            </w:r>
          </w:p>
        </w:tc>
        <w:tc>
          <w:tcPr>
            <w:tcW w:w="5760" w:type="dxa"/>
          </w:tcPr>
          <w:p w:rsidR="00F22998" w:rsidRPr="009052B1" w:rsidRDefault="00F22998" w:rsidP="009052B1">
            <w:pPr>
              <w:jc w:val="both"/>
              <w:rPr>
                <w:rFonts w:ascii="Arial" w:hAnsi="Arial" w:cs="Arial"/>
                <w:sz w:val="22"/>
                <w:szCs w:val="22"/>
              </w:rPr>
            </w:pPr>
            <w:r w:rsidRPr="009052B1">
              <w:rPr>
                <w:rFonts w:ascii="Arial" w:hAnsi="Arial" w:cs="Arial"/>
                <w:sz w:val="22"/>
                <w:szCs w:val="22"/>
              </w:rPr>
              <w:t xml:space="preserve">Заключение меморандума с </w:t>
            </w:r>
            <w:proofErr w:type="spellStart"/>
            <w:r w:rsidRPr="009052B1">
              <w:rPr>
                <w:rFonts w:ascii="Arial" w:hAnsi="Arial" w:cs="Arial"/>
                <w:sz w:val="22"/>
                <w:szCs w:val="22"/>
              </w:rPr>
              <w:t>акиматом</w:t>
            </w:r>
            <w:proofErr w:type="spellEnd"/>
            <w:r w:rsidRPr="009052B1">
              <w:rPr>
                <w:rFonts w:ascii="Arial" w:hAnsi="Arial" w:cs="Arial"/>
                <w:sz w:val="22"/>
                <w:szCs w:val="22"/>
              </w:rPr>
              <w:t xml:space="preserve"> области </w:t>
            </w:r>
          </w:p>
          <w:p w:rsidR="00F22998" w:rsidRPr="009052B1" w:rsidRDefault="00F22998" w:rsidP="009052B1">
            <w:pPr>
              <w:jc w:val="both"/>
              <w:rPr>
                <w:rFonts w:ascii="Arial" w:hAnsi="Arial" w:cs="Arial"/>
                <w:sz w:val="22"/>
                <w:szCs w:val="22"/>
              </w:rPr>
            </w:pPr>
          </w:p>
        </w:tc>
      </w:tr>
      <w:tr w:rsidR="00BE6EA1" w:rsidRPr="009052B1" w:rsidTr="009D4E74">
        <w:trPr>
          <w:cantSplit/>
        </w:trPr>
        <w:tc>
          <w:tcPr>
            <w:tcW w:w="4500" w:type="dxa"/>
            <w:vMerge w:val="restart"/>
          </w:tcPr>
          <w:p w:rsidR="00BE6EA1" w:rsidRPr="009052B1" w:rsidRDefault="00BE6EA1" w:rsidP="009052B1">
            <w:pPr>
              <w:jc w:val="both"/>
              <w:rPr>
                <w:rFonts w:ascii="Arial" w:hAnsi="Arial" w:cs="Arial"/>
                <w:sz w:val="22"/>
                <w:szCs w:val="22"/>
              </w:rPr>
            </w:pPr>
            <w:r w:rsidRPr="009052B1">
              <w:rPr>
                <w:rFonts w:ascii="Arial" w:hAnsi="Arial" w:cs="Arial"/>
                <w:sz w:val="22"/>
                <w:szCs w:val="22"/>
              </w:rPr>
              <w:t xml:space="preserve">Совершенствование системы управления и финансирования </w:t>
            </w:r>
          </w:p>
        </w:tc>
        <w:tc>
          <w:tcPr>
            <w:tcW w:w="5400" w:type="dxa"/>
          </w:tcPr>
          <w:p w:rsidR="00BE6EA1" w:rsidRPr="009052B1" w:rsidRDefault="00BE6EA1" w:rsidP="009052B1">
            <w:pPr>
              <w:jc w:val="both"/>
              <w:rPr>
                <w:rFonts w:ascii="Arial" w:hAnsi="Arial" w:cs="Arial"/>
                <w:sz w:val="22"/>
                <w:szCs w:val="22"/>
              </w:rPr>
            </w:pPr>
            <w:r w:rsidRPr="009052B1">
              <w:rPr>
                <w:rFonts w:ascii="Arial" w:hAnsi="Arial" w:cs="Arial"/>
                <w:sz w:val="22"/>
                <w:szCs w:val="22"/>
              </w:rPr>
              <w:t xml:space="preserve">Снижение темпов экономического роста. </w:t>
            </w:r>
          </w:p>
        </w:tc>
        <w:tc>
          <w:tcPr>
            <w:tcW w:w="5760" w:type="dxa"/>
          </w:tcPr>
          <w:p w:rsidR="00BE6EA1" w:rsidRPr="009052B1" w:rsidRDefault="00BE6EA1" w:rsidP="009052B1">
            <w:pPr>
              <w:jc w:val="both"/>
              <w:rPr>
                <w:rFonts w:ascii="Arial" w:hAnsi="Arial" w:cs="Arial"/>
                <w:sz w:val="22"/>
                <w:szCs w:val="22"/>
              </w:rPr>
            </w:pPr>
            <w:r w:rsidRPr="009052B1">
              <w:rPr>
                <w:rFonts w:ascii="Arial" w:hAnsi="Arial" w:cs="Arial"/>
                <w:sz w:val="22"/>
                <w:szCs w:val="22"/>
              </w:rPr>
              <w:t xml:space="preserve">Заключение меморандума с </w:t>
            </w:r>
            <w:proofErr w:type="spellStart"/>
            <w:r w:rsidRPr="009052B1">
              <w:rPr>
                <w:rFonts w:ascii="Arial" w:hAnsi="Arial" w:cs="Arial"/>
                <w:sz w:val="22"/>
                <w:szCs w:val="22"/>
              </w:rPr>
              <w:t>акиматом</w:t>
            </w:r>
            <w:proofErr w:type="spellEnd"/>
            <w:r w:rsidRPr="009052B1">
              <w:rPr>
                <w:rFonts w:ascii="Arial" w:hAnsi="Arial" w:cs="Arial"/>
                <w:sz w:val="22"/>
                <w:szCs w:val="22"/>
              </w:rPr>
              <w:t xml:space="preserve"> области </w:t>
            </w:r>
          </w:p>
          <w:p w:rsidR="00BE6EA1" w:rsidRPr="009052B1" w:rsidRDefault="00BE6EA1" w:rsidP="009052B1">
            <w:pPr>
              <w:tabs>
                <w:tab w:val="left" w:pos="3512"/>
              </w:tabs>
              <w:jc w:val="both"/>
              <w:rPr>
                <w:rFonts w:ascii="Arial" w:hAnsi="Arial" w:cs="Arial"/>
                <w:b/>
                <w:sz w:val="22"/>
                <w:szCs w:val="22"/>
              </w:rPr>
            </w:pPr>
          </w:p>
        </w:tc>
      </w:tr>
      <w:tr w:rsidR="00BE6EA1" w:rsidRPr="009052B1" w:rsidTr="009D4E74">
        <w:trPr>
          <w:cantSplit/>
        </w:trPr>
        <w:tc>
          <w:tcPr>
            <w:tcW w:w="4500" w:type="dxa"/>
            <w:vMerge/>
          </w:tcPr>
          <w:p w:rsidR="00BE6EA1" w:rsidRPr="009052B1" w:rsidRDefault="00BE6EA1" w:rsidP="009052B1">
            <w:pPr>
              <w:jc w:val="both"/>
              <w:rPr>
                <w:rFonts w:ascii="Arial" w:hAnsi="Arial" w:cs="Arial"/>
                <w:sz w:val="22"/>
                <w:szCs w:val="22"/>
              </w:rPr>
            </w:pPr>
          </w:p>
        </w:tc>
        <w:tc>
          <w:tcPr>
            <w:tcW w:w="5400" w:type="dxa"/>
          </w:tcPr>
          <w:p w:rsidR="00BE6EA1" w:rsidRPr="009052B1" w:rsidRDefault="00BE6EA1" w:rsidP="009052B1">
            <w:pPr>
              <w:jc w:val="both"/>
              <w:rPr>
                <w:rFonts w:ascii="Arial" w:hAnsi="Arial" w:cs="Arial"/>
                <w:sz w:val="22"/>
                <w:szCs w:val="22"/>
              </w:rPr>
            </w:pPr>
            <w:r w:rsidRPr="009052B1">
              <w:rPr>
                <w:rFonts w:ascii="Arial" w:hAnsi="Arial" w:cs="Arial"/>
                <w:sz w:val="22"/>
                <w:szCs w:val="22"/>
              </w:rPr>
              <w:t xml:space="preserve">Сокращение бюджетных расходов. </w:t>
            </w:r>
          </w:p>
        </w:tc>
        <w:tc>
          <w:tcPr>
            <w:tcW w:w="5760" w:type="dxa"/>
            <w:vMerge w:val="restart"/>
          </w:tcPr>
          <w:p w:rsidR="00BE6EA1" w:rsidRPr="009052B1" w:rsidRDefault="00BE6EA1" w:rsidP="009052B1">
            <w:pPr>
              <w:jc w:val="both"/>
              <w:rPr>
                <w:rFonts w:ascii="Arial" w:hAnsi="Arial" w:cs="Arial"/>
                <w:sz w:val="22"/>
                <w:szCs w:val="22"/>
              </w:rPr>
            </w:pPr>
          </w:p>
        </w:tc>
      </w:tr>
      <w:tr w:rsidR="00BE6EA1" w:rsidRPr="009052B1" w:rsidTr="009D4E74">
        <w:trPr>
          <w:cantSplit/>
        </w:trPr>
        <w:tc>
          <w:tcPr>
            <w:tcW w:w="4500" w:type="dxa"/>
            <w:vMerge/>
          </w:tcPr>
          <w:p w:rsidR="00BE6EA1" w:rsidRPr="009052B1" w:rsidRDefault="00BE6EA1" w:rsidP="009052B1">
            <w:pPr>
              <w:jc w:val="both"/>
              <w:rPr>
                <w:rFonts w:ascii="Arial" w:hAnsi="Arial" w:cs="Arial"/>
                <w:sz w:val="22"/>
                <w:szCs w:val="22"/>
              </w:rPr>
            </w:pPr>
          </w:p>
        </w:tc>
        <w:tc>
          <w:tcPr>
            <w:tcW w:w="5400" w:type="dxa"/>
          </w:tcPr>
          <w:p w:rsidR="00BE6EA1" w:rsidRPr="009052B1" w:rsidRDefault="00BE6EA1" w:rsidP="009052B1">
            <w:pPr>
              <w:jc w:val="both"/>
              <w:rPr>
                <w:rFonts w:ascii="Arial" w:hAnsi="Arial" w:cs="Arial"/>
                <w:sz w:val="22"/>
                <w:szCs w:val="22"/>
              </w:rPr>
            </w:pPr>
            <w:r w:rsidRPr="009052B1">
              <w:rPr>
                <w:rFonts w:ascii="Arial" w:hAnsi="Arial" w:cs="Arial"/>
                <w:sz w:val="22"/>
                <w:szCs w:val="22"/>
              </w:rPr>
              <w:t xml:space="preserve">Недостаточная работа местных исполнительных органов по повышению качества медицинских услуг, в части достижения индикаторов Стратегического плана. </w:t>
            </w:r>
          </w:p>
        </w:tc>
        <w:tc>
          <w:tcPr>
            <w:tcW w:w="5760" w:type="dxa"/>
            <w:vMerge/>
          </w:tcPr>
          <w:p w:rsidR="00BE6EA1" w:rsidRPr="009052B1" w:rsidRDefault="00BE6EA1" w:rsidP="009052B1">
            <w:pPr>
              <w:jc w:val="both"/>
              <w:rPr>
                <w:rFonts w:ascii="Arial" w:hAnsi="Arial" w:cs="Arial"/>
                <w:sz w:val="22"/>
                <w:szCs w:val="22"/>
              </w:rPr>
            </w:pPr>
          </w:p>
        </w:tc>
      </w:tr>
      <w:tr w:rsidR="00BE6EA1" w:rsidRPr="009052B1" w:rsidTr="009D4E74">
        <w:trPr>
          <w:cantSplit/>
        </w:trPr>
        <w:tc>
          <w:tcPr>
            <w:tcW w:w="4500" w:type="dxa"/>
            <w:vMerge/>
          </w:tcPr>
          <w:p w:rsidR="00BE6EA1" w:rsidRPr="009052B1" w:rsidRDefault="00BE6EA1" w:rsidP="009052B1">
            <w:pPr>
              <w:jc w:val="both"/>
              <w:rPr>
                <w:rFonts w:ascii="Arial" w:hAnsi="Arial" w:cs="Arial"/>
                <w:sz w:val="22"/>
                <w:szCs w:val="22"/>
              </w:rPr>
            </w:pPr>
          </w:p>
        </w:tc>
        <w:tc>
          <w:tcPr>
            <w:tcW w:w="5400" w:type="dxa"/>
          </w:tcPr>
          <w:p w:rsidR="00BE6EA1" w:rsidRPr="009052B1" w:rsidRDefault="00BE6EA1" w:rsidP="009052B1">
            <w:pPr>
              <w:jc w:val="both"/>
              <w:rPr>
                <w:rFonts w:ascii="Arial" w:hAnsi="Arial" w:cs="Arial"/>
                <w:sz w:val="22"/>
                <w:szCs w:val="22"/>
              </w:rPr>
            </w:pPr>
          </w:p>
        </w:tc>
        <w:tc>
          <w:tcPr>
            <w:tcW w:w="5760" w:type="dxa"/>
          </w:tcPr>
          <w:p w:rsidR="00BE6EA1" w:rsidRPr="009052B1" w:rsidRDefault="00BE6EA1" w:rsidP="009052B1">
            <w:pPr>
              <w:jc w:val="both"/>
              <w:rPr>
                <w:rFonts w:ascii="Arial" w:hAnsi="Arial" w:cs="Arial"/>
                <w:sz w:val="22"/>
                <w:szCs w:val="22"/>
              </w:rPr>
            </w:pPr>
          </w:p>
        </w:tc>
      </w:tr>
      <w:tr w:rsidR="00BE6EA1" w:rsidRPr="009052B1" w:rsidTr="009D4E74">
        <w:trPr>
          <w:cantSplit/>
        </w:trPr>
        <w:tc>
          <w:tcPr>
            <w:tcW w:w="4500" w:type="dxa"/>
            <w:vMerge/>
          </w:tcPr>
          <w:p w:rsidR="00BE6EA1" w:rsidRPr="009052B1" w:rsidRDefault="00BE6EA1" w:rsidP="009052B1">
            <w:pPr>
              <w:jc w:val="both"/>
              <w:rPr>
                <w:rFonts w:ascii="Arial" w:hAnsi="Arial" w:cs="Arial"/>
                <w:sz w:val="22"/>
                <w:szCs w:val="22"/>
              </w:rPr>
            </w:pPr>
          </w:p>
        </w:tc>
        <w:tc>
          <w:tcPr>
            <w:tcW w:w="5400" w:type="dxa"/>
          </w:tcPr>
          <w:p w:rsidR="00BE6EA1" w:rsidRPr="009052B1" w:rsidRDefault="00BE6EA1" w:rsidP="009052B1">
            <w:pPr>
              <w:jc w:val="both"/>
              <w:rPr>
                <w:rFonts w:ascii="Arial" w:hAnsi="Arial" w:cs="Arial"/>
                <w:sz w:val="22"/>
                <w:szCs w:val="22"/>
              </w:rPr>
            </w:pPr>
            <w:r w:rsidRPr="009052B1">
              <w:rPr>
                <w:rFonts w:ascii="Arial" w:hAnsi="Arial" w:cs="Arial"/>
                <w:sz w:val="22"/>
                <w:szCs w:val="22"/>
              </w:rPr>
              <w:t xml:space="preserve">Возможное противодействие местных исполнительных и представительных органов в ходе реструктуризации (оптимизации) сети организаций здравоохранения. </w:t>
            </w:r>
          </w:p>
        </w:tc>
        <w:tc>
          <w:tcPr>
            <w:tcW w:w="5760" w:type="dxa"/>
          </w:tcPr>
          <w:p w:rsidR="00BE6EA1" w:rsidRPr="009052B1" w:rsidRDefault="00BE6EA1" w:rsidP="009052B1">
            <w:pPr>
              <w:jc w:val="both"/>
              <w:rPr>
                <w:rFonts w:ascii="Arial" w:hAnsi="Arial" w:cs="Arial"/>
                <w:sz w:val="22"/>
                <w:szCs w:val="22"/>
              </w:rPr>
            </w:pPr>
            <w:r w:rsidRPr="009052B1">
              <w:rPr>
                <w:rFonts w:ascii="Arial" w:hAnsi="Arial" w:cs="Arial"/>
                <w:sz w:val="22"/>
                <w:szCs w:val="22"/>
              </w:rPr>
              <w:t xml:space="preserve">Заключение меморандума с </w:t>
            </w:r>
            <w:proofErr w:type="spellStart"/>
            <w:r w:rsidRPr="009052B1">
              <w:rPr>
                <w:rFonts w:ascii="Arial" w:hAnsi="Arial" w:cs="Arial"/>
                <w:sz w:val="22"/>
                <w:szCs w:val="22"/>
              </w:rPr>
              <w:t>акиматом</w:t>
            </w:r>
            <w:proofErr w:type="spellEnd"/>
            <w:r w:rsidRPr="009052B1">
              <w:rPr>
                <w:rFonts w:ascii="Arial" w:hAnsi="Arial" w:cs="Arial"/>
                <w:sz w:val="22"/>
                <w:szCs w:val="22"/>
              </w:rPr>
              <w:t xml:space="preserve"> области </w:t>
            </w:r>
          </w:p>
          <w:p w:rsidR="00BE6EA1" w:rsidRPr="009052B1" w:rsidRDefault="00BE6EA1" w:rsidP="009052B1">
            <w:pPr>
              <w:jc w:val="both"/>
              <w:rPr>
                <w:rFonts w:ascii="Arial" w:hAnsi="Arial" w:cs="Arial"/>
                <w:sz w:val="22"/>
                <w:szCs w:val="22"/>
              </w:rPr>
            </w:pPr>
          </w:p>
        </w:tc>
      </w:tr>
      <w:tr w:rsidR="00BE6EA1" w:rsidRPr="009052B1" w:rsidTr="009D4E74">
        <w:trPr>
          <w:cantSplit/>
        </w:trPr>
        <w:tc>
          <w:tcPr>
            <w:tcW w:w="4500" w:type="dxa"/>
            <w:vMerge w:val="restart"/>
          </w:tcPr>
          <w:p w:rsidR="00BE6EA1" w:rsidRPr="009052B1" w:rsidRDefault="00BE6EA1" w:rsidP="009052B1">
            <w:pPr>
              <w:jc w:val="both"/>
              <w:rPr>
                <w:rFonts w:ascii="Arial" w:hAnsi="Arial" w:cs="Arial"/>
                <w:sz w:val="22"/>
                <w:szCs w:val="22"/>
              </w:rPr>
            </w:pPr>
            <w:r w:rsidRPr="009052B1">
              <w:rPr>
                <w:rFonts w:ascii="Arial" w:hAnsi="Arial" w:cs="Arial"/>
                <w:sz w:val="22"/>
                <w:szCs w:val="22"/>
              </w:rPr>
              <w:t>Обеспечение системы здравоохранения квалифицированными кадрами</w:t>
            </w:r>
          </w:p>
        </w:tc>
        <w:tc>
          <w:tcPr>
            <w:tcW w:w="5400" w:type="dxa"/>
          </w:tcPr>
          <w:p w:rsidR="00BE6EA1" w:rsidRPr="009052B1" w:rsidRDefault="00BE6EA1" w:rsidP="009052B1">
            <w:pPr>
              <w:jc w:val="both"/>
              <w:rPr>
                <w:rFonts w:ascii="Arial" w:hAnsi="Arial" w:cs="Arial"/>
                <w:sz w:val="22"/>
                <w:szCs w:val="22"/>
              </w:rPr>
            </w:pPr>
            <w:r w:rsidRPr="009052B1">
              <w:rPr>
                <w:rFonts w:ascii="Arial" w:hAnsi="Arial" w:cs="Arial"/>
                <w:sz w:val="22"/>
                <w:szCs w:val="22"/>
              </w:rPr>
              <w:t xml:space="preserve">Недостаточная работа местных исполнительных органов по обеспечению системы здравоохранения квалифицированными кадрами, в части достижения индикаторов Стратегического плана. </w:t>
            </w:r>
          </w:p>
        </w:tc>
        <w:tc>
          <w:tcPr>
            <w:tcW w:w="5760" w:type="dxa"/>
          </w:tcPr>
          <w:p w:rsidR="00BE6EA1" w:rsidRPr="009052B1" w:rsidRDefault="00BE6EA1" w:rsidP="009052B1">
            <w:pPr>
              <w:jc w:val="both"/>
              <w:rPr>
                <w:rFonts w:ascii="Arial" w:hAnsi="Arial" w:cs="Arial"/>
                <w:sz w:val="22"/>
                <w:szCs w:val="22"/>
              </w:rPr>
            </w:pPr>
            <w:r w:rsidRPr="009052B1">
              <w:rPr>
                <w:rFonts w:ascii="Arial" w:hAnsi="Arial" w:cs="Arial"/>
                <w:sz w:val="22"/>
                <w:szCs w:val="22"/>
              </w:rPr>
              <w:t xml:space="preserve">Заключение меморандума с </w:t>
            </w:r>
            <w:proofErr w:type="spellStart"/>
            <w:r w:rsidRPr="009052B1">
              <w:rPr>
                <w:rFonts w:ascii="Arial" w:hAnsi="Arial" w:cs="Arial"/>
                <w:sz w:val="22"/>
                <w:szCs w:val="22"/>
              </w:rPr>
              <w:t>акиматом</w:t>
            </w:r>
            <w:proofErr w:type="spellEnd"/>
            <w:r w:rsidRPr="009052B1">
              <w:rPr>
                <w:rFonts w:ascii="Arial" w:hAnsi="Arial" w:cs="Arial"/>
                <w:sz w:val="22"/>
                <w:szCs w:val="22"/>
              </w:rPr>
              <w:t xml:space="preserve"> области </w:t>
            </w:r>
          </w:p>
          <w:p w:rsidR="00BE6EA1" w:rsidRPr="009052B1" w:rsidRDefault="00BE6EA1" w:rsidP="009052B1">
            <w:pPr>
              <w:jc w:val="both"/>
              <w:rPr>
                <w:rFonts w:ascii="Arial" w:hAnsi="Arial" w:cs="Arial"/>
                <w:sz w:val="22"/>
                <w:szCs w:val="22"/>
              </w:rPr>
            </w:pPr>
          </w:p>
        </w:tc>
      </w:tr>
      <w:tr w:rsidR="00BE6EA1" w:rsidRPr="009052B1" w:rsidTr="009D4E74">
        <w:trPr>
          <w:cantSplit/>
        </w:trPr>
        <w:tc>
          <w:tcPr>
            <w:tcW w:w="4500" w:type="dxa"/>
            <w:vMerge/>
          </w:tcPr>
          <w:p w:rsidR="00BE6EA1" w:rsidRPr="009052B1" w:rsidRDefault="00BE6EA1" w:rsidP="009052B1">
            <w:pPr>
              <w:jc w:val="both"/>
              <w:rPr>
                <w:rFonts w:ascii="Arial" w:hAnsi="Arial" w:cs="Arial"/>
                <w:sz w:val="22"/>
                <w:szCs w:val="22"/>
              </w:rPr>
            </w:pPr>
          </w:p>
        </w:tc>
        <w:tc>
          <w:tcPr>
            <w:tcW w:w="5400" w:type="dxa"/>
          </w:tcPr>
          <w:p w:rsidR="00BE6EA1" w:rsidRPr="009052B1" w:rsidRDefault="00BE6EA1" w:rsidP="009052B1">
            <w:pPr>
              <w:jc w:val="both"/>
              <w:rPr>
                <w:rFonts w:ascii="Arial" w:hAnsi="Arial" w:cs="Arial"/>
                <w:sz w:val="22"/>
                <w:szCs w:val="22"/>
              </w:rPr>
            </w:pPr>
            <w:r w:rsidRPr="009052B1">
              <w:rPr>
                <w:rFonts w:ascii="Arial" w:hAnsi="Arial" w:cs="Arial"/>
                <w:sz w:val="22"/>
                <w:szCs w:val="22"/>
              </w:rPr>
              <w:t>Отток медицинских кадров в связи с низким уровнем заработной платы медицинских работников.</w:t>
            </w:r>
          </w:p>
        </w:tc>
        <w:tc>
          <w:tcPr>
            <w:tcW w:w="5760" w:type="dxa"/>
          </w:tcPr>
          <w:p w:rsidR="00BE6EA1" w:rsidRPr="009052B1" w:rsidRDefault="00BE6EA1" w:rsidP="009052B1">
            <w:pPr>
              <w:jc w:val="both"/>
              <w:rPr>
                <w:rFonts w:ascii="Arial" w:hAnsi="Arial" w:cs="Arial"/>
                <w:sz w:val="22"/>
                <w:szCs w:val="22"/>
              </w:rPr>
            </w:pPr>
            <w:r w:rsidRPr="009052B1">
              <w:rPr>
                <w:rFonts w:ascii="Arial" w:hAnsi="Arial" w:cs="Arial"/>
                <w:sz w:val="22"/>
                <w:szCs w:val="22"/>
              </w:rPr>
              <w:t>Совершенствование системы оплаты труда.</w:t>
            </w:r>
          </w:p>
        </w:tc>
      </w:tr>
    </w:tbl>
    <w:p w:rsidR="00F22998" w:rsidRPr="009052B1" w:rsidRDefault="00F22998" w:rsidP="009052B1">
      <w:pPr>
        <w:jc w:val="both"/>
        <w:rPr>
          <w:rFonts w:ascii="Arial" w:hAnsi="Arial" w:cs="Arial"/>
          <w:sz w:val="22"/>
          <w:szCs w:val="22"/>
        </w:rPr>
      </w:pPr>
    </w:p>
    <w:p w:rsidR="00B43E20" w:rsidRPr="009052B1" w:rsidRDefault="00B43E20" w:rsidP="009052B1">
      <w:pPr>
        <w:jc w:val="both"/>
        <w:rPr>
          <w:rFonts w:ascii="Arial" w:hAnsi="Arial" w:cs="Arial"/>
          <w:b/>
          <w:sz w:val="22"/>
          <w:szCs w:val="22"/>
        </w:rPr>
      </w:pPr>
    </w:p>
    <w:p w:rsidR="00F22998" w:rsidRPr="009052B1" w:rsidRDefault="00F22998" w:rsidP="009052B1">
      <w:pPr>
        <w:ind w:firstLine="720"/>
        <w:jc w:val="both"/>
        <w:rPr>
          <w:rFonts w:ascii="Arial" w:hAnsi="Arial" w:cs="Arial"/>
          <w:b/>
          <w:sz w:val="22"/>
          <w:szCs w:val="22"/>
        </w:rPr>
      </w:pPr>
      <w:r w:rsidRPr="009052B1">
        <w:rPr>
          <w:rFonts w:ascii="Arial" w:hAnsi="Arial" w:cs="Arial"/>
          <w:b/>
          <w:sz w:val="22"/>
          <w:szCs w:val="22"/>
        </w:rPr>
        <w:t>Функциональными возможностями управления, способствующими реализации Стратегического плана, являются:</w:t>
      </w:r>
    </w:p>
    <w:p w:rsidR="00F22998" w:rsidRPr="009052B1" w:rsidRDefault="00F22998" w:rsidP="009052B1">
      <w:pPr>
        <w:jc w:val="both"/>
        <w:rPr>
          <w:rFonts w:ascii="Arial" w:hAnsi="Arial" w:cs="Arial"/>
          <w:sz w:val="22"/>
          <w:szCs w:val="22"/>
        </w:rPr>
      </w:pPr>
    </w:p>
    <w:p w:rsidR="00F22998" w:rsidRPr="009052B1" w:rsidRDefault="00F22998" w:rsidP="009052B1">
      <w:pPr>
        <w:numPr>
          <w:ilvl w:val="0"/>
          <w:numId w:val="2"/>
        </w:numPr>
        <w:jc w:val="both"/>
        <w:rPr>
          <w:rFonts w:ascii="Arial" w:hAnsi="Arial" w:cs="Arial"/>
          <w:sz w:val="22"/>
          <w:szCs w:val="22"/>
        </w:rPr>
      </w:pPr>
      <w:r w:rsidRPr="009052B1">
        <w:rPr>
          <w:rFonts w:ascii="Arial" w:hAnsi="Arial" w:cs="Arial"/>
          <w:sz w:val="22"/>
          <w:szCs w:val="22"/>
        </w:rPr>
        <w:t xml:space="preserve">Проводимая административная реформа управления здравоохранения, которая позволит выстроить новую модель взаимодействия с местными исполнительными органами, предусматривающую усиление координирующей и регулирующей роли управления. Этому будут способствовать внедрение усовершенствованных механизмов межбюджетных отношений и бюджетирования с направленностью на конечный результат. </w:t>
      </w:r>
    </w:p>
    <w:p w:rsidR="00F22998" w:rsidRPr="009052B1" w:rsidRDefault="00F22998" w:rsidP="009052B1">
      <w:pPr>
        <w:numPr>
          <w:ilvl w:val="0"/>
          <w:numId w:val="2"/>
        </w:numPr>
        <w:jc w:val="both"/>
        <w:rPr>
          <w:rFonts w:ascii="Arial" w:hAnsi="Arial" w:cs="Arial"/>
          <w:sz w:val="22"/>
          <w:szCs w:val="22"/>
        </w:rPr>
      </w:pPr>
      <w:r w:rsidRPr="009052B1">
        <w:rPr>
          <w:rFonts w:ascii="Arial" w:hAnsi="Arial" w:cs="Arial"/>
          <w:sz w:val="22"/>
          <w:szCs w:val="22"/>
        </w:rPr>
        <w:lastRenderedPageBreak/>
        <w:t xml:space="preserve">Структура </w:t>
      </w:r>
      <w:proofErr w:type="gramStart"/>
      <w:r w:rsidRPr="009052B1">
        <w:rPr>
          <w:rFonts w:ascii="Arial" w:hAnsi="Arial" w:cs="Arial"/>
          <w:sz w:val="22"/>
          <w:szCs w:val="22"/>
        </w:rPr>
        <w:t>управления  будет</w:t>
      </w:r>
      <w:proofErr w:type="gramEnd"/>
      <w:r w:rsidRPr="009052B1">
        <w:rPr>
          <w:rFonts w:ascii="Arial" w:hAnsi="Arial" w:cs="Arial"/>
          <w:sz w:val="22"/>
          <w:szCs w:val="22"/>
        </w:rPr>
        <w:t xml:space="preserve"> приведена в соответствие с направлениями, целями и задачами Стратегического плана. Будут усилены подразделения по методологическому сопровождению стратегического планирования, совершенствования финансирования, развития первичной медико-санитарной помощи, региональной и </w:t>
      </w:r>
      <w:proofErr w:type="spellStart"/>
      <w:r w:rsidRPr="009052B1">
        <w:rPr>
          <w:rFonts w:ascii="Arial" w:hAnsi="Arial" w:cs="Arial"/>
          <w:sz w:val="22"/>
          <w:szCs w:val="22"/>
        </w:rPr>
        <w:t>межсекторальной</w:t>
      </w:r>
      <w:proofErr w:type="spellEnd"/>
      <w:r w:rsidRPr="009052B1">
        <w:rPr>
          <w:rFonts w:ascii="Arial" w:hAnsi="Arial" w:cs="Arial"/>
          <w:sz w:val="22"/>
          <w:szCs w:val="22"/>
        </w:rPr>
        <w:t xml:space="preserve"> координации. </w:t>
      </w:r>
    </w:p>
    <w:p w:rsidR="00F22998" w:rsidRPr="009052B1" w:rsidRDefault="00F22998" w:rsidP="009052B1">
      <w:pPr>
        <w:numPr>
          <w:ilvl w:val="0"/>
          <w:numId w:val="2"/>
        </w:numPr>
        <w:jc w:val="both"/>
        <w:rPr>
          <w:rFonts w:ascii="Arial" w:hAnsi="Arial" w:cs="Arial"/>
          <w:sz w:val="22"/>
          <w:szCs w:val="22"/>
        </w:rPr>
      </w:pPr>
      <w:r w:rsidRPr="009052B1">
        <w:rPr>
          <w:rFonts w:ascii="Arial" w:hAnsi="Arial" w:cs="Arial"/>
          <w:sz w:val="22"/>
          <w:szCs w:val="22"/>
        </w:rPr>
        <w:t xml:space="preserve">Развитие кадрового потенциала управления здравоохранения на основе обучения сотрудников аппарата управления, территориальных подразделений по вопросам менеджмента и общественного здравоохранения. </w:t>
      </w:r>
    </w:p>
    <w:p w:rsidR="00F22998" w:rsidRPr="009052B1" w:rsidRDefault="00F22998" w:rsidP="009052B1">
      <w:pPr>
        <w:numPr>
          <w:ilvl w:val="0"/>
          <w:numId w:val="2"/>
        </w:numPr>
        <w:jc w:val="both"/>
        <w:rPr>
          <w:rFonts w:ascii="Arial" w:hAnsi="Arial" w:cs="Arial"/>
          <w:sz w:val="22"/>
          <w:szCs w:val="22"/>
        </w:rPr>
      </w:pPr>
      <w:r w:rsidRPr="009052B1">
        <w:rPr>
          <w:rFonts w:ascii="Arial" w:hAnsi="Arial" w:cs="Arial"/>
          <w:sz w:val="22"/>
          <w:szCs w:val="22"/>
        </w:rPr>
        <w:t>Усиление межведомственного взаимодействия, особенно в таких вопросах как развитие физической культуры и спорта, здоровья детей школьного возраста, пропаганда здорового образа жизни в средствах массовой информации, безопасность дорожного движения, правовое ограничение распространении табака и алкоголя</w:t>
      </w:r>
    </w:p>
    <w:p w:rsidR="00F22998" w:rsidRPr="009052B1" w:rsidRDefault="00F22998" w:rsidP="009052B1">
      <w:pPr>
        <w:numPr>
          <w:ilvl w:val="0"/>
          <w:numId w:val="2"/>
        </w:numPr>
        <w:jc w:val="both"/>
        <w:rPr>
          <w:rFonts w:ascii="Arial" w:hAnsi="Arial" w:cs="Arial"/>
          <w:sz w:val="22"/>
          <w:szCs w:val="22"/>
        </w:rPr>
      </w:pPr>
      <w:r w:rsidRPr="009052B1">
        <w:rPr>
          <w:rFonts w:ascii="Arial" w:hAnsi="Arial" w:cs="Arial"/>
          <w:sz w:val="22"/>
          <w:szCs w:val="22"/>
        </w:rPr>
        <w:t xml:space="preserve">Развитие и совершенствование действующих информационных ресурсов (регистры пролеченных больных; регистры больных, состоящих на учете по отдельным видам заболеваний; национальные счета здравоохранения). Повышению эффективности управления отраслью будет способствовать интеграция существующих в отрасли информационных ресурсов и разработка новых инструментов с национальными базами данных в рамках развития Единой информационной системы здравоохранения. </w:t>
      </w:r>
    </w:p>
    <w:p w:rsidR="00F22998" w:rsidRPr="009052B1" w:rsidRDefault="00F22998" w:rsidP="009052B1">
      <w:pPr>
        <w:jc w:val="both"/>
        <w:rPr>
          <w:rFonts w:ascii="Arial" w:hAnsi="Arial" w:cs="Arial"/>
          <w:sz w:val="22"/>
          <w:szCs w:val="22"/>
        </w:rPr>
      </w:pPr>
    </w:p>
    <w:p w:rsidR="00F22998" w:rsidRPr="009052B1" w:rsidRDefault="00F22998" w:rsidP="009052B1">
      <w:pPr>
        <w:jc w:val="both"/>
        <w:rPr>
          <w:rFonts w:ascii="Arial" w:hAnsi="Arial" w:cs="Arial"/>
          <w:sz w:val="22"/>
          <w:szCs w:val="22"/>
        </w:rPr>
      </w:pPr>
    </w:p>
    <w:p w:rsidR="00075A4D" w:rsidRPr="009052B1" w:rsidRDefault="00075A4D" w:rsidP="009052B1">
      <w:pPr>
        <w:shd w:val="clear" w:color="auto" w:fill="FFFFFF"/>
        <w:spacing w:line="310" w:lineRule="atLeast"/>
        <w:jc w:val="both"/>
        <w:rPr>
          <w:rFonts w:ascii="Arial" w:hAnsi="Arial" w:cs="Arial"/>
          <w:b/>
          <w:bCs/>
          <w:color w:val="000000"/>
          <w:sz w:val="22"/>
          <w:szCs w:val="22"/>
        </w:rPr>
      </w:pPr>
    </w:p>
    <w:p w:rsidR="00075A4D" w:rsidRPr="009052B1" w:rsidRDefault="00075A4D" w:rsidP="009052B1">
      <w:pPr>
        <w:shd w:val="clear" w:color="auto" w:fill="FFFFFF"/>
        <w:spacing w:line="310" w:lineRule="atLeast"/>
        <w:jc w:val="both"/>
        <w:rPr>
          <w:rFonts w:ascii="Arial" w:hAnsi="Arial" w:cs="Arial"/>
          <w:b/>
          <w:bCs/>
          <w:color w:val="000000"/>
          <w:sz w:val="22"/>
          <w:szCs w:val="22"/>
        </w:rPr>
      </w:pPr>
    </w:p>
    <w:p w:rsidR="00075A4D" w:rsidRPr="009052B1" w:rsidRDefault="00075A4D" w:rsidP="009052B1">
      <w:pPr>
        <w:shd w:val="clear" w:color="auto" w:fill="FFFFFF"/>
        <w:spacing w:line="310" w:lineRule="atLeast"/>
        <w:jc w:val="both"/>
        <w:rPr>
          <w:rFonts w:ascii="Arial" w:hAnsi="Arial" w:cs="Arial"/>
          <w:b/>
          <w:bCs/>
          <w:color w:val="000000"/>
          <w:sz w:val="22"/>
          <w:szCs w:val="22"/>
        </w:rPr>
      </w:pPr>
    </w:p>
    <w:p w:rsidR="00F22998" w:rsidRPr="009052B1" w:rsidRDefault="00F22998" w:rsidP="009052B1">
      <w:pPr>
        <w:shd w:val="clear" w:color="auto" w:fill="FFFFFF"/>
        <w:spacing w:line="310" w:lineRule="atLeast"/>
        <w:jc w:val="both"/>
        <w:rPr>
          <w:rFonts w:ascii="Arial" w:hAnsi="Arial" w:cs="Arial"/>
          <w:color w:val="000000"/>
          <w:sz w:val="22"/>
          <w:szCs w:val="22"/>
        </w:rPr>
      </w:pPr>
      <w:r w:rsidRPr="009052B1">
        <w:rPr>
          <w:rFonts w:ascii="Arial" w:hAnsi="Arial" w:cs="Arial"/>
          <w:b/>
          <w:bCs/>
          <w:color w:val="000000"/>
          <w:sz w:val="22"/>
          <w:szCs w:val="22"/>
        </w:rPr>
        <w:t>Раздел 3. Стратегические направления, цели, задачи,</w:t>
      </w:r>
    </w:p>
    <w:p w:rsidR="00F22998" w:rsidRPr="009052B1" w:rsidRDefault="00F22998" w:rsidP="009052B1">
      <w:pPr>
        <w:shd w:val="clear" w:color="auto" w:fill="FFFFFF"/>
        <w:spacing w:line="310" w:lineRule="atLeast"/>
        <w:jc w:val="both"/>
        <w:rPr>
          <w:rFonts w:ascii="Arial" w:hAnsi="Arial" w:cs="Arial"/>
          <w:color w:val="000000"/>
          <w:sz w:val="22"/>
          <w:szCs w:val="22"/>
        </w:rPr>
      </w:pPr>
      <w:r w:rsidRPr="009052B1">
        <w:rPr>
          <w:rFonts w:ascii="Arial" w:hAnsi="Arial" w:cs="Arial"/>
          <w:b/>
          <w:bCs/>
          <w:color w:val="000000"/>
          <w:sz w:val="22"/>
          <w:szCs w:val="22"/>
        </w:rPr>
        <w:t>целевые индикаторы, мероприятия и показатели результатов</w:t>
      </w:r>
    </w:p>
    <w:p w:rsidR="00F22998" w:rsidRPr="009052B1" w:rsidRDefault="00F22998" w:rsidP="009052B1">
      <w:pPr>
        <w:shd w:val="clear" w:color="auto" w:fill="FFFFFF"/>
        <w:spacing w:line="310" w:lineRule="atLeast"/>
        <w:jc w:val="both"/>
        <w:rPr>
          <w:rFonts w:ascii="Arial" w:hAnsi="Arial" w:cs="Arial"/>
          <w:color w:val="000000"/>
          <w:sz w:val="22"/>
          <w:szCs w:val="22"/>
        </w:rPr>
      </w:pPr>
      <w:r w:rsidRPr="009052B1">
        <w:rPr>
          <w:rFonts w:ascii="Arial" w:hAnsi="Arial" w:cs="Arial"/>
          <w:b/>
          <w:bCs/>
          <w:color w:val="000000"/>
          <w:sz w:val="22"/>
          <w:szCs w:val="22"/>
        </w:rPr>
        <w:t>3.1. Стратегические направления, цели, задачи,</w:t>
      </w:r>
    </w:p>
    <w:p w:rsidR="00F22998" w:rsidRPr="009052B1" w:rsidRDefault="00F22998" w:rsidP="009052B1">
      <w:pPr>
        <w:shd w:val="clear" w:color="auto" w:fill="FFFFFF"/>
        <w:spacing w:line="310" w:lineRule="atLeast"/>
        <w:jc w:val="both"/>
        <w:rPr>
          <w:rFonts w:ascii="Arial" w:hAnsi="Arial" w:cs="Arial"/>
          <w:color w:val="000000"/>
          <w:sz w:val="22"/>
          <w:szCs w:val="22"/>
        </w:rPr>
      </w:pPr>
      <w:r w:rsidRPr="009052B1">
        <w:rPr>
          <w:rFonts w:ascii="Arial" w:hAnsi="Arial" w:cs="Arial"/>
          <w:b/>
          <w:bCs/>
          <w:color w:val="000000"/>
          <w:sz w:val="22"/>
          <w:szCs w:val="22"/>
        </w:rPr>
        <w:t>целевые индикаторы, мероприятия и показатели результатов</w:t>
      </w:r>
    </w:p>
    <w:p w:rsidR="00F22998" w:rsidRPr="009052B1" w:rsidRDefault="00F22998" w:rsidP="009052B1">
      <w:pPr>
        <w:shd w:val="clear" w:color="auto" w:fill="FFFFFF"/>
        <w:spacing w:line="310" w:lineRule="atLeast"/>
        <w:jc w:val="both"/>
        <w:rPr>
          <w:rFonts w:ascii="Arial" w:hAnsi="Arial" w:cs="Arial"/>
          <w:color w:val="000000"/>
          <w:sz w:val="22"/>
          <w:szCs w:val="22"/>
        </w:rPr>
      </w:pPr>
      <w:r w:rsidRPr="009052B1">
        <w:rPr>
          <w:rFonts w:ascii="Arial" w:hAnsi="Arial" w:cs="Arial"/>
          <w:b/>
          <w:bCs/>
          <w:color w:val="000000"/>
          <w:sz w:val="22"/>
          <w:szCs w:val="22"/>
        </w:rPr>
        <w:t>Стратегическое направление 1. Укрепление здоровья граждан</w:t>
      </w:r>
    </w:p>
    <w:p w:rsidR="00F22998" w:rsidRPr="009052B1" w:rsidRDefault="00F22998" w:rsidP="009052B1">
      <w:pPr>
        <w:shd w:val="clear" w:color="auto" w:fill="FFFFFF"/>
        <w:spacing w:line="310" w:lineRule="atLeast"/>
        <w:jc w:val="both"/>
        <w:rPr>
          <w:rFonts w:ascii="Arial" w:hAnsi="Arial" w:cs="Arial"/>
          <w:color w:val="000000"/>
          <w:sz w:val="22"/>
          <w:szCs w:val="22"/>
        </w:rPr>
      </w:pPr>
      <w:r w:rsidRPr="009052B1">
        <w:rPr>
          <w:rFonts w:ascii="Arial" w:hAnsi="Arial" w:cs="Arial"/>
          <w:b/>
          <w:bCs/>
          <w:color w:val="000000"/>
          <w:sz w:val="22"/>
          <w:szCs w:val="22"/>
        </w:rPr>
        <w:t>Цель 1.1. Эффективная система профилактики, лечения и реабилитации заболеваний</w:t>
      </w:r>
    </w:p>
    <w:p w:rsidR="00F22998" w:rsidRPr="009052B1" w:rsidRDefault="00F22998" w:rsidP="009052B1">
      <w:pPr>
        <w:shd w:val="clear" w:color="auto" w:fill="FFFFFF"/>
        <w:spacing w:line="310" w:lineRule="atLeast"/>
        <w:jc w:val="both"/>
        <w:rPr>
          <w:rFonts w:ascii="Arial" w:hAnsi="Arial" w:cs="Arial"/>
          <w:color w:val="000000"/>
          <w:sz w:val="22"/>
          <w:szCs w:val="22"/>
          <w:u w:val="single"/>
        </w:rPr>
      </w:pPr>
      <w:r w:rsidRPr="009052B1">
        <w:rPr>
          <w:rFonts w:ascii="Arial" w:hAnsi="Arial" w:cs="Arial"/>
          <w:color w:val="000000"/>
          <w:sz w:val="22"/>
          <w:szCs w:val="22"/>
        </w:rPr>
        <w:t>Коды бюджетной программы, направленной на достижение цели: </w:t>
      </w:r>
      <w:r w:rsidRPr="009052B1">
        <w:rPr>
          <w:rFonts w:ascii="Arial" w:hAnsi="Arial" w:cs="Arial"/>
          <w:color w:val="000000"/>
          <w:sz w:val="22"/>
          <w:szCs w:val="22"/>
          <w:u w:val="single"/>
        </w:rPr>
        <w:t>001, 005, 006, 010, 013, 016, 021, 026, 029, 103, 104</w:t>
      </w:r>
      <w:r w:rsidR="00B43E20" w:rsidRPr="009052B1">
        <w:rPr>
          <w:rFonts w:ascii="Arial" w:hAnsi="Arial" w:cs="Arial"/>
          <w:color w:val="000000"/>
          <w:sz w:val="22"/>
          <w:szCs w:val="22"/>
          <w:u w:val="single"/>
        </w:rPr>
        <w:t xml:space="preserve">        </w:t>
      </w:r>
    </w:p>
    <w:p w:rsidR="00B43E20" w:rsidRPr="009052B1" w:rsidRDefault="00B43E20" w:rsidP="009052B1">
      <w:pPr>
        <w:shd w:val="clear" w:color="auto" w:fill="FFFFFF"/>
        <w:spacing w:line="310" w:lineRule="atLeast"/>
        <w:jc w:val="both"/>
        <w:rPr>
          <w:rFonts w:ascii="Arial" w:hAnsi="Arial" w:cs="Arial"/>
          <w:color w:val="000000"/>
          <w:sz w:val="22"/>
          <w:szCs w:val="22"/>
          <w:u w:val="single"/>
        </w:rPr>
      </w:pPr>
    </w:p>
    <w:p w:rsidR="00B43E20" w:rsidRPr="009052B1" w:rsidRDefault="00B43E20" w:rsidP="009052B1">
      <w:pPr>
        <w:jc w:val="both"/>
        <w:rPr>
          <w:rFonts w:ascii="Arial" w:hAnsi="Arial" w:cs="Arial"/>
          <w:sz w:val="22"/>
          <w:szCs w:val="22"/>
        </w:rPr>
      </w:pPr>
    </w:p>
    <w:tbl>
      <w:tblPr>
        <w:tblStyle w:val="af6"/>
        <w:tblW w:w="17051" w:type="dxa"/>
        <w:tblInd w:w="108" w:type="dxa"/>
        <w:tblLayout w:type="fixed"/>
        <w:tblLook w:val="04A0" w:firstRow="1" w:lastRow="0" w:firstColumn="1" w:lastColumn="0" w:noHBand="0" w:noVBand="1"/>
      </w:tblPr>
      <w:tblGrid>
        <w:gridCol w:w="707"/>
        <w:gridCol w:w="4534"/>
        <w:gridCol w:w="992"/>
        <w:gridCol w:w="1358"/>
        <w:gridCol w:w="327"/>
        <w:gridCol w:w="918"/>
        <w:gridCol w:w="78"/>
        <w:gridCol w:w="1248"/>
        <w:gridCol w:w="6"/>
        <w:gridCol w:w="909"/>
        <w:gridCol w:w="765"/>
        <w:gridCol w:w="840"/>
        <w:gridCol w:w="756"/>
        <w:gridCol w:w="168"/>
        <w:gridCol w:w="1148"/>
        <w:gridCol w:w="1059"/>
        <w:gridCol w:w="1060"/>
        <w:gridCol w:w="168"/>
        <w:gridCol w:w="10"/>
      </w:tblGrid>
      <w:tr w:rsidR="00B43E20" w:rsidRPr="009052B1" w:rsidTr="003C142B">
        <w:trPr>
          <w:gridAfter w:val="4"/>
          <w:wAfter w:w="2297" w:type="dxa"/>
        </w:trPr>
        <w:tc>
          <w:tcPr>
            <w:tcW w:w="707" w:type="dxa"/>
          </w:tcPr>
          <w:p w:rsidR="00B43E20" w:rsidRPr="009052B1" w:rsidRDefault="00B43E20" w:rsidP="009052B1">
            <w:pPr>
              <w:jc w:val="both"/>
              <w:rPr>
                <w:rFonts w:ascii="Arial" w:hAnsi="Arial" w:cs="Arial"/>
              </w:rPr>
            </w:pPr>
            <w:r w:rsidRPr="009052B1">
              <w:rPr>
                <w:rFonts w:ascii="Arial" w:hAnsi="Arial" w:cs="Arial"/>
              </w:rPr>
              <w:t>№</w:t>
            </w:r>
          </w:p>
        </w:tc>
        <w:tc>
          <w:tcPr>
            <w:tcW w:w="4534" w:type="dxa"/>
          </w:tcPr>
          <w:p w:rsidR="00B43E20" w:rsidRPr="009052B1" w:rsidRDefault="00B43E20" w:rsidP="009052B1">
            <w:pPr>
              <w:jc w:val="both"/>
              <w:rPr>
                <w:rFonts w:ascii="Arial" w:hAnsi="Arial" w:cs="Arial"/>
              </w:rPr>
            </w:pPr>
            <w:r w:rsidRPr="009052B1">
              <w:rPr>
                <w:rFonts w:ascii="Arial" w:hAnsi="Arial" w:cs="Arial"/>
              </w:rPr>
              <w:t xml:space="preserve">              Целевой индикатор</w:t>
            </w:r>
          </w:p>
        </w:tc>
        <w:tc>
          <w:tcPr>
            <w:tcW w:w="992" w:type="dxa"/>
          </w:tcPr>
          <w:p w:rsidR="00B43E20" w:rsidRPr="009052B1" w:rsidRDefault="00B43E20" w:rsidP="009052B1">
            <w:pPr>
              <w:jc w:val="both"/>
              <w:rPr>
                <w:rFonts w:ascii="Arial" w:hAnsi="Arial" w:cs="Arial"/>
              </w:rPr>
            </w:pPr>
            <w:r w:rsidRPr="009052B1">
              <w:rPr>
                <w:rFonts w:ascii="Arial" w:hAnsi="Arial" w:cs="Arial"/>
              </w:rPr>
              <w:t>Источник</w:t>
            </w:r>
          </w:p>
          <w:p w:rsidR="00B43E20" w:rsidRPr="009052B1" w:rsidRDefault="00B43E20" w:rsidP="009052B1">
            <w:pPr>
              <w:jc w:val="both"/>
              <w:rPr>
                <w:rFonts w:ascii="Arial" w:hAnsi="Arial" w:cs="Arial"/>
              </w:rPr>
            </w:pPr>
            <w:r w:rsidRPr="009052B1">
              <w:rPr>
                <w:rFonts w:ascii="Arial" w:hAnsi="Arial" w:cs="Arial"/>
              </w:rPr>
              <w:t>информации</w:t>
            </w:r>
          </w:p>
        </w:tc>
        <w:tc>
          <w:tcPr>
            <w:tcW w:w="1358" w:type="dxa"/>
          </w:tcPr>
          <w:p w:rsidR="00B43E20" w:rsidRPr="009052B1" w:rsidRDefault="00B43E20" w:rsidP="009052B1">
            <w:pPr>
              <w:jc w:val="both"/>
              <w:rPr>
                <w:rFonts w:ascii="Arial" w:hAnsi="Arial" w:cs="Arial"/>
              </w:rPr>
            </w:pPr>
            <w:proofErr w:type="spellStart"/>
            <w:proofErr w:type="gramStart"/>
            <w:r w:rsidRPr="009052B1">
              <w:rPr>
                <w:rFonts w:ascii="Arial" w:hAnsi="Arial" w:cs="Arial"/>
              </w:rPr>
              <w:t>Ед</w:t>
            </w:r>
            <w:proofErr w:type="spellEnd"/>
            <w:r w:rsidRPr="009052B1">
              <w:rPr>
                <w:rFonts w:ascii="Arial" w:hAnsi="Arial" w:cs="Arial"/>
              </w:rPr>
              <w:t xml:space="preserve"> .</w:t>
            </w:r>
            <w:proofErr w:type="spellStart"/>
            <w:r w:rsidRPr="009052B1">
              <w:rPr>
                <w:rFonts w:ascii="Arial" w:hAnsi="Arial" w:cs="Arial"/>
              </w:rPr>
              <w:t>измер</w:t>
            </w:r>
            <w:proofErr w:type="spellEnd"/>
            <w:proofErr w:type="gramEnd"/>
          </w:p>
        </w:tc>
        <w:tc>
          <w:tcPr>
            <w:tcW w:w="1323" w:type="dxa"/>
            <w:gridSpan w:val="3"/>
          </w:tcPr>
          <w:p w:rsidR="00F90C9A" w:rsidRPr="009052B1" w:rsidRDefault="00B43E20" w:rsidP="009052B1">
            <w:pPr>
              <w:jc w:val="both"/>
              <w:rPr>
                <w:rFonts w:ascii="Arial" w:hAnsi="Arial" w:cs="Arial"/>
              </w:rPr>
            </w:pPr>
            <w:r w:rsidRPr="009052B1">
              <w:rPr>
                <w:rFonts w:ascii="Arial" w:hAnsi="Arial" w:cs="Arial"/>
              </w:rPr>
              <w:t>Отчетный год</w:t>
            </w:r>
          </w:p>
          <w:p w:rsidR="00B43E20" w:rsidRPr="009052B1" w:rsidRDefault="00F90C9A" w:rsidP="009052B1">
            <w:pPr>
              <w:jc w:val="both"/>
              <w:rPr>
                <w:rFonts w:ascii="Arial" w:hAnsi="Arial" w:cs="Arial"/>
              </w:rPr>
            </w:pPr>
            <w:r w:rsidRPr="009052B1">
              <w:rPr>
                <w:rFonts w:ascii="Arial" w:hAnsi="Arial" w:cs="Arial"/>
              </w:rPr>
              <w:t xml:space="preserve"> факт</w:t>
            </w:r>
          </w:p>
        </w:tc>
        <w:tc>
          <w:tcPr>
            <w:tcW w:w="1248" w:type="dxa"/>
          </w:tcPr>
          <w:p w:rsidR="00B43E20" w:rsidRPr="009052B1" w:rsidRDefault="00B43E20" w:rsidP="009052B1">
            <w:pPr>
              <w:jc w:val="both"/>
              <w:rPr>
                <w:rFonts w:ascii="Arial" w:hAnsi="Arial" w:cs="Arial"/>
              </w:rPr>
            </w:pPr>
            <w:r w:rsidRPr="009052B1">
              <w:rPr>
                <w:rFonts w:ascii="Arial" w:hAnsi="Arial" w:cs="Arial"/>
              </w:rPr>
              <w:t>План текущего года</w:t>
            </w:r>
            <w:r w:rsidR="00F90C9A" w:rsidRPr="009052B1">
              <w:rPr>
                <w:rFonts w:ascii="Arial" w:hAnsi="Arial" w:cs="Arial"/>
              </w:rPr>
              <w:t xml:space="preserve"> факт</w:t>
            </w:r>
          </w:p>
        </w:tc>
        <w:tc>
          <w:tcPr>
            <w:tcW w:w="4592" w:type="dxa"/>
            <w:gridSpan w:val="7"/>
          </w:tcPr>
          <w:p w:rsidR="00B43E20" w:rsidRPr="009052B1" w:rsidRDefault="00B43E20" w:rsidP="009052B1">
            <w:pPr>
              <w:jc w:val="both"/>
              <w:rPr>
                <w:rFonts w:ascii="Arial" w:hAnsi="Arial" w:cs="Arial"/>
              </w:rPr>
            </w:pPr>
            <w:r w:rsidRPr="009052B1">
              <w:rPr>
                <w:rFonts w:ascii="Arial" w:hAnsi="Arial" w:cs="Arial"/>
              </w:rPr>
              <w:t xml:space="preserve">                    </w:t>
            </w:r>
          </w:p>
          <w:p w:rsidR="00B43E20" w:rsidRPr="009052B1" w:rsidRDefault="00B43E20" w:rsidP="009052B1">
            <w:pPr>
              <w:jc w:val="both"/>
              <w:rPr>
                <w:rFonts w:ascii="Arial" w:hAnsi="Arial" w:cs="Arial"/>
              </w:rPr>
            </w:pPr>
            <w:r w:rsidRPr="009052B1">
              <w:rPr>
                <w:rFonts w:ascii="Arial" w:hAnsi="Arial" w:cs="Arial"/>
              </w:rPr>
              <w:t xml:space="preserve">                          Плановый период</w:t>
            </w:r>
          </w:p>
        </w:tc>
      </w:tr>
      <w:tr w:rsidR="00B43E20" w:rsidRPr="009052B1" w:rsidTr="003C142B">
        <w:trPr>
          <w:gridAfter w:val="4"/>
          <w:wAfter w:w="2297" w:type="dxa"/>
        </w:trPr>
        <w:tc>
          <w:tcPr>
            <w:tcW w:w="707" w:type="dxa"/>
          </w:tcPr>
          <w:p w:rsidR="00B43E20" w:rsidRPr="009052B1" w:rsidRDefault="00B43E20" w:rsidP="009052B1">
            <w:pPr>
              <w:jc w:val="both"/>
              <w:rPr>
                <w:rFonts w:ascii="Arial" w:hAnsi="Arial" w:cs="Arial"/>
              </w:rPr>
            </w:pPr>
          </w:p>
        </w:tc>
        <w:tc>
          <w:tcPr>
            <w:tcW w:w="4534" w:type="dxa"/>
          </w:tcPr>
          <w:p w:rsidR="00B43E20" w:rsidRPr="009052B1" w:rsidRDefault="00B43E20" w:rsidP="009052B1">
            <w:pPr>
              <w:jc w:val="both"/>
              <w:rPr>
                <w:rFonts w:ascii="Arial" w:hAnsi="Arial" w:cs="Arial"/>
              </w:rPr>
            </w:pPr>
          </w:p>
        </w:tc>
        <w:tc>
          <w:tcPr>
            <w:tcW w:w="992" w:type="dxa"/>
          </w:tcPr>
          <w:p w:rsidR="00B43E20" w:rsidRPr="009052B1" w:rsidRDefault="00B43E20" w:rsidP="009052B1">
            <w:pPr>
              <w:jc w:val="both"/>
              <w:rPr>
                <w:rFonts w:ascii="Arial" w:hAnsi="Arial" w:cs="Arial"/>
              </w:rPr>
            </w:pPr>
          </w:p>
        </w:tc>
        <w:tc>
          <w:tcPr>
            <w:tcW w:w="1358" w:type="dxa"/>
          </w:tcPr>
          <w:p w:rsidR="00B43E20" w:rsidRPr="009052B1" w:rsidRDefault="00B43E20" w:rsidP="009052B1">
            <w:pPr>
              <w:jc w:val="both"/>
              <w:rPr>
                <w:rFonts w:ascii="Arial" w:hAnsi="Arial" w:cs="Arial"/>
              </w:rPr>
            </w:pPr>
          </w:p>
        </w:tc>
        <w:tc>
          <w:tcPr>
            <w:tcW w:w="1323" w:type="dxa"/>
            <w:gridSpan w:val="3"/>
          </w:tcPr>
          <w:p w:rsidR="00B43E20" w:rsidRPr="009052B1" w:rsidRDefault="00B43E20" w:rsidP="009052B1">
            <w:pPr>
              <w:jc w:val="both"/>
              <w:rPr>
                <w:rFonts w:ascii="Arial" w:hAnsi="Arial" w:cs="Arial"/>
              </w:rPr>
            </w:pPr>
            <w:r w:rsidRPr="009052B1">
              <w:rPr>
                <w:rFonts w:ascii="Arial" w:hAnsi="Arial" w:cs="Arial"/>
              </w:rPr>
              <w:t>201</w:t>
            </w:r>
            <w:r w:rsidR="005E4429" w:rsidRPr="009052B1">
              <w:rPr>
                <w:rFonts w:ascii="Arial" w:hAnsi="Arial" w:cs="Arial"/>
              </w:rPr>
              <w:t>6</w:t>
            </w:r>
          </w:p>
        </w:tc>
        <w:tc>
          <w:tcPr>
            <w:tcW w:w="1248" w:type="dxa"/>
          </w:tcPr>
          <w:p w:rsidR="00B43E20" w:rsidRPr="009052B1" w:rsidRDefault="00B43E20" w:rsidP="009052B1">
            <w:pPr>
              <w:jc w:val="both"/>
              <w:rPr>
                <w:rFonts w:ascii="Arial" w:hAnsi="Arial" w:cs="Arial"/>
              </w:rPr>
            </w:pPr>
            <w:r w:rsidRPr="009052B1">
              <w:rPr>
                <w:rFonts w:ascii="Arial" w:hAnsi="Arial" w:cs="Arial"/>
              </w:rPr>
              <w:t>201</w:t>
            </w:r>
            <w:r w:rsidR="005E4429" w:rsidRPr="009052B1">
              <w:rPr>
                <w:rFonts w:ascii="Arial" w:hAnsi="Arial" w:cs="Arial"/>
              </w:rPr>
              <w:t>7</w:t>
            </w:r>
          </w:p>
        </w:tc>
        <w:tc>
          <w:tcPr>
            <w:tcW w:w="915" w:type="dxa"/>
            <w:gridSpan w:val="2"/>
            <w:tcBorders>
              <w:right w:val="single" w:sz="4" w:space="0" w:color="auto"/>
            </w:tcBorders>
          </w:tcPr>
          <w:p w:rsidR="00B43E20" w:rsidRPr="009052B1" w:rsidRDefault="00B43E20" w:rsidP="009052B1">
            <w:pPr>
              <w:jc w:val="both"/>
              <w:rPr>
                <w:rFonts w:ascii="Arial" w:hAnsi="Arial" w:cs="Arial"/>
              </w:rPr>
            </w:pPr>
            <w:r w:rsidRPr="009052B1">
              <w:rPr>
                <w:rFonts w:ascii="Arial" w:hAnsi="Arial" w:cs="Arial"/>
              </w:rPr>
              <w:t>201</w:t>
            </w:r>
            <w:r w:rsidR="005E4429" w:rsidRPr="009052B1">
              <w:rPr>
                <w:rFonts w:ascii="Arial" w:hAnsi="Arial" w:cs="Arial"/>
              </w:rPr>
              <w:t>8</w:t>
            </w:r>
          </w:p>
        </w:tc>
        <w:tc>
          <w:tcPr>
            <w:tcW w:w="765" w:type="dxa"/>
            <w:tcBorders>
              <w:left w:val="single" w:sz="4" w:space="0" w:color="auto"/>
              <w:right w:val="single" w:sz="4" w:space="0" w:color="auto"/>
            </w:tcBorders>
          </w:tcPr>
          <w:p w:rsidR="00B43E20" w:rsidRPr="009052B1" w:rsidRDefault="00B33519" w:rsidP="009052B1">
            <w:pPr>
              <w:jc w:val="both"/>
              <w:rPr>
                <w:rFonts w:ascii="Arial" w:hAnsi="Arial" w:cs="Arial"/>
              </w:rPr>
            </w:pPr>
            <w:r w:rsidRPr="009052B1">
              <w:rPr>
                <w:rFonts w:ascii="Arial" w:hAnsi="Arial" w:cs="Arial"/>
              </w:rPr>
              <w:t>201</w:t>
            </w:r>
            <w:r w:rsidR="005E4429" w:rsidRPr="009052B1">
              <w:rPr>
                <w:rFonts w:ascii="Arial" w:hAnsi="Arial" w:cs="Arial"/>
              </w:rPr>
              <w:t>9</w:t>
            </w:r>
          </w:p>
        </w:tc>
        <w:tc>
          <w:tcPr>
            <w:tcW w:w="840" w:type="dxa"/>
            <w:tcBorders>
              <w:left w:val="single" w:sz="4" w:space="0" w:color="auto"/>
              <w:right w:val="single" w:sz="4" w:space="0" w:color="auto"/>
            </w:tcBorders>
          </w:tcPr>
          <w:p w:rsidR="00B43E20" w:rsidRPr="009052B1" w:rsidRDefault="00B33519" w:rsidP="009052B1">
            <w:pPr>
              <w:jc w:val="both"/>
              <w:rPr>
                <w:rFonts w:ascii="Arial" w:hAnsi="Arial" w:cs="Arial"/>
              </w:rPr>
            </w:pPr>
            <w:r w:rsidRPr="009052B1">
              <w:rPr>
                <w:rFonts w:ascii="Arial" w:hAnsi="Arial" w:cs="Arial"/>
              </w:rPr>
              <w:t>20</w:t>
            </w:r>
            <w:r w:rsidR="005E4429" w:rsidRPr="009052B1">
              <w:rPr>
                <w:rFonts w:ascii="Arial" w:hAnsi="Arial" w:cs="Arial"/>
              </w:rPr>
              <w:t>20</w:t>
            </w:r>
          </w:p>
        </w:tc>
        <w:tc>
          <w:tcPr>
            <w:tcW w:w="924" w:type="dxa"/>
            <w:gridSpan w:val="2"/>
            <w:tcBorders>
              <w:left w:val="single" w:sz="4" w:space="0" w:color="auto"/>
              <w:right w:val="single" w:sz="4" w:space="0" w:color="auto"/>
            </w:tcBorders>
          </w:tcPr>
          <w:p w:rsidR="00B43E20" w:rsidRPr="009052B1" w:rsidRDefault="00B33519" w:rsidP="009052B1">
            <w:pPr>
              <w:jc w:val="both"/>
              <w:rPr>
                <w:rFonts w:ascii="Arial" w:hAnsi="Arial" w:cs="Arial"/>
              </w:rPr>
            </w:pPr>
            <w:r w:rsidRPr="009052B1">
              <w:rPr>
                <w:rFonts w:ascii="Arial" w:hAnsi="Arial" w:cs="Arial"/>
              </w:rPr>
              <w:t>20</w:t>
            </w:r>
            <w:r w:rsidR="005E4429" w:rsidRPr="009052B1">
              <w:rPr>
                <w:rFonts w:ascii="Arial" w:hAnsi="Arial" w:cs="Arial"/>
              </w:rPr>
              <w:t>21</w:t>
            </w:r>
          </w:p>
        </w:tc>
        <w:tc>
          <w:tcPr>
            <w:tcW w:w="1148" w:type="dxa"/>
            <w:tcBorders>
              <w:left w:val="single" w:sz="4" w:space="0" w:color="auto"/>
            </w:tcBorders>
          </w:tcPr>
          <w:p w:rsidR="00B43E20" w:rsidRPr="009052B1" w:rsidRDefault="00B33519" w:rsidP="009052B1">
            <w:pPr>
              <w:jc w:val="both"/>
              <w:rPr>
                <w:rFonts w:ascii="Arial" w:hAnsi="Arial" w:cs="Arial"/>
              </w:rPr>
            </w:pPr>
            <w:r w:rsidRPr="009052B1">
              <w:rPr>
                <w:rFonts w:ascii="Arial" w:hAnsi="Arial" w:cs="Arial"/>
              </w:rPr>
              <w:t>202</w:t>
            </w:r>
            <w:r w:rsidR="005E4429" w:rsidRPr="009052B1">
              <w:rPr>
                <w:rFonts w:ascii="Arial" w:hAnsi="Arial" w:cs="Arial"/>
              </w:rPr>
              <w:t>2</w:t>
            </w:r>
          </w:p>
        </w:tc>
      </w:tr>
      <w:tr w:rsidR="00B43E20" w:rsidRPr="009052B1" w:rsidTr="003C142B">
        <w:trPr>
          <w:gridAfter w:val="4"/>
          <w:wAfter w:w="2297" w:type="dxa"/>
        </w:trPr>
        <w:tc>
          <w:tcPr>
            <w:tcW w:w="707" w:type="dxa"/>
          </w:tcPr>
          <w:p w:rsidR="00B43E20" w:rsidRPr="009052B1" w:rsidRDefault="00B43E20" w:rsidP="009052B1">
            <w:pPr>
              <w:jc w:val="both"/>
              <w:rPr>
                <w:rFonts w:ascii="Arial" w:hAnsi="Arial" w:cs="Arial"/>
              </w:rPr>
            </w:pPr>
            <w:r w:rsidRPr="009052B1">
              <w:rPr>
                <w:rFonts w:ascii="Arial" w:hAnsi="Arial" w:cs="Arial"/>
              </w:rPr>
              <w:t>1</w:t>
            </w:r>
          </w:p>
        </w:tc>
        <w:tc>
          <w:tcPr>
            <w:tcW w:w="4534" w:type="dxa"/>
          </w:tcPr>
          <w:p w:rsidR="00B43E20" w:rsidRPr="009052B1" w:rsidRDefault="00B43E20" w:rsidP="009052B1">
            <w:pPr>
              <w:jc w:val="both"/>
              <w:rPr>
                <w:rFonts w:ascii="Arial" w:hAnsi="Arial" w:cs="Arial"/>
              </w:rPr>
            </w:pPr>
            <w:r w:rsidRPr="009052B1">
              <w:rPr>
                <w:rFonts w:ascii="Arial" w:hAnsi="Arial" w:cs="Arial"/>
              </w:rPr>
              <w:t>Ожидаемая продолжительность жизни</w:t>
            </w:r>
          </w:p>
        </w:tc>
        <w:tc>
          <w:tcPr>
            <w:tcW w:w="992" w:type="dxa"/>
          </w:tcPr>
          <w:p w:rsidR="00B43E20" w:rsidRPr="009052B1" w:rsidRDefault="00B43E20" w:rsidP="009052B1">
            <w:pPr>
              <w:jc w:val="both"/>
              <w:rPr>
                <w:rFonts w:ascii="Arial" w:hAnsi="Arial" w:cs="Arial"/>
              </w:rPr>
            </w:pPr>
            <w:r w:rsidRPr="009052B1">
              <w:rPr>
                <w:rFonts w:ascii="Arial" w:hAnsi="Arial" w:cs="Arial"/>
              </w:rPr>
              <w:t>Стат.</w:t>
            </w:r>
            <w:r w:rsidR="008A7B31" w:rsidRPr="009052B1">
              <w:rPr>
                <w:rFonts w:ascii="Arial" w:hAnsi="Arial" w:cs="Arial"/>
              </w:rPr>
              <w:t xml:space="preserve"> </w:t>
            </w:r>
            <w:proofErr w:type="spellStart"/>
            <w:r w:rsidRPr="009052B1">
              <w:rPr>
                <w:rFonts w:ascii="Arial" w:hAnsi="Arial" w:cs="Arial"/>
              </w:rPr>
              <w:t>отд</w:t>
            </w:r>
            <w:proofErr w:type="spellEnd"/>
            <w:r w:rsidRPr="009052B1">
              <w:rPr>
                <w:rFonts w:ascii="Arial" w:hAnsi="Arial" w:cs="Arial"/>
              </w:rPr>
              <w:t xml:space="preserve"> ЦРБ</w:t>
            </w:r>
          </w:p>
        </w:tc>
        <w:tc>
          <w:tcPr>
            <w:tcW w:w="1358" w:type="dxa"/>
          </w:tcPr>
          <w:p w:rsidR="00B43E20" w:rsidRPr="009052B1" w:rsidRDefault="00B43E20" w:rsidP="009052B1">
            <w:pPr>
              <w:jc w:val="both"/>
              <w:rPr>
                <w:rFonts w:ascii="Arial" w:hAnsi="Arial" w:cs="Arial"/>
              </w:rPr>
            </w:pPr>
            <w:r w:rsidRPr="009052B1">
              <w:rPr>
                <w:rFonts w:ascii="Arial" w:hAnsi="Arial" w:cs="Arial"/>
              </w:rPr>
              <w:t>лет</w:t>
            </w:r>
          </w:p>
        </w:tc>
        <w:tc>
          <w:tcPr>
            <w:tcW w:w="1323" w:type="dxa"/>
            <w:gridSpan w:val="3"/>
          </w:tcPr>
          <w:p w:rsidR="00B43E20" w:rsidRPr="009052B1" w:rsidRDefault="005E4429" w:rsidP="009052B1">
            <w:pPr>
              <w:jc w:val="both"/>
              <w:rPr>
                <w:rFonts w:ascii="Arial" w:hAnsi="Arial" w:cs="Arial"/>
              </w:rPr>
            </w:pPr>
            <w:r w:rsidRPr="009052B1">
              <w:rPr>
                <w:rFonts w:ascii="Arial" w:hAnsi="Arial" w:cs="Arial"/>
              </w:rPr>
              <w:t>71,8</w:t>
            </w:r>
          </w:p>
        </w:tc>
        <w:tc>
          <w:tcPr>
            <w:tcW w:w="1248" w:type="dxa"/>
          </w:tcPr>
          <w:p w:rsidR="00B43E20" w:rsidRPr="009052B1" w:rsidRDefault="005E4429" w:rsidP="009052B1">
            <w:pPr>
              <w:jc w:val="both"/>
              <w:rPr>
                <w:rFonts w:ascii="Arial" w:hAnsi="Arial" w:cs="Arial"/>
              </w:rPr>
            </w:pPr>
            <w:r w:rsidRPr="009052B1">
              <w:rPr>
                <w:rFonts w:ascii="Arial" w:hAnsi="Arial" w:cs="Arial"/>
              </w:rPr>
              <w:t>72,1</w:t>
            </w:r>
          </w:p>
        </w:tc>
        <w:tc>
          <w:tcPr>
            <w:tcW w:w="915" w:type="dxa"/>
            <w:gridSpan w:val="2"/>
            <w:tcBorders>
              <w:right w:val="single" w:sz="4" w:space="0" w:color="auto"/>
            </w:tcBorders>
          </w:tcPr>
          <w:p w:rsidR="00B43E20" w:rsidRPr="009052B1" w:rsidRDefault="005E4429" w:rsidP="009052B1">
            <w:pPr>
              <w:jc w:val="both"/>
              <w:rPr>
                <w:rFonts w:ascii="Arial" w:hAnsi="Arial" w:cs="Arial"/>
              </w:rPr>
            </w:pPr>
            <w:r w:rsidRPr="009052B1">
              <w:rPr>
                <w:rFonts w:ascii="Arial" w:hAnsi="Arial" w:cs="Arial"/>
              </w:rPr>
              <w:t>72,2</w:t>
            </w:r>
          </w:p>
        </w:tc>
        <w:tc>
          <w:tcPr>
            <w:tcW w:w="765" w:type="dxa"/>
            <w:tcBorders>
              <w:left w:val="single" w:sz="4" w:space="0" w:color="auto"/>
              <w:right w:val="single" w:sz="4" w:space="0" w:color="auto"/>
            </w:tcBorders>
          </w:tcPr>
          <w:p w:rsidR="00B43E20" w:rsidRPr="009052B1" w:rsidRDefault="005E4429" w:rsidP="009052B1">
            <w:pPr>
              <w:jc w:val="both"/>
              <w:rPr>
                <w:rFonts w:ascii="Arial" w:hAnsi="Arial" w:cs="Arial"/>
              </w:rPr>
            </w:pPr>
            <w:r w:rsidRPr="009052B1">
              <w:rPr>
                <w:rFonts w:ascii="Arial" w:hAnsi="Arial" w:cs="Arial"/>
              </w:rPr>
              <w:t>72,3</w:t>
            </w:r>
          </w:p>
        </w:tc>
        <w:tc>
          <w:tcPr>
            <w:tcW w:w="840" w:type="dxa"/>
            <w:tcBorders>
              <w:left w:val="single" w:sz="4" w:space="0" w:color="auto"/>
              <w:right w:val="single" w:sz="4" w:space="0" w:color="auto"/>
            </w:tcBorders>
          </w:tcPr>
          <w:p w:rsidR="00B43E20" w:rsidRPr="009052B1" w:rsidRDefault="005E4429" w:rsidP="009052B1">
            <w:pPr>
              <w:jc w:val="both"/>
              <w:rPr>
                <w:rFonts w:ascii="Arial" w:hAnsi="Arial" w:cs="Arial"/>
              </w:rPr>
            </w:pPr>
            <w:r w:rsidRPr="009052B1">
              <w:rPr>
                <w:rFonts w:ascii="Arial" w:hAnsi="Arial" w:cs="Arial"/>
              </w:rPr>
              <w:t>72,4</w:t>
            </w:r>
          </w:p>
        </w:tc>
        <w:tc>
          <w:tcPr>
            <w:tcW w:w="924" w:type="dxa"/>
            <w:gridSpan w:val="2"/>
            <w:tcBorders>
              <w:left w:val="single" w:sz="4" w:space="0" w:color="auto"/>
              <w:right w:val="single" w:sz="4" w:space="0" w:color="auto"/>
            </w:tcBorders>
          </w:tcPr>
          <w:p w:rsidR="00B43E20" w:rsidRPr="009052B1" w:rsidRDefault="00CE0099" w:rsidP="009052B1">
            <w:pPr>
              <w:jc w:val="both"/>
              <w:rPr>
                <w:rFonts w:ascii="Arial" w:hAnsi="Arial" w:cs="Arial"/>
              </w:rPr>
            </w:pPr>
            <w:r w:rsidRPr="009052B1">
              <w:rPr>
                <w:rFonts w:ascii="Arial" w:hAnsi="Arial" w:cs="Arial"/>
              </w:rPr>
              <w:t>72,</w:t>
            </w:r>
            <w:r w:rsidR="005E4429" w:rsidRPr="009052B1">
              <w:rPr>
                <w:rFonts w:ascii="Arial" w:hAnsi="Arial" w:cs="Arial"/>
              </w:rPr>
              <w:t>6</w:t>
            </w:r>
          </w:p>
        </w:tc>
        <w:tc>
          <w:tcPr>
            <w:tcW w:w="1148" w:type="dxa"/>
            <w:tcBorders>
              <w:left w:val="single" w:sz="4" w:space="0" w:color="auto"/>
            </w:tcBorders>
          </w:tcPr>
          <w:p w:rsidR="00B43E20" w:rsidRPr="009052B1" w:rsidRDefault="005E4429" w:rsidP="009052B1">
            <w:pPr>
              <w:jc w:val="both"/>
              <w:rPr>
                <w:rFonts w:ascii="Arial" w:hAnsi="Arial" w:cs="Arial"/>
              </w:rPr>
            </w:pPr>
            <w:r w:rsidRPr="009052B1">
              <w:rPr>
                <w:rFonts w:ascii="Arial" w:hAnsi="Arial" w:cs="Arial"/>
              </w:rPr>
              <w:t>73,0</w:t>
            </w:r>
          </w:p>
        </w:tc>
      </w:tr>
      <w:tr w:rsidR="00B43E20" w:rsidRPr="009052B1" w:rsidTr="003C142B">
        <w:trPr>
          <w:gridAfter w:val="4"/>
          <w:wAfter w:w="2297" w:type="dxa"/>
        </w:trPr>
        <w:tc>
          <w:tcPr>
            <w:tcW w:w="707" w:type="dxa"/>
          </w:tcPr>
          <w:p w:rsidR="00B43E20" w:rsidRPr="009052B1" w:rsidRDefault="00B43E20" w:rsidP="009052B1">
            <w:pPr>
              <w:jc w:val="both"/>
              <w:rPr>
                <w:rFonts w:ascii="Arial" w:hAnsi="Arial" w:cs="Arial"/>
              </w:rPr>
            </w:pPr>
            <w:r w:rsidRPr="009052B1">
              <w:rPr>
                <w:rFonts w:ascii="Arial" w:hAnsi="Arial" w:cs="Arial"/>
              </w:rPr>
              <w:t>2</w:t>
            </w:r>
          </w:p>
        </w:tc>
        <w:tc>
          <w:tcPr>
            <w:tcW w:w="4534" w:type="dxa"/>
          </w:tcPr>
          <w:p w:rsidR="00B43E20" w:rsidRPr="009052B1" w:rsidRDefault="00B43E20" w:rsidP="009052B1">
            <w:pPr>
              <w:jc w:val="both"/>
              <w:rPr>
                <w:rFonts w:ascii="Arial" w:hAnsi="Arial" w:cs="Arial"/>
              </w:rPr>
            </w:pPr>
            <w:r w:rsidRPr="009052B1">
              <w:rPr>
                <w:rFonts w:ascii="Arial" w:hAnsi="Arial" w:cs="Arial"/>
              </w:rPr>
              <w:t>Снижение общей смертности</w:t>
            </w:r>
          </w:p>
        </w:tc>
        <w:tc>
          <w:tcPr>
            <w:tcW w:w="992" w:type="dxa"/>
          </w:tcPr>
          <w:p w:rsidR="008A7B31" w:rsidRPr="009052B1" w:rsidRDefault="00B43E20" w:rsidP="009052B1">
            <w:pPr>
              <w:jc w:val="both"/>
              <w:rPr>
                <w:rFonts w:ascii="Arial" w:hAnsi="Arial" w:cs="Arial"/>
              </w:rPr>
            </w:pPr>
            <w:r w:rsidRPr="009052B1">
              <w:rPr>
                <w:rFonts w:ascii="Arial" w:hAnsi="Arial" w:cs="Arial"/>
              </w:rPr>
              <w:t>Стат.</w:t>
            </w:r>
          </w:p>
          <w:p w:rsidR="00B43E20" w:rsidRPr="009052B1" w:rsidRDefault="00B43E20" w:rsidP="009052B1">
            <w:pPr>
              <w:jc w:val="both"/>
              <w:rPr>
                <w:rFonts w:ascii="Arial" w:hAnsi="Arial" w:cs="Arial"/>
              </w:rPr>
            </w:pPr>
            <w:proofErr w:type="spellStart"/>
            <w:r w:rsidRPr="009052B1">
              <w:rPr>
                <w:rFonts w:ascii="Arial" w:hAnsi="Arial" w:cs="Arial"/>
              </w:rPr>
              <w:t>отд</w:t>
            </w:r>
            <w:proofErr w:type="spellEnd"/>
            <w:r w:rsidRPr="009052B1">
              <w:rPr>
                <w:rFonts w:ascii="Arial" w:hAnsi="Arial" w:cs="Arial"/>
              </w:rPr>
              <w:t xml:space="preserve"> ЦРБ</w:t>
            </w:r>
          </w:p>
        </w:tc>
        <w:tc>
          <w:tcPr>
            <w:tcW w:w="1358" w:type="dxa"/>
          </w:tcPr>
          <w:p w:rsidR="00B43E20" w:rsidRPr="009052B1" w:rsidRDefault="00326B72" w:rsidP="009052B1">
            <w:pPr>
              <w:jc w:val="both"/>
              <w:rPr>
                <w:rFonts w:ascii="Arial" w:hAnsi="Arial" w:cs="Arial"/>
              </w:rPr>
            </w:pPr>
            <w:r w:rsidRPr="009052B1">
              <w:rPr>
                <w:rFonts w:ascii="Arial" w:hAnsi="Arial" w:cs="Arial"/>
                <w:lang w:val="kk-KZ"/>
              </w:rPr>
              <w:t>н</w:t>
            </w:r>
            <w:r w:rsidR="00B43E20" w:rsidRPr="009052B1">
              <w:rPr>
                <w:rFonts w:ascii="Arial" w:hAnsi="Arial" w:cs="Arial"/>
              </w:rPr>
              <w:t>а 1000 насел</w:t>
            </w:r>
          </w:p>
        </w:tc>
        <w:tc>
          <w:tcPr>
            <w:tcW w:w="1323" w:type="dxa"/>
            <w:gridSpan w:val="3"/>
          </w:tcPr>
          <w:p w:rsidR="00B43E20" w:rsidRPr="009052B1" w:rsidRDefault="00F90C9A" w:rsidP="009052B1">
            <w:pPr>
              <w:jc w:val="both"/>
              <w:rPr>
                <w:rFonts w:ascii="Arial" w:hAnsi="Arial" w:cs="Arial"/>
              </w:rPr>
            </w:pPr>
            <w:r w:rsidRPr="009052B1">
              <w:rPr>
                <w:rFonts w:ascii="Arial" w:hAnsi="Arial" w:cs="Arial"/>
              </w:rPr>
              <w:t>4,</w:t>
            </w:r>
            <w:r w:rsidR="005E4429" w:rsidRPr="009052B1">
              <w:rPr>
                <w:rFonts w:ascii="Arial" w:hAnsi="Arial" w:cs="Arial"/>
              </w:rPr>
              <w:t>2</w:t>
            </w:r>
          </w:p>
        </w:tc>
        <w:tc>
          <w:tcPr>
            <w:tcW w:w="1248" w:type="dxa"/>
          </w:tcPr>
          <w:p w:rsidR="00B43E20" w:rsidRPr="009052B1" w:rsidRDefault="005E4429" w:rsidP="009052B1">
            <w:pPr>
              <w:jc w:val="both"/>
              <w:rPr>
                <w:rFonts w:ascii="Arial" w:hAnsi="Arial" w:cs="Arial"/>
              </w:rPr>
            </w:pPr>
            <w:r w:rsidRPr="009052B1">
              <w:rPr>
                <w:rFonts w:ascii="Arial" w:hAnsi="Arial" w:cs="Arial"/>
              </w:rPr>
              <w:t>4,2</w:t>
            </w:r>
          </w:p>
        </w:tc>
        <w:tc>
          <w:tcPr>
            <w:tcW w:w="915" w:type="dxa"/>
            <w:gridSpan w:val="2"/>
            <w:tcBorders>
              <w:right w:val="single" w:sz="4" w:space="0" w:color="auto"/>
            </w:tcBorders>
          </w:tcPr>
          <w:p w:rsidR="00B43E20" w:rsidRPr="009052B1" w:rsidRDefault="005E4429" w:rsidP="009052B1">
            <w:pPr>
              <w:jc w:val="both"/>
              <w:rPr>
                <w:rFonts w:ascii="Arial" w:hAnsi="Arial" w:cs="Arial"/>
              </w:rPr>
            </w:pPr>
            <w:r w:rsidRPr="009052B1">
              <w:rPr>
                <w:rFonts w:ascii="Arial" w:hAnsi="Arial" w:cs="Arial"/>
              </w:rPr>
              <w:t>4,5</w:t>
            </w:r>
          </w:p>
        </w:tc>
        <w:tc>
          <w:tcPr>
            <w:tcW w:w="765" w:type="dxa"/>
            <w:tcBorders>
              <w:left w:val="single" w:sz="4" w:space="0" w:color="auto"/>
              <w:right w:val="single" w:sz="4" w:space="0" w:color="auto"/>
            </w:tcBorders>
          </w:tcPr>
          <w:p w:rsidR="00B43E20" w:rsidRPr="009052B1" w:rsidRDefault="005E4429" w:rsidP="009052B1">
            <w:pPr>
              <w:jc w:val="both"/>
              <w:rPr>
                <w:rFonts w:ascii="Arial" w:hAnsi="Arial" w:cs="Arial"/>
              </w:rPr>
            </w:pPr>
            <w:r w:rsidRPr="009052B1">
              <w:rPr>
                <w:rFonts w:ascii="Arial" w:hAnsi="Arial" w:cs="Arial"/>
              </w:rPr>
              <w:t>4,3</w:t>
            </w:r>
          </w:p>
        </w:tc>
        <w:tc>
          <w:tcPr>
            <w:tcW w:w="840" w:type="dxa"/>
            <w:tcBorders>
              <w:left w:val="single" w:sz="4" w:space="0" w:color="auto"/>
              <w:right w:val="single" w:sz="4" w:space="0" w:color="auto"/>
            </w:tcBorders>
          </w:tcPr>
          <w:p w:rsidR="00B43E20" w:rsidRPr="009052B1" w:rsidRDefault="00374B54" w:rsidP="009052B1">
            <w:pPr>
              <w:jc w:val="both"/>
              <w:rPr>
                <w:rFonts w:ascii="Arial" w:hAnsi="Arial" w:cs="Arial"/>
              </w:rPr>
            </w:pPr>
            <w:r w:rsidRPr="009052B1">
              <w:rPr>
                <w:rFonts w:ascii="Arial" w:hAnsi="Arial" w:cs="Arial"/>
              </w:rPr>
              <w:t>4</w:t>
            </w:r>
            <w:r w:rsidR="00B43E20" w:rsidRPr="009052B1">
              <w:rPr>
                <w:rFonts w:ascii="Arial" w:hAnsi="Arial" w:cs="Arial"/>
              </w:rPr>
              <w:t>,</w:t>
            </w:r>
            <w:r w:rsidR="005E4429" w:rsidRPr="009052B1">
              <w:rPr>
                <w:rFonts w:ascii="Arial" w:hAnsi="Arial" w:cs="Arial"/>
              </w:rPr>
              <w:t>2</w:t>
            </w:r>
          </w:p>
        </w:tc>
        <w:tc>
          <w:tcPr>
            <w:tcW w:w="924" w:type="dxa"/>
            <w:gridSpan w:val="2"/>
            <w:tcBorders>
              <w:left w:val="single" w:sz="4" w:space="0" w:color="auto"/>
              <w:right w:val="single" w:sz="4" w:space="0" w:color="auto"/>
            </w:tcBorders>
          </w:tcPr>
          <w:p w:rsidR="00B43E20" w:rsidRPr="009052B1" w:rsidRDefault="00374B54" w:rsidP="009052B1">
            <w:pPr>
              <w:jc w:val="both"/>
              <w:rPr>
                <w:rFonts w:ascii="Arial" w:hAnsi="Arial" w:cs="Arial"/>
              </w:rPr>
            </w:pPr>
            <w:r w:rsidRPr="009052B1">
              <w:rPr>
                <w:rFonts w:ascii="Arial" w:hAnsi="Arial" w:cs="Arial"/>
              </w:rPr>
              <w:t>4</w:t>
            </w:r>
            <w:r w:rsidR="00B43E20" w:rsidRPr="009052B1">
              <w:rPr>
                <w:rFonts w:ascii="Arial" w:hAnsi="Arial" w:cs="Arial"/>
              </w:rPr>
              <w:t>,</w:t>
            </w:r>
            <w:r w:rsidR="005E4429" w:rsidRPr="009052B1">
              <w:rPr>
                <w:rFonts w:ascii="Arial" w:hAnsi="Arial" w:cs="Arial"/>
              </w:rPr>
              <w:t>0</w:t>
            </w:r>
          </w:p>
        </w:tc>
        <w:tc>
          <w:tcPr>
            <w:tcW w:w="1148" w:type="dxa"/>
            <w:tcBorders>
              <w:left w:val="single" w:sz="4" w:space="0" w:color="auto"/>
            </w:tcBorders>
          </w:tcPr>
          <w:p w:rsidR="00B43E20" w:rsidRPr="009052B1" w:rsidRDefault="00374B54" w:rsidP="009052B1">
            <w:pPr>
              <w:jc w:val="both"/>
              <w:rPr>
                <w:rFonts w:ascii="Arial" w:hAnsi="Arial" w:cs="Arial"/>
              </w:rPr>
            </w:pPr>
            <w:r w:rsidRPr="009052B1">
              <w:rPr>
                <w:rFonts w:ascii="Arial" w:hAnsi="Arial" w:cs="Arial"/>
              </w:rPr>
              <w:t>4</w:t>
            </w:r>
            <w:r w:rsidR="00B43E20" w:rsidRPr="009052B1">
              <w:rPr>
                <w:rFonts w:ascii="Arial" w:hAnsi="Arial" w:cs="Arial"/>
              </w:rPr>
              <w:t>,</w:t>
            </w:r>
            <w:r w:rsidR="005E4429" w:rsidRPr="009052B1">
              <w:rPr>
                <w:rFonts w:ascii="Arial" w:hAnsi="Arial" w:cs="Arial"/>
              </w:rPr>
              <w:t>0</w:t>
            </w:r>
          </w:p>
        </w:tc>
      </w:tr>
      <w:tr w:rsidR="00B43E20" w:rsidRPr="009052B1" w:rsidTr="008A7B31">
        <w:trPr>
          <w:gridAfter w:val="4"/>
          <w:wAfter w:w="2297" w:type="dxa"/>
        </w:trPr>
        <w:tc>
          <w:tcPr>
            <w:tcW w:w="14754" w:type="dxa"/>
            <w:gridSpan w:val="15"/>
          </w:tcPr>
          <w:p w:rsidR="00B43E20" w:rsidRPr="009052B1" w:rsidRDefault="00B43E20" w:rsidP="009052B1">
            <w:pPr>
              <w:jc w:val="both"/>
              <w:rPr>
                <w:rFonts w:ascii="Arial" w:hAnsi="Arial" w:cs="Arial"/>
                <w:b/>
              </w:rPr>
            </w:pPr>
            <w:r w:rsidRPr="009052B1">
              <w:rPr>
                <w:rFonts w:ascii="Arial" w:hAnsi="Arial" w:cs="Arial"/>
                <w:b/>
              </w:rPr>
              <w:t xml:space="preserve">            Пути, средства и методы достижения целевого </w:t>
            </w:r>
            <w:proofErr w:type="gramStart"/>
            <w:r w:rsidRPr="009052B1">
              <w:rPr>
                <w:rFonts w:ascii="Arial" w:hAnsi="Arial" w:cs="Arial"/>
                <w:b/>
              </w:rPr>
              <w:t>индикатора :</w:t>
            </w:r>
            <w:proofErr w:type="gramEnd"/>
          </w:p>
          <w:p w:rsidR="00B43E20" w:rsidRPr="009052B1" w:rsidRDefault="00B43E20" w:rsidP="009052B1">
            <w:pPr>
              <w:jc w:val="both"/>
              <w:rPr>
                <w:rFonts w:ascii="Arial" w:hAnsi="Arial" w:cs="Arial"/>
                <w:b/>
              </w:rPr>
            </w:pPr>
            <w:r w:rsidRPr="009052B1">
              <w:rPr>
                <w:rFonts w:ascii="Arial" w:hAnsi="Arial" w:cs="Arial"/>
                <w:b/>
              </w:rPr>
              <w:t xml:space="preserve">            Задача 1.1.1 Укрепление здоровья матери и ребенка</w:t>
            </w:r>
          </w:p>
          <w:p w:rsidR="00B43E20" w:rsidRPr="009052B1" w:rsidRDefault="00B43E20" w:rsidP="009052B1">
            <w:pPr>
              <w:jc w:val="both"/>
              <w:rPr>
                <w:rFonts w:ascii="Arial" w:hAnsi="Arial" w:cs="Arial"/>
              </w:rPr>
            </w:pPr>
          </w:p>
        </w:tc>
      </w:tr>
      <w:tr w:rsidR="00B43E20" w:rsidRPr="009052B1" w:rsidTr="003C142B">
        <w:trPr>
          <w:gridAfter w:val="4"/>
          <w:wAfter w:w="2297" w:type="dxa"/>
        </w:trPr>
        <w:tc>
          <w:tcPr>
            <w:tcW w:w="707" w:type="dxa"/>
          </w:tcPr>
          <w:p w:rsidR="00B43E20" w:rsidRPr="009052B1" w:rsidRDefault="00B43E20" w:rsidP="009052B1">
            <w:pPr>
              <w:jc w:val="both"/>
              <w:rPr>
                <w:rFonts w:ascii="Arial" w:hAnsi="Arial" w:cs="Arial"/>
              </w:rPr>
            </w:pPr>
            <w:r w:rsidRPr="009052B1">
              <w:rPr>
                <w:rFonts w:ascii="Arial" w:hAnsi="Arial" w:cs="Arial"/>
              </w:rPr>
              <w:lastRenderedPageBreak/>
              <w:t>1</w:t>
            </w:r>
          </w:p>
        </w:tc>
        <w:tc>
          <w:tcPr>
            <w:tcW w:w="4534" w:type="dxa"/>
          </w:tcPr>
          <w:p w:rsidR="00B43E20" w:rsidRPr="009052B1" w:rsidRDefault="00B43E20" w:rsidP="009052B1">
            <w:pPr>
              <w:jc w:val="both"/>
              <w:rPr>
                <w:rFonts w:ascii="Arial" w:hAnsi="Arial" w:cs="Arial"/>
              </w:rPr>
            </w:pPr>
            <w:r w:rsidRPr="009052B1">
              <w:rPr>
                <w:rFonts w:ascii="Arial" w:hAnsi="Arial" w:cs="Arial"/>
              </w:rPr>
              <w:t>Снижение материнской смертности</w:t>
            </w:r>
          </w:p>
        </w:tc>
        <w:tc>
          <w:tcPr>
            <w:tcW w:w="992" w:type="dxa"/>
          </w:tcPr>
          <w:p w:rsidR="00B43E20" w:rsidRPr="009052B1" w:rsidRDefault="00B43E20" w:rsidP="009052B1">
            <w:pPr>
              <w:jc w:val="both"/>
              <w:rPr>
                <w:rFonts w:ascii="Arial" w:hAnsi="Arial" w:cs="Arial"/>
              </w:rPr>
            </w:pPr>
            <w:r w:rsidRPr="009052B1">
              <w:rPr>
                <w:rFonts w:ascii="Arial" w:hAnsi="Arial" w:cs="Arial"/>
              </w:rPr>
              <w:t>ЦРБ</w:t>
            </w:r>
          </w:p>
        </w:tc>
        <w:tc>
          <w:tcPr>
            <w:tcW w:w="1358" w:type="dxa"/>
          </w:tcPr>
          <w:p w:rsidR="00B43E20" w:rsidRPr="009052B1" w:rsidRDefault="00B43E20" w:rsidP="009052B1">
            <w:pPr>
              <w:jc w:val="both"/>
              <w:rPr>
                <w:rFonts w:ascii="Arial" w:hAnsi="Arial" w:cs="Arial"/>
              </w:rPr>
            </w:pPr>
            <w:r w:rsidRPr="009052B1">
              <w:rPr>
                <w:rFonts w:ascii="Arial" w:hAnsi="Arial" w:cs="Arial"/>
              </w:rPr>
              <w:t xml:space="preserve">на 100 </w:t>
            </w:r>
            <w:proofErr w:type="spellStart"/>
            <w:r w:rsidRPr="009052B1">
              <w:rPr>
                <w:rFonts w:ascii="Arial" w:hAnsi="Arial" w:cs="Arial"/>
              </w:rPr>
              <w:t>тыс</w:t>
            </w:r>
            <w:proofErr w:type="spellEnd"/>
            <w:r w:rsidRPr="009052B1">
              <w:rPr>
                <w:rFonts w:ascii="Arial" w:hAnsi="Arial" w:cs="Arial"/>
              </w:rPr>
              <w:t xml:space="preserve"> родившихся живыми</w:t>
            </w:r>
          </w:p>
        </w:tc>
        <w:tc>
          <w:tcPr>
            <w:tcW w:w="1323" w:type="dxa"/>
            <w:gridSpan w:val="3"/>
          </w:tcPr>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0</w:t>
            </w:r>
          </w:p>
        </w:tc>
        <w:tc>
          <w:tcPr>
            <w:tcW w:w="1248" w:type="dxa"/>
          </w:tcPr>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0</w:t>
            </w:r>
          </w:p>
        </w:tc>
        <w:tc>
          <w:tcPr>
            <w:tcW w:w="915" w:type="dxa"/>
            <w:gridSpan w:val="2"/>
            <w:tcBorders>
              <w:right w:val="single" w:sz="4" w:space="0" w:color="auto"/>
            </w:tcBorders>
          </w:tcPr>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0</w:t>
            </w:r>
          </w:p>
        </w:tc>
        <w:tc>
          <w:tcPr>
            <w:tcW w:w="765" w:type="dxa"/>
            <w:tcBorders>
              <w:left w:val="single" w:sz="4" w:space="0" w:color="auto"/>
              <w:right w:val="single" w:sz="4" w:space="0" w:color="auto"/>
            </w:tcBorders>
          </w:tcPr>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0</w:t>
            </w:r>
          </w:p>
        </w:tc>
        <w:tc>
          <w:tcPr>
            <w:tcW w:w="840" w:type="dxa"/>
            <w:tcBorders>
              <w:left w:val="single" w:sz="4" w:space="0" w:color="auto"/>
              <w:right w:val="single" w:sz="4" w:space="0" w:color="auto"/>
            </w:tcBorders>
          </w:tcPr>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0</w:t>
            </w:r>
          </w:p>
        </w:tc>
        <w:tc>
          <w:tcPr>
            <w:tcW w:w="924" w:type="dxa"/>
            <w:gridSpan w:val="2"/>
            <w:tcBorders>
              <w:left w:val="single" w:sz="4" w:space="0" w:color="auto"/>
              <w:right w:val="single" w:sz="4" w:space="0" w:color="auto"/>
            </w:tcBorders>
          </w:tcPr>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0</w:t>
            </w:r>
          </w:p>
        </w:tc>
        <w:tc>
          <w:tcPr>
            <w:tcW w:w="1148" w:type="dxa"/>
            <w:tcBorders>
              <w:left w:val="single" w:sz="4" w:space="0" w:color="auto"/>
            </w:tcBorders>
          </w:tcPr>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0</w:t>
            </w:r>
          </w:p>
        </w:tc>
      </w:tr>
      <w:tr w:rsidR="00B43E20" w:rsidRPr="009052B1" w:rsidTr="003C142B">
        <w:trPr>
          <w:gridAfter w:val="4"/>
          <w:wAfter w:w="2297" w:type="dxa"/>
        </w:trPr>
        <w:tc>
          <w:tcPr>
            <w:tcW w:w="707" w:type="dxa"/>
          </w:tcPr>
          <w:p w:rsidR="00B43E20" w:rsidRPr="009052B1" w:rsidRDefault="00B43E20" w:rsidP="009052B1">
            <w:pPr>
              <w:jc w:val="both"/>
              <w:rPr>
                <w:rFonts w:ascii="Arial" w:hAnsi="Arial" w:cs="Arial"/>
              </w:rPr>
            </w:pPr>
            <w:r w:rsidRPr="009052B1">
              <w:rPr>
                <w:rFonts w:ascii="Arial" w:hAnsi="Arial" w:cs="Arial"/>
              </w:rPr>
              <w:t>2</w:t>
            </w:r>
          </w:p>
        </w:tc>
        <w:tc>
          <w:tcPr>
            <w:tcW w:w="4534" w:type="dxa"/>
          </w:tcPr>
          <w:p w:rsidR="00B43E20" w:rsidRPr="009052B1" w:rsidRDefault="00B43E20" w:rsidP="009052B1">
            <w:pPr>
              <w:jc w:val="both"/>
              <w:rPr>
                <w:rFonts w:ascii="Arial" w:hAnsi="Arial" w:cs="Arial"/>
              </w:rPr>
            </w:pPr>
            <w:r w:rsidRPr="009052B1">
              <w:rPr>
                <w:rFonts w:ascii="Arial" w:hAnsi="Arial" w:cs="Arial"/>
              </w:rPr>
              <w:t>Снижение младенческой смертности</w:t>
            </w:r>
          </w:p>
        </w:tc>
        <w:tc>
          <w:tcPr>
            <w:tcW w:w="992" w:type="dxa"/>
          </w:tcPr>
          <w:p w:rsidR="00B43E20" w:rsidRPr="009052B1" w:rsidRDefault="00B43E20" w:rsidP="009052B1">
            <w:pPr>
              <w:jc w:val="both"/>
              <w:rPr>
                <w:rFonts w:ascii="Arial" w:hAnsi="Arial" w:cs="Arial"/>
              </w:rPr>
            </w:pPr>
            <w:r w:rsidRPr="009052B1">
              <w:rPr>
                <w:rFonts w:ascii="Arial" w:hAnsi="Arial" w:cs="Arial"/>
              </w:rPr>
              <w:t>ЦРБ</w:t>
            </w:r>
          </w:p>
        </w:tc>
        <w:tc>
          <w:tcPr>
            <w:tcW w:w="1358" w:type="dxa"/>
          </w:tcPr>
          <w:p w:rsidR="00B43E20" w:rsidRPr="009052B1" w:rsidRDefault="00B43E20" w:rsidP="009052B1">
            <w:pPr>
              <w:jc w:val="both"/>
              <w:rPr>
                <w:rFonts w:ascii="Arial" w:hAnsi="Arial" w:cs="Arial"/>
              </w:rPr>
            </w:pPr>
            <w:r w:rsidRPr="009052B1">
              <w:rPr>
                <w:rFonts w:ascii="Arial" w:hAnsi="Arial" w:cs="Arial"/>
              </w:rPr>
              <w:t xml:space="preserve">на 1000 </w:t>
            </w:r>
            <w:proofErr w:type="gramStart"/>
            <w:r w:rsidRPr="009052B1">
              <w:rPr>
                <w:rFonts w:ascii="Arial" w:hAnsi="Arial" w:cs="Arial"/>
              </w:rPr>
              <w:t>родившихся  живыми</w:t>
            </w:r>
            <w:proofErr w:type="gramEnd"/>
          </w:p>
        </w:tc>
        <w:tc>
          <w:tcPr>
            <w:tcW w:w="1323" w:type="dxa"/>
            <w:gridSpan w:val="3"/>
          </w:tcPr>
          <w:p w:rsidR="00B43E20" w:rsidRPr="009052B1" w:rsidRDefault="00B43E20" w:rsidP="009052B1">
            <w:pPr>
              <w:jc w:val="both"/>
              <w:rPr>
                <w:rFonts w:ascii="Arial" w:hAnsi="Arial" w:cs="Arial"/>
              </w:rPr>
            </w:pPr>
          </w:p>
          <w:p w:rsidR="00B43E20" w:rsidRPr="009052B1" w:rsidRDefault="005E4429" w:rsidP="009052B1">
            <w:pPr>
              <w:jc w:val="both"/>
              <w:rPr>
                <w:rFonts w:ascii="Arial" w:hAnsi="Arial" w:cs="Arial"/>
              </w:rPr>
            </w:pPr>
            <w:r w:rsidRPr="009052B1">
              <w:rPr>
                <w:rFonts w:ascii="Arial" w:hAnsi="Arial" w:cs="Arial"/>
              </w:rPr>
              <w:t>8,3</w:t>
            </w:r>
          </w:p>
        </w:tc>
        <w:tc>
          <w:tcPr>
            <w:tcW w:w="1248" w:type="dxa"/>
          </w:tcPr>
          <w:p w:rsidR="00B43E20" w:rsidRPr="009052B1" w:rsidRDefault="00B43E20" w:rsidP="009052B1">
            <w:pPr>
              <w:jc w:val="both"/>
              <w:rPr>
                <w:rFonts w:ascii="Arial" w:hAnsi="Arial" w:cs="Arial"/>
              </w:rPr>
            </w:pPr>
          </w:p>
          <w:p w:rsidR="00B43E20" w:rsidRPr="009052B1" w:rsidRDefault="005E4429" w:rsidP="009052B1">
            <w:pPr>
              <w:jc w:val="both"/>
              <w:rPr>
                <w:rFonts w:ascii="Arial" w:hAnsi="Arial" w:cs="Arial"/>
              </w:rPr>
            </w:pPr>
            <w:r w:rsidRPr="009052B1">
              <w:rPr>
                <w:rFonts w:ascii="Arial" w:hAnsi="Arial" w:cs="Arial"/>
              </w:rPr>
              <w:t>7,5</w:t>
            </w:r>
          </w:p>
          <w:p w:rsidR="00B43E20" w:rsidRPr="009052B1" w:rsidRDefault="00B43E20" w:rsidP="009052B1">
            <w:pPr>
              <w:jc w:val="both"/>
              <w:rPr>
                <w:rFonts w:ascii="Arial" w:hAnsi="Arial" w:cs="Arial"/>
              </w:rPr>
            </w:pPr>
          </w:p>
        </w:tc>
        <w:tc>
          <w:tcPr>
            <w:tcW w:w="915" w:type="dxa"/>
            <w:gridSpan w:val="2"/>
            <w:tcBorders>
              <w:right w:val="single" w:sz="4" w:space="0" w:color="auto"/>
            </w:tcBorders>
          </w:tcPr>
          <w:p w:rsidR="00B43E20" w:rsidRPr="009052B1" w:rsidRDefault="00B43E20" w:rsidP="009052B1">
            <w:pPr>
              <w:jc w:val="both"/>
              <w:rPr>
                <w:rFonts w:ascii="Arial" w:hAnsi="Arial" w:cs="Arial"/>
              </w:rPr>
            </w:pPr>
          </w:p>
          <w:p w:rsidR="00B43E20" w:rsidRPr="009052B1" w:rsidRDefault="009B6F2B" w:rsidP="009052B1">
            <w:pPr>
              <w:jc w:val="both"/>
              <w:rPr>
                <w:rFonts w:ascii="Arial" w:hAnsi="Arial" w:cs="Arial"/>
              </w:rPr>
            </w:pPr>
            <w:r w:rsidRPr="009052B1">
              <w:rPr>
                <w:rFonts w:ascii="Arial" w:hAnsi="Arial" w:cs="Arial"/>
              </w:rPr>
              <w:t>8,5</w:t>
            </w:r>
          </w:p>
        </w:tc>
        <w:tc>
          <w:tcPr>
            <w:tcW w:w="765" w:type="dxa"/>
            <w:tcBorders>
              <w:left w:val="single" w:sz="4" w:space="0" w:color="auto"/>
              <w:right w:val="single" w:sz="4" w:space="0" w:color="auto"/>
            </w:tcBorders>
          </w:tcPr>
          <w:p w:rsidR="00B43E20" w:rsidRPr="009052B1" w:rsidRDefault="00B43E20" w:rsidP="009052B1">
            <w:pPr>
              <w:jc w:val="both"/>
              <w:rPr>
                <w:rFonts w:ascii="Arial" w:hAnsi="Arial" w:cs="Arial"/>
              </w:rPr>
            </w:pPr>
          </w:p>
          <w:p w:rsidR="00B43E20" w:rsidRPr="009052B1" w:rsidRDefault="009B6F2B" w:rsidP="009052B1">
            <w:pPr>
              <w:jc w:val="both"/>
              <w:rPr>
                <w:rFonts w:ascii="Arial" w:hAnsi="Arial" w:cs="Arial"/>
              </w:rPr>
            </w:pPr>
            <w:r w:rsidRPr="009052B1">
              <w:rPr>
                <w:rFonts w:ascii="Arial" w:hAnsi="Arial" w:cs="Arial"/>
              </w:rPr>
              <w:t>8</w:t>
            </w:r>
            <w:r w:rsidR="005E4429" w:rsidRPr="009052B1">
              <w:rPr>
                <w:rFonts w:ascii="Arial" w:hAnsi="Arial" w:cs="Arial"/>
              </w:rPr>
              <w:t>,4</w:t>
            </w:r>
          </w:p>
        </w:tc>
        <w:tc>
          <w:tcPr>
            <w:tcW w:w="840" w:type="dxa"/>
            <w:tcBorders>
              <w:left w:val="single" w:sz="4" w:space="0" w:color="auto"/>
              <w:right w:val="single" w:sz="4" w:space="0" w:color="auto"/>
            </w:tcBorders>
          </w:tcPr>
          <w:p w:rsidR="00B43E20" w:rsidRPr="009052B1" w:rsidRDefault="00B43E20" w:rsidP="009052B1">
            <w:pPr>
              <w:jc w:val="both"/>
              <w:rPr>
                <w:rFonts w:ascii="Arial" w:hAnsi="Arial" w:cs="Arial"/>
              </w:rPr>
            </w:pPr>
          </w:p>
          <w:p w:rsidR="00B43E20" w:rsidRPr="009052B1" w:rsidRDefault="009B6F2B" w:rsidP="009052B1">
            <w:pPr>
              <w:jc w:val="both"/>
              <w:rPr>
                <w:rFonts w:ascii="Arial" w:hAnsi="Arial" w:cs="Arial"/>
              </w:rPr>
            </w:pPr>
            <w:r w:rsidRPr="009052B1">
              <w:rPr>
                <w:rFonts w:ascii="Arial" w:hAnsi="Arial" w:cs="Arial"/>
              </w:rPr>
              <w:t>8</w:t>
            </w:r>
            <w:r w:rsidR="005E4429" w:rsidRPr="009052B1">
              <w:rPr>
                <w:rFonts w:ascii="Arial" w:hAnsi="Arial" w:cs="Arial"/>
              </w:rPr>
              <w:t>,3</w:t>
            </w:r>
          </w:p>
        </w:tc>
        <w:tc>
          <w:tcPr>
            <w:tcW w:w="924" w:type="dxa"/>
            <w:gridSpan w:val="2"/>
            <w:tcBorders>
              <w:left w:val="single" w:sz="4" w:space="0" w:color="auto"/>
              <w:right w:val="single" w:sz="4" w:space="0" w:color="auto"/>
            </w:tcBorders>
          </w:tcPr>
          <w:p w:rsidR="00B43E20" w:rsidRPr="009052B1" w:rsidRDefault="00B43E20" w:rsidP="009052B1">
            <w:pPr>
              <w:jc w:val="both"/>
              <w:rPr>
                <w:rFonts w:ascii="Arial" w:hAnsi="Arial" w:cs="Arial"/>
              </w:rPr>
            </w:pPr>
          </w:p>
          <w:p w:rsidR="00B43E20" w:rsidRPr="009052B1" w:rsidRDefault="009B6F2B" w:rsidP="009052B1">
            <w:pPr>
              <w:jc w:val="both"/>
              <w:rPr>
                <w:rFonts w:ascii="Arial" w:hAnsi="Arial" w:cs="Arial"/>
              </w:rPr>
            </w:pPr>
            <w:r w:rsidRPr="009052B1">
              <w:rPr>
                <w:rFonts w:ascii="Arial" w:hAnsi="Arial" w:cs="Arial"/>
              </w:rPr>
              <w:t>8,0</w:t>
            </w:r>
          </w:p>
        </w:tc>
        <w:tc>
          <w:tcPr>
            <w:tcW w:w="1148" w:type="dxa"/>
            <w:tcBorders>
              <w:left w:val="single" w:sz="4" w:space="0" w:color="auto"/>
            </w:tcBorders>
          </w:tcPr>
          <w:p w:rsidR="00B43E20" w:rsidRPr="009052B1" w:rsidRDefault="00B43E20" w:rsidP="009052B1">
            <w:pPr>
              <w:jc w:val="both"/>
              <w:rPr>
                <w:rFonts w:ascii="Arial" w:hAnsi="Arial" w:cs="Arial"/>
              </w:rPr>
            </w:pPr>
          </w:p>
          <w:p w:rsidR="00B43E20" w:rsidRPr="009052B1" w:rsidRDefault="005E4429" w:rsidP="009052B1">
            <w:pPr>
              <w:jc w:val="both"/>
              <w:rPr>
                <w:rFonts w:ascii="Arial" w:hAnsi="Arial" w:cs="Arial"/>
              </w:rPr>
            </w:pPr>
            <w:r w:rsidRPr="009052B1">
              <w:rPr>
                <w:rFonts w:ascii="Arial" w:hAnsi="Arial" w:cs="Arial"/>
              </w:rPr>
              <w:t>7,</w:t>
            </w:r>
            <w:r w:rsidR="009B6F2B" w:rsidRPr="009052B1">
              <w:rPr>
                <w:rFonts w:ascii="Arial" w:hAnsi="Arial" w:cs="Arial"/>
              </w:rPr>
              <w:t>5</w:t>
            </w:r>
          </w:p>
        </w:tc>
      </w:tr>
      <w:tr w:rsidR="00B43E20" w:rsidRPr="009052B1" w:rsidTr="003C142B">
        <w:trPr>
          <w:gridAfter w:val="4"/>
          <w:wAfter w:w="2297" w:type="dxa"/>
        </w:trPr>
        <w:tc>
          <w:tcPr>
            <w:tcW w:w="707" w:type="dxa"/>
          </w:tcPr>
          <w:p w:rsidR="00B43E20" w:rsidRPr="009052B1" w:rsidRDefault="00B43E20" w:rsidP="009052B1">
            <w:pPr>
              <w:jc w:val="both"/>
              <w:rPr>
                <w:rFonts w:ascii="Arial" w:hAnsi="Arial" w:cs="Arial"/>
              </w:rPr>
            </w:pPr>
            <w:r w:rsidRPr="009052B1">
              <w:rPr>
                <w:rFonts w:ascii="Arial" w:hAnsi="Arial" w:cs="Arial"/>
              </w:rPr>
              <w:t>3</w:t>
            </w:r>
          </w:p>
        </w:tc>
        <w:tc>
          <w:tcPr>
            <w:tcW w:w="4534" w:type="dxa"/>
          </w:tcPr>
          <w:p w:rsidR="00B43E20" w:rsidRPr="009052B1" w:rsidRDefault="00B43E20" w:rsidP="009052B1">
            <w:pPr>
              <w:jc w:val="both"/>
              <w:rPr>
                <w:rFonts w:ascii="Arial" w:hAnsi="Arial" w:cs="Arial"/>
              </w:rPr>
            </w:pPr>
            <w:r w:rsidRPr="009052B1">
              <w:rPr>
                <w:rFonts w:ascii="Arial" w:hAnsi="Arial" w:cs="Arial"/>
              </w:rPr>
              <w:t>Снижение смертности детей в возрасте до 5 лет</w:t>
            </w:r>
          </w:p>
        </w:tc>
        <w:tc>
          <w:tcPr>
            <w:tcW w:w="992" w:type="dxa"/>
          </w:tcPr>
          <w:p w:rsidR="00B43E20" w:rsidRPr="009052B1" w:rsidRDefault="00B43E20" w:rsidP="009052B1">
            <w:pPr>
              <w:jc w:val="both"/>
              <w:rPr>
                <w:rFonts w:ascii="Arial" w:hAnsi="Arial" w:cs="Arial"/>
              </w:rPr>
            </w:pPr>
            <w:r w:rsidRPr="009052B1">
              <w:rPr>
                <w:rFonts w:ascii="Arial" w:hAnsi="Arial" w:cs="Arial"/>
              </w:rPr>
              <w:t>ЦРБ</w:t>
            </w:r>
          </w:p>
        </w:tc>
        <w:tc>
          <w:tcPr>
            <w:tcW w:w="1358" w:type="dxa"/>
          </w:tcPr>
          <w:p w:rsidR="00B43E20" w:rsidRPr="009052B1" w:rsidRDefault="00B43E20" w:rsidP="009052B1">
            <w:pPr>
              <w:jc w:val="both"/>
              <w:rPr>
                <w:rFonts w:ascii="Arial" w:hAnsi="Arial" w:cs="Arial"/>
              </w:rPr>
            </w:pPr>
            <w:r w:rsidRPr="009052B1">
              <w:rPr>
                <w:rFonts w:ascii="Arial" w:hAnsi="Arial" w:cs="Arial"/>
              </w:rPr>
              <w:t xml:space="preserve">на 1000 </w:t>
            </w:r>
            <w:proofErr w:type="gramStart"/>
            <w:r w:rsidRPr="009052B1">
              <w:rPr>
                <w:rFonts w:ascii="Arial" w:hAnsi="Arial" w:cs="Arial"/>
              </w:rPr>
              <w:t>родившихся  живыми</w:t>
            </w:r>
            <w:proofErr w:type="gramEnd"/>
          </w:p>
        </w:tc>
        <w:tc>
          <w:tcPr>
            <w:tcW w:w="1323" w:type="dxa"/>
            <w:gridSpan w:val="3"/>
          </w:tcPr>
          <w:p w:rsidR="00B43E20" w:rsidRPr="009052B1" w:rsidRDefault="00B43E20" w:rsidP="009052B1">
            <w:pPr>
              <w:jc w:val="both"/>
              <w:rPr>
                <w:rFonts w:ascii="Arial" w:hAnsi="Arial" w:cs="Arial"/>
              </w:rPr>
            </w:pPr>
          </w:p>
          <w:p w:rsidR="00B43E20" w:rsidRPr="009052B1" w:rsidRDefault="009C221A" w:rsidP="009052B1">
            <w:pPr>
              <w:jc w:val="both"/>
              <w:rPr>
                <w:rFonts w:ascii="Arial" w:hAnsi="Arial" w:cs="Arial"/>
              </w:rPr>
            </w:pPr>
            <w:r w:rsidRPr="009052B1">
              <w:rPr>
                <w:rFonts w:ascii="Arial" w:hAnsi="Arial" w:cs="Arial"/>
              </w:rPr>
              <w:t>2,1</w:t>
            </w:r>
          </w:p>
        </w:tc>
        <w:tc>
          <w:tcPr>
            <w:tcW w:w="1248" w:type="dxa"/>
          </w:tcPr>
          <w:p w:rsidR="00B43E20" w:rsidRPr="009052B1" w:rsidRDefault="00B43E20" w:rsidP="009052B1">
            <w:pPr>
              <w:jc w:val="both"/>
              <w:rPr>
                <w:rFonts w:ascii="Arial" w:hAnsi="Arial" w:cs="Arial"/>
              </w:rPr>
            </w:pPr>
          </w:p>
          <w:p w:rsidR="00B43E20" w:rsidRPr="009052B1" w:rsidRDefault="00860FB6" w:rsidP="009052B1">
            <w:pPr>
              <w:jc w:val="both"/>
              <w:rPr>
                <w:rFonts w:ascii="Arial" w:hAnsi="Arial" w:cs="Arial"/>
              </w:rPr>
            </w:pPr>
            <w:r w:rsidRPr="009052B1">
              <w:rPr>
                <w:rFonts w:ascii="Arial" w:hAnsi="Arial" w:cs="Arial"/>
              </w:rPr>
              <w:t>1,6</w:t>
            </w:r>
          </w:p>
        </w:tc>
        <w:tc>
          <w:tcPr>
            <w:tcW w:w="915" w:type="dxa"/>
            <w:gridSpan w:val="2"/>
            <w:tcBorders>
              <w:right w:val="single" w:sz="4" w:space="0" w:color="auto"/>
            </w:tcBorders>
          </w:tcPr>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1,</w:t>
            </w:r>
            <w:r w:rsidR="00860FB6" w:rsidRPr="009052B1">
              <w:rPr>
                <w:rFonts w:ascii="Arial" w:hAnsi="Arial" w:cs="Arial"/>
              </w:rPr>
              <w:t>6</w:t>
            </w:r>
          </w:p>
        </w:tc>
        <w:tc>
          <w:tcPr>
            <w:tcW w:w="765" w:type="dxa"/>
            <w:tcBorders>
              <w:left w:val="single" w:sz="4" w:space="0" w:color="auto"/>
              <w:right w:val="single" w:sz="4" w:space="0" w:color="auto"/>
            </w:tcBorders>
          </w:tcPr>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1,</w:t>
            </w:r>
            <w:r w:rsidR="00860FB6" w:rsidRPr="009052B1">
              <w:rPr>
                <w:rFonts w:ascii="Arial" w:hAnsi="Arial" w:cs="Arial"/>
              </w:rPr>
              <w:t>5</w:t>
            </w:r>
          </w:p>
        </w:tc>
        <w:tc>
          <w:tcPr>
            <w:tcW w:w="840" w:type="dxa"/>
            <w:tcBorders>
              <w:left w:val="single" w:sz="4" w:space="0" w:color="auto"/>
              <w:right w:val="single" w:sz="4" w:space="0" w:color="auto"/>
            </w:tcBorders>
          </w:tcPr>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1,</w:t>
            </w:r>
            <w:r w:rsidR="00860FB6" w:rsidRPr="009052B1">
              <w:rPr>
                <w:rFonts w:ascii="Arial" w:hAnsi="Arial" w:cs="Arial"/>
              </w:rPr>
              <w:t>4</w:t>
            </w:r>
          </w:p>
        </w:tc>
        <w:tc>
          <w:tcPr>
            <w:tcW w:w="924" w:type="dxa"/>
            <w:gridSpan w:val="2"/>
            <w:tcBorders>
              <w:left w:val="single" w:sz="4" w:space="0" w:color="auto"/>
              <w:right w:val="single" w:sz="4" w:space="0" w:color="auto"/>
            </w:tcBorders>
          </w:tcPr>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1,</w:t>
            </w:r>
            <w:r w:rsidR="00860FB6" w:rsidRPr="009052B1">
              <w:rPr>
                <w:rFonts w:ascii="Arial" w:hAnsi="Arial" w:cs="Arial"/>
              </w:rPr>
              <w:t>2</w:t>
            </w:r>
          </w:p>
        </w:tc>
        <w:tc>
          <w:tcPr>
            <w:tcW w:w="1148" w:type="dxa"/>
            <w:tcBorders>
              <w:left w:val="single" w:sz="4" w:space="0" w:color="auto"/>
            </w:tcBorders>
          </w:tcPr>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1,0</w:t>
            </w:r>
          </w:p>
        </w:tc>
      </w:tr>
      <w:tr w:rsidR="00A45001" w:rsidRPr="009052B1" w:rsidTr="003C142B">
        <w:trPr>
          <w:gridAfter w:val="4"/>
          <w:wAfter w:w="2297" w:type="dxa"/>
        </w:trPr>
        <w:tc>
          <w:tcPr>
            <w:tcW w:w="707" w:type="dxa"/>
          </w:tcPr>
          <w:p w:rsidR="00A45001" w:rsidRPr="009052B1" w:rsidRDefault="00A45001" w:rsidP="009052B1">
            <w:pPr>
              <w:jc w:val="both"/>
              <w:rPr>
                <w:rFonts w:ascii="Arial" w:hAnsi="Arial" w:cs="Arial"/>
              </w:rPr>
            </w:pPr>
            <w:r w:rsidRPr="009052B1">
              <w:rPr>
                <w:rFonts w:ascii="Arial" w:hAnsi="Arial" w:cs="Arial"/>
              </w:rPr>
              <w:t>4</w:t>
            </w:r>
          </w:p>
        </w:tc>
        <w:tc>
          <w:tcPr>
            <w:tcW w:w="4534" w:type="dxa"/>
            <w:vAlign w:val="center"/>
          </w:tcPr>
          <w:p w:rsidR="00A45001" w:rsidRPr="009052B1" w:rsidRDefault="00A45001" w:rsidP="009052B1">
            <w:pPr>
              <w:spacing w:before="240" w:after="240" w:line="310" w:lineRule="atLeast"/>
              <w:jc w:val="both"/>
              <w:rPr>
                <w:rFonts w:ascii="Arial" w:hAnsi="Arial" w:cs="Arial"/>
              </w:rPr>
            </w:pPr>
            <w:r w:rsidRPr="009052B1">
              <w:rPr>
                <w:rFonts w:ascii="Arial" w:hAnsi="Arial" w:cs="Arial"/>
              </w:rPr>
              <w:t>Увеличение удельного веса женщин, взятых на учет по беременности в сроке 12 недель</w:t>
            </w:r>
          </w:p>
        </w:tc>
        <w:tc>
          <w:tcPr>
            <w:tcW w:w="992" w:type="dxa"/>
          </w:tcPr>
          <w:p w:rsidR="00A45001" w:rsidRPr="009052B1" w:rsidRDefault="00A45001" w:rsidP="009052B1">
            <w:pPr>
              <w:jc w:val="both"/>
              <w:rPr>
                <w:rFonts w:ascii="Arial" w:hAnsi="Arial" w:cs="Arial"/>
              </w:rPr>
            </w:pPr>
          </w:p>
          <w:p w:rsidR="00722A5B" w:rsidRPr="009052B1" w:rsidRDefault="00722A5B" w:rsidP="009052B1">
            <w:pPr>
              <w:jc w:val="both"/>
              <w:rPr>
                <w:rFonts w:ascii="Arial" w:hAnsi="Arial" w:cs="Arial"/>
              </w:rPr>
            </w:pPr>
            <w:r w:rsidRPr="009052B1">
              <w:rPr>
                <w:rFonts w:ascii="Arial" w:hAnsi="Arial" w:cs="Arial"/>
              </w:rPr>
              <w:t>ЦРБ</w:t>
            </w:r>
          </w:p>
        </w:tc>
        <w:tc>
          <w:tcPr>
            <w:tcW w:w="1358" w:type="dxa"/>
          </w:tcPr>
          <w:p w:rsidR="00A45001" w:rsidRPr="009052B1" w:rsidRDefault="00A45001" w:rsidP="009052B1">
            <w:pPr>
              <w:jc w:val="both"/>
              <w:rPr>
                <w:rFonts w:ascii="Arial" w:hAnsi="Arial" w:cs="Arial"/>
              </w:rPr>
            </w:pPr>
          </w:p>
          <w:p w:rsidR="007C46CA" w:rsidRPr="009052B1" w:rsidRDefault="007C46CA" w:rsidP="009052B1">
            <w:pPr>
              <w:jc w:val="both"/>
              <w:rPr>
                <w:rFonts w:ascii="Arial" w:hAnsi="Arial" w:cs="Arial"/>
              </w:rPr>
            </w:pPr>
            <w:r w:rsidRPr="009052B1">
              <w:rPr>
                <w:rFonts w:ascii="Arial" w:hAnsi="Arial" w:cs="Arial"/>
              </w:rPr>
              <w:t>%</w:t>
            </w:r>
          </w:p>
        </w:tc>
        <w:tc>
          <w:tcPr>
            <w:tcW w:w="1323" w:type="dxa"/>
            <w:gridSpan w:val="3"/>
          </w:tcPr>
          <w:p w:rsidR="00A45001" w:rsidRPr="009052B1" w:rsidRDefault="00A45001" w:rsidP="009052B1">
            <w:pPr>
              <w:jc w:val="both"/>
              <w:rPr>
                <w:rFonts w:ascii="Arial" w:hAnsi="Arial" w:cs="Arial"/>
              </w:rPr>
            </w:pPr>
          </w:p>
          <w:p w:rsidR="007C7EF8" w:rsidRPr="009052B1" w:rsidRDefault="007C7EF8" w:rsidP="009052B1">
            <w:pPr>
              <w:jc w:val="both"/>
              <w:rPr>
                <w:rFonts w:ascii="Arial" w:hAnsi="Arial" w:cs="Arial"/>
              </w:rPr>
            </w:pPr>
            <w:r w:rsidRPr="009052B1">
              <w:rPr>
                <w:rFonts w:ascii="Arial" w:hAnsi="Arial" w:cs="Arial"/>
              </w:rPr>
              <w:t>72%</w:t>
            </w:r>
          </w:p>
        </w:tc>
        <w:tc>
          <w:tcPr>
            <w:tcW w:w="1248" w:type="dxa"/>
          </w:tcPr>
          <w:p w:rsidR="00A45001" w:rsidRPr="009052B1" w:rsidRDefault="00A45001" w:rsidP="009052B1">
            <w:pPr>
              <w:jc w:val="both"/>
              <w:rPr>
                <w:rFonts w:ascii="Arial" w:hAnsi="Arial" w:cs="Arial"/>
              </w:rPr>
            </w:pPr>
          </w:p>
          <w:p w:rsidR="007C7EF8" w:rsidRPr="009052B1" w:rsidRDefault="007C7EF8" w:rsidP="009052B1">
            <w:pPr>
              <w:jc w:val="both"/>
              <w:rPr>
                <w:rFonts w:ascii="Arial" w:hAnsi="Arial" w:cs="Arial"/>
              </w:rPr>
            </w:pPr>
            <w:r w:rsidRPr="009052B1">
              <w:rPr>
                <w:rFonts w:ascii="Arial" w:hAnsi="Arial" w:cs="Arial"/>
              </w:rPr>
              <w:t>79,0</w:t>
            </w:r>
          </w:p>
        </w:tc>
        <w:tc>
          <w:tcPr>
            <w:tcW w:w="915" w:type="dxa"/>
            <w:gridSpan w:val="2"/>
            <w:tcBorders>
              <w:right w:val="single" w:sz="4" w:space="0" w:color="auto"/>
            </w:tcBorders>
          </w:tcPr>
          <w:p w:rsidR="00DD0D8C" w:rsidRPr="009052B1" w:rsidRDefault="00DD0D8C" w:rsidP="009052B1">
            <w:pPr>
              <w:jc w:val="both"/>
              <w:rPr>
                <w:rFonts w:ascii="Arial" w:hAnsi="Arial" w:cs="Arial"/>
              </w:rPr>
            </w:pPr>
          </w:p>
          <w:p w:rsidR="00A45001" w:rsidRPr="009052B1" w:rsidRDefault="007C7EF8" w:rsidP="009052B1">
            <w:pPr>
              <w:jc w:val="both"/>
              <w:rPr>
                <w:rFonts w:ascii="Arial" w:hAnsi="Arial" w:cs="Arial"/>
              </w:rPr>
            </w:pPr>
            <w:r w:rsidRPr="009052B1">
              <w:rPr>
                <w:rFonts w:ascii="Arial" w:hAnsi="Arial" w:cs="Arial"/>
              </w:rPr>
              <w:t>79,2</w:t>
            </w:r>
          </w:p>
        </w:tc>
        <w:tc>
          <w:tcPr>
            <w:tcW w:w="765"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A45001" w:rsidRPr="009052B1" w:rsidRDefault="007C7EF8" w:rsidP="009052B1">
            <w:pPr>
              <w:jc w:val="both"/>
              <w:rPr>
                <w:rFonts w:ascii="Arial" w:hAnsi="Arial" w:cs="Arial"/>
              </w:rPr>
            </w:pPr>
            <w:r w:rsidRPr="009052B1">
              <w:rPr>
                <w:rFonts w:ascii="Arial" w:hAnsi="Arial" w:cs="Arial"/>
              </w:rPr>
              <w:t>79,5</w:t>
            </w:r>
          </w:p>
        </w:tc>
        <w:tc>
          <w:tcPr>
            <w:tcW w:w="840"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A45001" w:rsidRPr="009052B1" w:rsidRDefault="007C7EF8" w:rsidP="009052B1">
            <w:pPr>
              <w:jc w:val="both"/>
              <w:rPr>
                <w:rFonts w:ascii="Arial" w:hAnsi="Arial" w:cs="Arial"/>
              </w:rPr>
            </w:pPr>
            <w:r w:rsidRPr="009052B1">
              <w:rPr>
                <w:rFonts w:ascii="Arial" w:hAnsi="Arial" w:cs="Arial"/>
              </w:rPr>
              <w:t>80,0</w:t>
            </w:r>
          </w:p>
        </w:tc>
        <w:tc>
          <w:tcPr>
            <w:tcW w:w="924" w:type="dxa"/>
            <w:gridSpan w:val="2"/>
            <w:tcBorders>
              <w:left w:val="single" w:sz="4" w:space="0" w:color="auto"/>
              <w:right w:val="single" w:sz="4" w:space="0" w:color="auto"/>
            </w:tcBorders>
          </w:tcPr>
          <w:p w:rsidR="00DD0D8C" w:rsidRPr="009052B1" w:rsidRDefault="00DD0D8C" w:rsidP="009052B1">
            <w:pPr>
              <w:jc w:val="both"/>
              <w:rPr>
                <w:rFonts w:ascii="Arial" w:hAnsi="Arial" w:cs="Arial"/>
              </w:rPr>
            </w:pPr>
          </w:p>
          <w:p w:rsidR="00A45001" w:rsidRPr="009052B1" w:rsidRDefault="007C7EF8" w:rsidP="009052B1">
            <w:pPr>
              <w:jc w:val="both"/>
              <w:rPr>
                <w:rFonts w:ascii="Arial" w:hAnsi="Arial" w:cs="Arial"/>
              </w:rPr>
            </w:pPr>
            <w:r w:rsidRPr="009052B1">
              <w:rPr>
                <w:rFonts w:ascii="Arial" w:hAnsi="Arial" w:cs="Arial"/>
              </w:rPr>
              <w:t>80,2</w:t>
            </w:r>
          </w:p>
        </w:tc>
        <w:tc>
          <w:tcPr>
            <w:tcW w:w="1148" w:type="dxa"/>
            <w:tcBorders>
              <w:left w:val="single" w:sz="4" w:space="0" w:color="auto"/>
            </w:tcBorders>
          </w:tcPr>
          <w:p w:rsidR="00DD0D8C" w:rsidRPr="009052B1" w:rsidRDefault="00DD0D8C" w:rsidP="009052B1">
            <w:pPr>
              <w:jc w:val="both"/>
              <w:rPr>
                <w:rFonts w:ascii="Arial" w:hAnsi="Arial" w:cs="Arial"/>
              </w:rPr>
            </w:pPr>
          </w:p>
          <w:p w:rsidR="00A45001" w:rsidRPr="009052B1" w:rsidRDefault="007C7EF8" w:rsidP="009052B1">
            <w:pPr>
              <w:jc w:val="both"/>
              <w:rPr>
                <w:rFonts w:ascii="Arial" w:hAnsi="Arial" w:cs="Arial"/>
              </w:rPr>
            </w:pPr>
            <w:r w:rsidRPr="009052B1">
              <w:rPr>
                <w:rFonts w:ascii="Arial" w:hAnsi="Arial" w:cs="Arial"/>
              </w:rPr>
              <w:t>80,5</w:t>
            </w: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tc>
      </w:tr>
      <w:tr w:rsidR="00A45001" w:rsidRPr="009052B1" w:rsidTr="003C142B">
        <w:trPr>
          <w:gridAfter w:val="4"/>
          <w:wAfter w:w="2297" w:type="dxa"/>
        </w:trPr>
        <w:tc>
          <w:tcPr>
            <w:tcW w:w="707" w:type="dxa"/>
          </w:tcPr>
          <w:p w:rsidR="00A45001" w:rsidRPr="009052B1" w:rsidRDefault="00A45001" w:rsidP="009052B1">
            <w:pPr>
              <w:jc w:val="both"/>
              <w:rPr>
                <w:rFonts w:ascii="Arial" w:hAnsi="Arial" w:cs="Arial"/>
              </w:rPr>
            </w:pPr>
            <w:r w:rsidRPr="009052B1">
              <w:rPr>
                <w:rFonts w:ascii="Arial" w:hAnsi="Arial" w:cs="Arial"/>
              </w:rPr>
              <w:t>5</w:t>
            </w:r>
          </w:p>
        </w:tc>
        <w:tc>
          <w:tcPr>
            <w:tcW w:w="4534" w:type="dxa"/>
            <w:vAlign w:val="center"/>
          </w:tcPr>
          <w:p w:rsidR="00A45001" w:rsidRPr="009052B1" w:rsidRDefault="00722A5B" w:rsidP="009052B1">
            <w:pPr>
              <w:spacing w:before="240" w:after="240" w:line="310" w:lineRule="atLeast"/>
              <w:jc w:val="both"/>
              <w:rPr>
                <w:rFonts w:ascii="Arial" w:hAnsi="Arial" w:cs="Arial"/>
                <w:color w:val="000000"/>
              </w:rPr>
            </w:pPr>
            <w:r w:rsidRPr="009052B1">
              <w:rPr>
                <w:rFonts w:ascii="Arial" w:hAnsi="Arial" w:cs="Arial"/>
              </w:rPr>
              <w:t>с</w:t>
            </w:r>
            <w:r w:rsidR="00A45001" w:rsidRPr="009052B1">
              <w:rPr>
                <w:rFonts w:ascii="Arial" w:hAnsi="Arial" w:cs="Arial"/>
              </w:rPr>
              <w:t>нижение числа абортов</w:t>
            </w:r>
          </w:p>
        </w:tc>
        <w:tc>
          <w:tcPr>
            <w:tcW w:w="992" w:type="dxa"/>
          </w:tcPr>
          <w:p w:rsidR="00A45001" w:rsidRPr="009052B1" w:rsidRDefault="00A45001" w:rsidP="009052B1">
            <w:pPr>
              <w:jc w:val="both"/>
              <w:rPr>
                <w:rFonts w:ascii="Arial" w:hAnsi="Arial" w:cs="Arial"/>
              </w:rPr>
            </w:pPr>
          </w:p>
          <w:p w:rsidR="00722A5B" w:rsidRPr="009052B1" w:rsidRDefault="00722A5B" w:rsidP="009052B1">
            <w:pPr>
              <w:jc w:val="both"/>
              <w:rPr>
                <w:rFonts w:ascii="Arial" w:hAnsi="Arial" w:cs="Arial"/>
              </w:rPr>
            </w:pPr>
            <w:r w:rsidRPr="009052B1">
              <w:rPr>
                <w:rFonts w:ascii="Arial" w:hAnsi="Arial" w:cs="Arial"/>
              </w:rPr>
              <w:t>ЦРБ</w:t>
            </w:r>
          </w:p>
        </w:tc>
        <w:tc>
          <w:tcPr>
            <w:tcW w:w="1358" w:type="dxa"/>
          </w:tcPr>
          <w:p w:rsidR="00A45001" w:rsidRPr="009052B1" w:rsidRDefault="00ED6B0A" w:rsidP="009052B1">
            <w:pPr>
              <w:jc w:val="both"/>
              <w:rPr>
                <w:rFonts w:ascii="Arial" w:hAnsi="Arial" w:cs="Arial"/>
              </w:rPr>
            </w:pPr>
            <w:r w:rsidRPr="009052B1">
              <w:rPr>
                <w:rFonts w:ascii="Arial" w:hAnsi="Arial" w:cs="Arial"/>
              </w:rPr>
              <w:t>на 1000 женщин фертильного возраста</w:t>
            </w:r>
          </w:p>
        </w:tc>
        <w:tc>
          <w:tcPr>
            <w:tcW w:w="1323" w:type="dxa"/>
            <w:gridSpan w:val="3"/>
          </w:tcPr>
          <w:p w:rsidR="00A45001" w:rsidRPr="009052B1" w:rsidRDefault="00A45001" w:rsidP="009052B1">
            <w:pPr>
              <w:jc w:val="both"/>
              <w:rPr>
                <w:rFonts w:ascii="Arial" w:hAnsi="Arial" w:cs="Arial"/>
              </w:rPr>
            </w:pPr>
          </w:p>
          <w:p w:rsidR="00DD0D8C" w:rsidRPr="009052B1" w:rsidRDefault="00860FB6" w:rsidP="009052B1">
            <w:pPr>
              <w:jc w:val="both"/>
              <w:rPr>
                <w:rFonts w:ascii="Arial" w:hAnsi="Arial" w:cs="Arial"/>
              </w:rPr>
            </w:pPr>
            <w:r w:rsidRPr="009052B1">
              <w:rPr>
                <w:rFonts w:ascii="Arial" w:hAnsi="Arial" w:cs="Arial"/>
              </w:rPr>
              <w:t>5,7</w:t>
            </w:r>
          </w:p>
        </w:tc>
        <w:tc>
          <w:tcPr>
            <w:tcW w:w="1248" w:type="dxa"/>
          </w:tcPr>
          <w:p w:rsidR="00A45001" w:rsidRPr="009052B1" w:rsidRDefault="00A45001"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4,7</w:t>
            </w:r>
          </w:p>
        </w:tc>
        <w:tc>
          <w:tcPr>
            <w:tcW w:w="915" w:type="dxa"/>
            <w:gridSpan w:val="2"/>
            <w:tcBorders>
              <w:right w:val="single" w:sz="4" w:space="0" w:color="auto"/>
            </w:tcBorders>
          </w:tcPr>
          <w:p w:rsidR="00A45001" w:rsidRPr="009052B1" w:rsidRDefault="00A45001"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4,5</w:t>
            </w:r>
          </w:p>
        </w:tc>
        <w:tc>
          <w:tcPr>
            <w:tcW w:w="765" w:type="dxa"/>
            <w:tcBorders>
              <w:left w:val="single" w:sz="4" w:space="0" w:color="auto"/>
              <w:right w:val="single" w:sz="4" w:space="0" w:color="auto"/>
            </w:tcBorders>
          </w:tcPr>
          <w:p w:rsidR="00A45001" w:rsidRPr="009052B1" w:rsidRDefault="00A45001"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4,2</w:t>
            </w:r>
          </w:p>
        </w:tc>
        <w:tc>
          <w:tcPr>
            <w:tcW w:w="840" w:type="dxa"/>
            <w:tcBorders>
              <w:left w:val="single" w:sz="4" w:space="0" w:color="auto"/>
              <w:right w:val="single" w:sz="4" w:space="0" w:color="auto"/>
            </w:tcBorders>
          </w:tcPr>
          <w:p w:rsidR="00A45001" w:rsidRPr="009052B1" w:rsidRDefault="00A45001"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3,8</w:t>
            </w:r>
          </w:p>
        </w:tc>
        <w:tc>
          <w:tcPr>
            <w:tcW w:w="924" w:type="dxa"/>
            <w:gridSpan w:val="2"/>
            <w:tcBorders>
              <w:left w:val="single" w:sz="4" w:space="0" w:color="auto"/>
              <w:right w:val="single" w:sz="4" w:space="0" w:color="auto"/>
            </w:tcBorders>
          </w:tcPr>
          <w:p w:rsidR="00A45001" w:rsidRPr="009052B1" w:rsidRDefault="00A45001"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3,5</w:t>
            </w:r>
          </w:p>
        </w:tc>
        <w:tc>
          <w:tcPr>
            <w:tcW w:w="1148" w:type="dxa"/>
            <w:tcBorders>
              <w:left w:val="single" w:sz="4" w:space="0" w:color="auto"/>
            </w:tcBorders>
          </w:tcPr>
          <w:p w:rsidR="00A45001" w:rsidRPr="009052B1" w:rsidRDefault="00A45001"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3,3</w:t>
            </w:r>
          </w:p>
        </w:tc>
      </w:tr>
      <w:tr w:rsidR="00A45001" w:rsidRPr="009052B1" w:rsidTr="008A7B31">
        <w:trPr>
          <w:gridAfter w:val="4"/>
          <w:wAfter w:w="2297" w:type="dxa"/>
          <w:trHeight w:val="551"/>
        </w:trPr>
        <w:tc>
          <w:tcPr>
            <w:tcW w:w="14754" w:type="dxa"/>
            <w:gridSpan w:val="15"/>
          </w:tcPr>
          <w:p w:rsidR="00A45001" w:rsidRPr="009052B1" w:rsidRDefault="00A45001" w:rsidP="009052B1">
            <w:pPr>
              <w:jc w:val="both"/>
              <w:rPr>
                <w:rFonts w:ascii="Arial" w:hAnsi="Arial" w:cs="Arial"/>
              </w:rPr>
            </w:pPr>
            <w:r w:rsidRPr="009052B1">
              <w:rPr>
                <w:rFonts w:ascii="Arial" w:hAnsi="Arial" w:cs="Arial"/>
              </w:rPr>
              <w:t xml:space="preserve">   </w:t>
            </w:r>
          </w:p>
          <w:p w:rsidR="00A45001" w:rsidRPr="009052B1" w:rsidRDefault="00A45001" w:rsidP="009052B1">
            <w:pPr>
              <w:jc w:val="both"/>
              <w:rPr>
                <w:rFonts w:ascii="Arial" w:hAnsi="Arial" w:cs="Arial"/>
                <w:b/>
              </w:rPr>
            </w:pPr>
            <w:r w:rsidRPr="009052B1">
              <w:rPr>
                <w:rFonts w:ascii="Arial" w:hAnsi="Arial" w:cs="Arial"/>
              </w:rPr>
              <w:t xml:space="preserve">            </w:t>
            </w:r>
            <w:r w:rsidRPr="009052B1">
              <w:rPr>
                <w:rFonts w:ascii="Arial" w:hAnsi="Arial" w:cs="Arial"/>
                <w:b/>
              </w:rPr>
              <w:t>Мероприятия для достижения показателей прямых результатов</w:t>
            </w:r>
          </w:p>
        </w:tc>
      </w:tr>
      <w:tr w:rsidR="00A45001" w:rsidRPr="009052B1" w:rsidTr="003C142B">
        <w:trPr>
          <w:gridAfter w:val="4"/>
          <w:wAfter w:w="2297" w:type="dxa"/>
        </w:trPr>
        <w:tc>
          <w:tcPr>
            <w:tcW w:w="707" w:type="dxa"/>
          </w:tcPr>
          <w:p w:rsidR="00A45001" w:rsidRPr="009052B1" w:rsidRDefault="00A45001" w:rsidP="009052B1">
            <w:pPr>
              <w:jc w:val="both"/>
              <w:rPr>
                <w:rFonts w:ascii="Arial" w:hAnsi="Arial" w:cs="Arial"/>
              </w:rPr>
            </w:pPr>
            <w:r w:rsidRPr="009052B1">
              <w:rPr>
                <w:rFonts w:ascii="Arial" w:hAnsi="Arial" w:cs="Arial"/>
              </w:rPr>
              <w:t>1</w:t>
            </w:r>
          </w:p>
        </w:tc>
        <w:tc>
          <w:tcPr>
            <w:tcW w:w="4534" w:type="dxa"/>
          </w:tcPr>
          <w:p w:rsidR="00A45001" w:rsidRPr="009052B1" w:rsidRDefault="00A45001" w:rsidP="009052B1">
            <w:pPr>
              <w:jc w:val="both"/>
              <w:rPr>
                <w:rFonts w:ascii="Arial" w:hAnsi="Arial" w:cs="Arial"/>
              </w:rPr>
            </w:pPr>
            <w:r w:rsidRPr="009052B1">
              <w:rPr>
                <w:rFonts w:ascii="Arial" w:hAnsi="Arial" w:cs="Arial"/>
              </w:rPr>
              <w:t>Укрепление материально – технической базы организаций родовспоможения и детства</w:t>
            </w:r>
          </w:p>
        </w:tc>
        <w:tc>
          <w:tcPr>
            <w:tcW w:w="992" w:type="dxa"/>
          </w:tcPr>
          <w:p w:rsidR="005E5E4E" w:rsidRPr="009052B1" w:rsidRDefault="005E5E4E" w:rsidP="009052B1">
            <w:pPr>
              <w:jc w:val="both"/>
              <w:rPr>
                <w:rFonts w:ascii="Arial" w:hAnsi="Arial" w:cs="Arial"/>
              </w:rPr>
            </w:pPr>
          </w:p>
          <w:p w:rsidR="00A45001" w:rsidRPr="009052B1" w:rsidRDefault="005E5E4E" w:rsidP="009052B1">
            <w:pPr>
              <w:jc w:val="both"/>
              <w:rPr>
                <w:rFonts w:ascii="Arial" w:hAnsi="Arial" w:cs="Arial"/>
              </w:rPr>
            </w:pPr>
            <w:r w:rsidRPr="009052B1">
              <w:rPr>
                <w:rFonts w:ascii="Arial" w:hAnsi="Arial" w:cs="Arial"/>
              </w:rPr>
              <w:t>ЦРБ</w:t>
            </w:r>
          </w:p>
        </w:tc>
        <w:tc>
          <w:tcPr>
            <w:tcW w:w="1358" w:type="dxa"/>
          </w:tcPr>
          <w:p w:rsidR="00A45001" w:rsidRPr="009052B1" w:rsidRDefault="00A45001" w:rsidP="009052B1">
            <w:pPr>
              <w:jc w:val="both"/>
              <w:rPr>
                <w:rFonts w:ascii="Arial" w:hAnsi="Arial" w:cs="Arial"/>
              </w:rPr>
            </w:pPr>
          </w:p>
        </w:tc>
        <w:tc>
          <w:tcPr>
            <w:tcW w:w="1323" w:type="dxa"/>
            <w:gridSpan w:val="3"/>
          </w:tcPr>
          <w:p w:rsidR="00A45001" w:rsidRPr="009052B1" w:rsidRDefault="00A45001" w:rsidP="009052B1">
            <w:pPr>
              <w:jc w:val="both"/>
              <w:rPr>
                <w:rFonts w:ascii="Arial" w:hAnsi="Arial" w:cs="Arial"/>
              </w:rPr>
            </w:pPr>
          </w:p>
          <w:p w:rsidR="00A45001" w:rsidRPr="009052B1" w:rsidRDefault="00A45001" w:rsidP="009052B1">
            <w:pPr>
              <w:jc w:val="both"/>
              <w:rPr>
                <w:rFonts w:ascii="Arial" w:hAnsi="Arial" w:cs="Arial"/>
                <w:lang w:val="en-US"/>
              </w:rPr>
            </w:pPr>
            <w:r w:rsidRPr="009052B1">
              <w:rPr>
                <w:rFonts w:ascii="Arial" w:hAnsi="Arial" w:cs="Arial"/>
                <w:lang w:val="en-US"/>
              </w:rPr>
              <w:t>+</w:t>
            </w:r>
          </w:p>
        </w:tc>
        <w:tc>
          <w:tcPr>
            <w:tcW w:w="1248" w:type="dxa"/>
          </w:tcPr>
          <w:p w:rsidR="00A45001" w:rsidRPr="009052B1" w:rsidRDefault="00A45001" w:rsidP="009052B1">
            <w:pPr>
              <w:jc w:val="both"/>
              <w:rPr>
                <w:rFonts w:ascii="Arial" w:hAnsi="Arial" w:cs="Arial"/>
                <w:lang w:val="en-US"/>
              </w:rPr>
            </w:pPr>
          </w:p>
          <w:p w:rsidR="00A45001" w:rsidRPr="009052B1" w:rsidRDefault="00A45001" w:rsidP="009052B1">
            <w:pPr>
              <w:jc w:val="both"/>
              <w:rPr>
                <w:rFonts w:ascii="Arial" w:hAnsi="Arial" w:cs="Arial"/>
                <w:lang w:val="en-US"/>
              </w:rPr>
            </w:pPr>
            <w:r w:rsidRPr="009052B1">
              <w:rPr>
                <w:rFonts w:ascii="Arial" w:hAnsi="Arial" w:cs="Arial"/>
                <w:lang w:val="en-US"/>
              </w:rPr>
              <w:t>+</w:t>
            </w:r>
          </w:p>
        </w:tc>
        <w:tc>
          <w:tcPr>
            <w:tcW w:w="915" w:type="dxa"/>
            <w:gridSpan w:val="2"/>
            <w:tcBorders>
              <w:right w:val="single" w:sz="4" w:space="0" w:color="auto"/>
            </w:tcBorders>
          </w:tcPr>
          <w:p w:rsidR="00A45001" w:rsidRPr="009052B1" w:rsidRDefault="00A45001" w:rsidP="009052B1">
            <w:pPr>
              <w:jc w:val="both"/>
              <w:rPr>
                <w:rFonts w:ascii="Arial" w:hAnsi="Arial" w:cs="Arial"/>
                <w:lang w:val="en-US"/>
              </w:rPr>
            </w:pPr>
          </w:p>
          <w:p w:rsidR="00A45001" w:rsidRPr="009052B1" w:rsidRDefault="00A45001" w:rsidP="009052B1">
            <w:pPr>
              <w:jc w:val="both"/>
              <w:rPr>
                <w:rFonts w:ascii="Arial" w:hAnsi="Arial" w:cs="Arial"/>
                <w:lang w:val="en-US"/>
              </w:rPr>
            </w:pPr>
            <w:r w:rsidRPr="009052B1">
              <w:rPr>
                <w:rFonts w:ascii="Arial" w:hAnsi="Arial" w:cs="Arial"/>
                <w:lang w:val="en-US"/>
              </w:rPr>
              <w:t>+</w:t>
            </w:r>
          </w:p>
        </w:tc>
        <w:tc>
          <w:tcPr>
            <w:tcW w:w="765" w:type="dxa"/>
            <w:tcBorders>
              <w:left w:val="single" w:sz="4" w:space="0" w:color="auto"/>
              <w:right w:val="single" w:sz="4" w:space="0" w:color="auto"/>
            </w:tcBorders>
          </w:tcPr>
          <w:p w:rsidR="00A45001" w:rsidRPr="009052B1" w:rsidRDefault="00A45001" w:rsidP="009052B1">
            <w:pPr>
              <w:jc w:val="both"/>
              <w:rPr>
                <w:rFonts w:ascii="Arial" w:hAnsi="Arial" w:cs="Arial"/>
                <w:lang w:val="en-US"/>
              </w:rPr>
            </w:pPr>
          </w:p>
          <w:p w:rsidR="00A45001" w:rsidRPr="009052B1" w:rsidRDefault="00A45001" w:rsidP="009052B1">
            <w:pPr>
              <w:jc w:val="both"/>
              <w:rPr>
                <w:rFonts w:ascii="Arial" w:hAnsi="Arial" w:cs="Arial"/>
                <w:lang w:val="en-US"/>
              </w:rPr>
            </w:pPr>
            <w:r w:rsidRPr="009052B1">
              <w:rPr>
                <w:rFonts w:ascii="Arial" w:hAnsi="Arial" w:cs="Arial"/>
                <w:lang w:val="en-US"/>
              </w:rPr>
              <w:t>+</w:t>
            </w:r>
          </w:p>
          <w:p w:rsidR="00A45001" w:rsidRPr="009052B1" w:rsidRDefault="00A45001" w:rsidP="009052B1">
            <w:pPr>
              <w:jc w:val="both"/>
              <w:rPr>
                <w:rFonts w:ascii="Arial" w:hAnsi="Arial" w:cs="Arial"/>
                <w:lang w:val="en-US"/>
              </w:rPr>
            </w:pPr>
          </w:p>
        </w:tc>
        <w:tc>
          <w:tcPr>
            <w:tcW w:w="840" w:type="dxa"/>
            <w:tcBorders>
              <w:left w:val="single" w:sz="4" w:space="0" w:color="auto"/>
              <w:right w:val="single" w:sz="4" w:space="0" w:color="auto"/>
            </w:tcBorders>
          </w:tcPr>
          <w:p w:rsidR="00A45001" w:rsidRPr="009052B1" w:rsidRDefault="00A45001" w:rsidP="009052B1">
            <w:pPr>
              <w:jc w:val="both"/>
              <w:rPr>
                <w:rFonts w:ascii="Arial" w:hAnsi="Arial" w:cs="Arial"/>
                <w:lang w:val="en-US"/>
              </w:rPr>
            </w:pPr>
          </w:p>
          <w:p w:rsidR="00A45001" w:rsidRPr="009052B1" w:rsidRDefault="00A45001" w:rsidP="009052B1">
            <w:pPr>
              <w:jc w:val="both"/>
              <w:rPr>
                <w:rFonts w:ascii="Arial" w:hAnsi="Arial" w:cs="Arial"/>
                <w:lang w:val="en-US"/>
              </w:rPr>
            </w:pPr>
            <w:r w:rsidRPr="009052B1">
              <w:rPr>
                <w:rFonts w:ascii="Arial" w:hAnsi="Arial" w:cs="Arial"/>
                <w:lang w:val="en-US"/>
              </w:rPr>
              <w:t>+</w:t>
            </w:r>
          </w:p>
        </w:tc>
        <w:tc>
          <w:tcPr>
            <w:tcW w:w="756" w:type="dxa"/>
            <w:tcBorders>
              <w:left w:val="single" w:sz="4" w:space="0" w:color="auto"/>
              <w:right w:val="single" w:sz="4" w:space="0" w:color="auto"/>
            </w:tcBorders>
          </w:tcPr>
          <w:p w:rsidR="00A45001" w:rsidRPr="009052B1" w:rsidRDefault="00A45001" w:rsidP="009052B1">
            <w:pPr>
              <w:jc w:val="both"/>
              <w:rPr>
                <w:rFonts w:ascii="Arial" w:hAnsi="Arial" w:cs="Arial"/>
                <w:lang w:val="en-US"/>
              </w:rPr>
            </w:pPr>
          </w:p>
          <w:p w:rsidR="00A45001" w:rsidRPr="009052B1" w:rsidRDefault="00A45001" w:rsidP="009052B1">
            <w:pPr>
              <w:jc w:val="both"/>
              <w:rPr>
                <w:rFonts w:ascii="Arial" w:hAnsi="Arial" w:cs="Arial"/>
                <w:lang w:val="en-US"/>
              </w:rPr>
            </w:pPr>
            <w:r w:rsidRPr="009052B1">
              <w:rPr>
                <w:rFonts w:ascii="Arial" w:hAnsi="Arial" w:cs="Arial"/>
                <w:lang w:val="en-US"/>
              </w:rPr>
              <w:t>+</w:t>
            </w:r>
          </w:p>
        </w:tc>
        <w:tc>
          <w:tcPr>
            <w:tcW w:w="1316" w:type="dxa"/>
            <w:gridSpan w:val="2"/>
            <w:tcBorders>
              <w:left w:val="single" w:sz="4" w:space="0" w:color="auto"/>
            </w:tcBorders>
          </w:tcPr>
          <w:p w:rsidR="00A45001" w:rsidRPr="009052B1" w:rsidRDefault="00A45001" w:rsidP="009052B1">
            <w:pPr>
              <w:jc w:val="both"/>
              <w:rPr>
                <w:rFonts w:ascii="Arial" w:hAnsi="Arial" w:cs="Arial"/>
                <w:lang w:val="en-US"/>
              </w:rPr>
            </w:pPr>
          </w:p>
          <w:p w:rsidR="00A45001" w:rsidRPr="009052B1" w:rsidRDefault="00A45001" w:rsidP="009052B1">
            <w:pPr>
              <w:jc w:val="both"/>
              <w:rPr>
                <w:rFonts w:ascii="Arial" w:hAnsi="Arial" w:cs="Arial"/>
                <w:lang w:val="en-US"/>
              </w:rPr>
            </w:pPr>
            <w:r w:rsidRPr="009052B1">
              <w:rPr>
                <w:rFonts w:ascii="Arial" w:hAnsi="Arial" w:cs="Arial"/>
                <w:lang w:val="en-US"/>
              </w:rPr>
              <w:t>+</w:t>
            </w:r>
          </w:p>
        </w:tc>
      </w:tr>
      <w:tr w:rsidR="00A45001" w:rsidRPr="009052B1" w:rsidTr="003C142B">
        <w:trPr>
          <w:gridAfter w:val="4"/>
          <w:wAfter w:w="2297" w:type="dxa"/>
        </w:trPr>
        <w:tc>
          <w:tcPr>
            <w:tcW w:w="707" w:type="dxa"/>
          </w:tcPr>
          <w:p w:rsidR="00A45001" w:rsidRPr="009052B1" w:rsidRDefault="00A45001" w:rsidP="009052B1">
            <w:pPr>
              <w:jc w:val="both"/>
              <w:rPr>
                <w:rFonts w:ascii="Arial" w:hAnsi="Arial" w:cs="Arial"/>
              </w:rPr>
            </w:pPr>
          </w:p>
          <w:p w:rsidR="00A45001" w:rsidRPr="009052B1" w:rsidRDefault="00A45001" w:rsidP="009052B1">
            <w:pPr>
              <w:jc w:val="both"/>
              <w:rPr>
                <w:rFonts w:ascii="Arial" w:hAnsi="Arial" w:cs="Arial"/>
              </w:rPr>
            </w:pPr>
          </w:p>
          <w:p w:rsidR="00A45001" w:rsidRPr="009052B1" w:rsidRDefault="00A45001" w:rsidP="009052B1">
            <w:pPr>
              <w:jc w:val="both"/>
              <w:rPr>
                <w:rFonts w:ascii="Arial" w:hAnsi="Arial" w:cs="Arial"/>
              </w:rPr>
            </w:pPr>
            <w:r w:rsidRPr="009052B1">
              <w:rPr>
                <w:rFonts w:ascii="Arial" w:hAnsi="Arial" w:cs="Arial"/>
              </w:rPr>
              <w:t>2</w:t>
            </w:r>
          </w:p>
        </w:tc>
        <w:tc>
          <w:tcPr>
            <w:tcW w:w="4534" w:type="dxa"/>
            <w:vAlign w:val="center"/>
          </w:tcPr>
          <w:p w:rsidR="00A45001" w:rsidRPr="009052B1" w:rsidRDefault="00A45001" w:rsidP="009052B1">
            <w:pPr>
              <w:spacing w:before="240" w:after="240" w:line="310" w:lineRule="atLeast"/>
              <w:jc w:val="both"/>
              <w:rPr>
                <w:rFonts w:ascii="Arial" w:hAnsi="Arial" w:cs="Arial"/>
                <w:color w:val="000000"/>
              </w:rPr>
            </w:pPr>
            <w:r w:rsidRPr="009052B1">
              <w:rPr>
                <w:rFonts w:ascii="Arial" w:hAnsi="Arial" w:cs="Arial"/>
                <w:color w:val="000000"/>
              </w:rPr>
              <w:t xml:space="preserve">Регионализация перинатальной медицинской помощи и внедрение протоколов и стандартов оказания </w:t>
            </w:r>
            <w:proofErr w:type="spellStart"/>
            <w:r w:rsidRPr="009052B1">
              <w:rPr>
                <w:rFonts w:ascii="Arial" w:hAnsi="Arial" w:cs="Arial"/>
                <w:color w:val="000000"/>
              </w:rPr>
              <w:t>пренатальной</w:t>
            </w:r>
            <w:proofErr w:type="spellEnd"/>
            <w:r w:rsidRPr="009052B1">
              <w:rPr>
                <w:rFonts w:ascii="Arial" w:hAnsi="Arial" w:cs="Arial"/>
                <w:color w:val="000000"/>
              </w:rPr>
              <w:t>, перинатальной, неонатальной и педиатрической медицинской помощи на основе доказательной медицины</w:t>
            </w:r>
          </w:p>
        </w:tc>
        <w:tc>
          <w:tcPr>
            <w:tcW w:w="992" w:type="dxa"/>
          </w:tcPr>
          <w:p w:rsidR="00A45001" w:rsidRPr="009052B1" w:rsidRDefault="00A45001" w:rsidP="009052B1">
            <w:pPr>
              <w:jc w:val="both"/>
              <w:rPr>
                <w:rFonts w:ascii="Arial" w:hAnsi="Arial" w:cs="Arial"/>
              </w:rPr>
            </w:pPr>
          </w:p>
        </w:tc>
        <w:tc>
          <w:tcPr>
            <w:tcW w:w="1358" w:type="dxa"/>
          </w:tcPr>
          <w:p w:rsidR="00A45001" w:rsidRPr="009052B1" w:rsidRDefault="00A45001" w:rsidP="009052B1">
            <w:pPr>
              <w:jc w:val="both"/>
              <w:rPr>
                <w:rFonts w:ascii="Arial" w:hAnsi="Arial" w:cs="Arial"/>
              </w:rPr>
            </w:pPr>
          </w:p>
        </w:tc>
        <w:tc>
          <w:tcPr>
            <w:tcW w:w="1323" w:type="dxa"/>
            <w:gridSpan w:val="3"/>
          </w:tcPr>
          <w:p w:rsidR="00A45001" w:rsidRPr="009052B1" w:rsidRDefault="00A45001"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1248" w:type="dxa"/>
          </w:tcPr>
          <w:p w:rsidR="00A45001" w:rsidRPr="009052B1" w:rsidRDefault="00A45001"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A45001" w:rsidRPr="009052B1" w:rsidRDefault="00A45001"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A45001" w:rsidRPr="009052B1" w:rsidRDefault="00A45001"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A45001" w:rsidRPr="009052B1" w:rsidRDefault="00A45001"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A45001" w:rsidRPr="009052B1" w:rsidRDefault="00A45001"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A45001" w:rsidRPr="009052B1" w:rsidRDefault="00A45001"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r>
      <w:tr w:rsidR="00DD0D8C" w:rsidRPr="009052B1" w:rsidTr="003C142B">
        <w:trPr>
          <w:gridAfter w:val="4"/>
          <w:wAfter w:w="2297" w:type="dxa"/>
        </w:trPr>
        <w:tc>
          <w:tcPr>
            <w:tcW w:w="707" w:type="dxa"/>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3</w:t>
            </w:r>
          </w:p>
        </w:tc>
        <w:tc>
          <w:tcPr>
            <w:tcW w:w="4534" w:type="dxa"/>
            <w:vAlign w:val="center"/>
          </w:tcPr>
          <w:p w:rsidR="00DD0D8C" w:rsidRPr="009052B1" w:rsidRDefault="00DD0D8C" w:rsidP="009052B1">
            <w:pPr>
              <w:spacing w:before="240" w:after="240" w:line="310" w:lineRule="atLeast"/>
              <w:jc w:val="both"/>
              <w:rPr>
                <w:rFonts w:ascii="Arial" w:hAnsi="Arial" w:cs="Arial"/>
                <w:color w:val="000000"/>
              </w:rPr>
            </w:pPr>
            <w:r w:rsidRPr="009052B1">
              <w:rPr>
                <w:rFonts w:ascii="Arial" w:hAnsi="Arial" w:cs="Arial"/>
                <w:color w:val="000000"/>
              </w:rPr>
              <w:t xml:space="preserve">Совершенствование материально-технической базы в соответствии с уровнем оказания помощи, оснащение детских и родовспомогательных </w:t>
            </w:r>
            <w:r w:rsidRPr="009052B1">
              <w:rPr>
                <w:rFonts w:ascii="Arial" w:hAnsi="Arial" w:cs="Arial"/>
                <w:color w:val="000000"/>
              </w:rPr>
              <w:lastRenderedPageBreak/>
              <w:t>организаций здравоохранения современным медицинским оборудованием в соответствии с международными стандартами</w:t>
            </w:r>
          </w:p>
        </w:tc>
        <w:tc>
          <w:tcPr>
            <w:tcW w:w="992" w:type="dxa"/>
          </w:tcPr>
          <w:p w:rsidR="00DD0D8C" w:rsidRPr="009052B1" w:rsidRDefault="00DD0D8C" w:rsidP="009052B1">
            <w:pPr>
              <w:jc w:val="both"/>
              <w:rPr>
                <w:rFonts w:ascii="Arial" w:hAnsi="Arial" w:cs="Arial"/>
              </w:rPr>
            </w:pPr>
          </w:p>
        </w:tc>
        <w:tc>
          <w:tcPr>
            <w:tcW w:w="1358" w:type="dxa"/>
          </w:tcPr>
          <w:p w:rsidR="00DD0D8C" w:rsidRPr="009052B1" w:rsidRDefault="00DD0D8C" w:rsidP="009052B1">
            <w:pPr>
              <w:jc w:val="both"/>
              <w:rPr>
                <w:rFonts w:ascii="Arial" w:hAnsi="Arial" w:cs="Arial"/>
              </w:rPr>
            </w:pPr>
          </w:p>
        </w:tc>
        <w:tc>
          <w:tcPr>
            <w:tcW w:w="1323" w:type="dxa"/>
            <w:gridSpan w:val="3"/>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lang w:val="en-US"/>
              </w:rPr>
            </w:pPr>
            <w:r w:rsidRPr="009052B1">
              <w:rPr>
                <w:rFonts w:ascii="Arial" w:hAnsi="Arial" w:cs="Arial"/>
                <w:lang w:val="en-US"/>
              </w:rPr>
              <w:t>+</w:t>
            </w:r>
          </w:p>
        </w:tc>
        <w:tc>
          <w:tcPr>
            <w:tcW w:w="1248" w:type="dxa"/>
          </w:tcPr>
          <w:p w:rsidR="00DD0D8C" w:rsidRPr="009052B1" w:rsidRDefault="00DD0D8C" w:rsidP="009052B1">
            <w:pPr>
              <w:jc w:val="both"/>
              <w:rPr>
                <w:rFonts w:ascii="Arial" w:hAnsi="Arial" w:cs="Arial"/>
                <w:lang w:val="en-US"/>
              </w:rPr>
            </w:pPr>
          </w:p>
          <w:p w:rsidR="00DD0D8C" w:rsidRPr="009052B1" w:rsidRDefault="00DD0D8C" w:rsidP="009052B1">
            <w:pPr>
              <w:jc w:val="both"/>
              <w:rPr>
                <w:rFonts w:ascii="Arial" w:hAnsi="Arial" w:cs="Arial"/>
                <w:lang w:val="en-US"/>
              </w:rPr>
            </w:pPr>
            <w:r w:rsidRPr="009052B1">
              <w:rPr>
                <w:rFonts w:ascii="Arial" w:hAnsi="Arial" w:cs="Arial"/>
                <w:lang w:val="en-US"/>
              </w:rPr>
              <w:t>+</w:t>
            </w:r>
          </w:p>
        </w:tc>
        <w:tc>
          <w:tcPr>
            <w:tcW w:w="915" w:type="dxa"/>
            <w:gridSpan w:val="2"/>
            <w:tcBorders>
              <w:right w:val="single" w:sz="4" w:space="0" w:color="auto"/>
            </w:tcBorders>
          </w:tcPr>
          <w:p w:rsidR="00DD0D8C" w:rsidRPr="009052B1" w:rsidRDefault="00DD0D8C" w:rsidP="009052B1">
            <w:pPr>
              <w:jc w:val="both"/>
              <w:rPr>
                <w:rFonts w:ascii="Arial" w:hAnsi="Arial" w:cs="Arial"/>
                <w:lang w:val="en-US"/>
              </w:rPr>
            </w:pPr>
          </w:p>
          <w:p w:rsidR="00DD0D8C" w:rsidRPr="009052B1" w:rsidRDefault="00DD0D8C" w:rsidP="009052B1">
            <w:pPr>
              <w:jc w:val="both"/>
              <w:rPr>
                <w:rFonts w:ascii="Arial" w:hAnsi="Arial" w:cs="Arial"/>
                <w:lang w:val="en-US"/>
              </w:rPr>
            </w:pPr>
            <w:r w:rsidRPr="009052B1">
              <w:rPr>
                <w:rFonts w:ascii="Arial" w:hAnsi="Arial" w:cs="Arial"/>
                <w:lang w:val="en-US"/>
              </w:rPr>
              <w:t>+</w:t>
            </w:r>
          </w:p>
        </w:tc>
        <w:tc>
          <w:tcPr>
            <w:tcW w:w="765" w:type="dxa"/>
            <w:tcBorders>
              <w:left w:val="single" w:sz="4" w:space="0" w:color="auto"/>
              <w:right w:val="single" w:sz="4" w:space="0" w:color="auto"/>
            </w:tcBorders>
          </w:tcPr>
          <w:p w:rsidR="00DD0D8C" w:rsidRPr="009052B1" w:rsidRDefault="00DD0D8C" w:rsidP="009052B1">
            <w:pPr>
              <w:jc w:val="both"/>
              <w:rPr>
                <w:rFonts w:ascii="Arial" w:hAnsi="Arial" w:cs="Arial"/>
                <w:lang w:val="en-US"/>
              </w:rPr>
            </w:pPr>
          </w:p>
          <w:p w:rsidR="00DD0D8C" w:rsidRPr="009052B1" w:rsidRDefault="00DD0D8C" w:rsidP="009052B1">
            <w:pPr>
              <w:jc w:val="both"/>
              <w:rPr>
                <w:rFonts w:ascii="Arial" w:hAnsi="Arial" w:cs="Arial"/>
                <w:lang w:val="en-US"/>
              </w:rPr>
            </w:pPr>
            <w:r w:rsidRPr="009052B1">
              <w:rPr>
                <w:rFonts w:ascii="Arial" w:hAnsi="Arial" w:cs="Arial"/>
                <w:lang w:val="en-US"/>
              </w:rPr>
              <w:t>+</w:t>
            </w:r>
          </w:p>
          <w:p w:rsidR="00DD0D8C" w:rsidRPr="009052B1" w:rsidRDefault="00DD0D8C" w:rsidP="009052B1">
            <w:pPr>
              <w:jc w:val="both"/>
              <w:rPr>
                <w:rFonts w:ascii="Arial" w:hAnsi="Arial" w:cs="Arial"/>
                <w:lang w:val="en-US"/>
              </w:rPr>
            </w:pPr>
          </w:p>
        </w:tc>
        <w:tc>
          <w:tcPr>
            <w:tcW w:w="840" w:type="dxa"/>
            <w:tcBorders>
              <w:left w:val="single" w:sz="4" w:space="0" w:color="auto"/>
              <w:right w:val="single" w:sz="4" w:space="0" w:color="auto"/>
            </w:tcBorders>
          </w:tcPr>
          <w:p w:rsidR="00DD0D8C" w:rsidRPr="009052B1" w:rsidRDefault="00DD0D8C" w:rsidP="009052B1">
            <w:pPr>
              <w:jc w:val="both"/>
              <w:rPr>
                <w:rFonts w:ascii="Arial" w:hAnsi="Arial" w:cs="Arial"/>
                <w:lang w:val="en-US"/>
              </w:rPr>
            </w:pPr>
          </w:p>
          <w:p w:rsidR="00DD0D8C" w:rsidRPr="009052B1" w:rsidRDefault="00DD0D8C" w:rsidP="009052B1">
            <w:pPr>
              <w:jc w:val="both"/>
              <w:rPr>
                <w:rFonts w:ascii="Arial" w:hAnsi="Arial" w:cs="Arial"/>
                <w:lang w:val="en-US"/>
              </w:rPr>
            </w:pPr>
            <w:r w:rsidRPr="009052B1">
              <w:rPr>
                <w:rFonts w:ascii="Arial" w:hAnsi="Arial" w:cs="Arial"/>
                <w:lang w:val="en-US"/>
              </w:rPr>
              <w:t>+</w:t>
            </w:r>
          </w:p>
        </w:tc>
        <w:tc>
          <w:tcPr>
            <w:tcW w:w="756" w:type="dxa"/>
            <w:tcBorders>
              <w:left w:val="single" w:sz="4" w:space="0" w:color="auto"/>
              <w:right w:val="single" w:sz="4" w:space="0" w:color="auto"/>
            </w:tcBorders>
          </w:tcPr>
          <w:p w:rsidR="00DD0D8C" w:rsidRPr="009052B1" w:rsidRDefault="00DD0D8C" w:rsidP="009052B1">
            <w:pPr>
              <w:jc w:val="both"/>
              <w:rPr>
                <w:rFonts w:ascii="Arial" w:hAnsi="Arial" w:cs="Arial"/>
                <w:lang w:val="en-US"/>
              </w:rPr>
            </w:pPr>
          </w:p>
          <w:p w:rsidR="00DD0D8C" w:rsidRPr="009052B1" w:rsidRDefault="00DD0D8C" w:rsidP="009052B1">
            <w:pPr>
              <w:jc w:val="both"/>
              <w:rPr>
                <w:rFonts w:ascii="Arial" w:hAnsi="Arial" w:cs="Arial"/>
                <w:lang w:val="en-US"/>
              </w:rPr>
            </w:pPr>
            <w:r w:rsidRPr="009052B1">
              <w:rPr>
                <w:rFonts w:ascii="Arial" w:hAnsi="Arial" w:cs="Arial"/>
                <w:lang w:val="en-US"/>
              </w:rPr>
              <w:t>+</w:t>
            </w:r>
          </w:p>
        </w:tc>
        <w:tc>
          <w:tcPr>
            <w:tcW w:w="1316" w:type="dxa"/>
            <w:gridSpan w:val="2"/>
            <w:tcBorders>
              <w:left w:val="single" w:sz="4" w:space="0" w:color="auto"/>
            </w:tcBorders>
          </w:tcPr>
          <w:p w:rsidR="00DD0D8C" w:rsidRPr="009052B1" w:rsidRDefault="00DD0D8C" w:rsidP="009052B1">
            <w:pPr>
              <w:jc w:val="both"/>
              <w:rPr>
                <w:rFonts w:ascii="Arial" w:hAnsi="Arial" w:cs="Arial"/>
                <w:lang w:val="en-US"/>
              </w:rPr>
            </w:pPr>
          </w:p>
          <w:p w:rsidR="00DD0D8C" w:rsidRPr="009052B1" w:rsidRDefault="00DD0D8C" w:rsidP="009052B1">
            <w:pPr>
              <w:jc w:val="both"/>
              <w:rPr>
                <w:rFonts w:ascii="Arial" w:hAnsi="Arial" w:cs="Arial"/>
                <w:lang w:val="en-US"/>
              </w:rPr>
            </w:pPr>
            <w:r w:rsidRPr="009052B1">
              <w:rPr>
                <w:rFonts w:ascii="Arial" w:hAnsi="Arial" w:cs="Arial"/>
                <w:lang w:val="en-US"/>
              </w:rPr>
              <w:t>+</w:t>
            </w:r>
          </w:p>
        </w:tc>
      </w:tr>
      <w:tr w:rsidR="00DD0D8C" w:rsidRPr="009052B1" w:rsidTr="003C142B">
        <w:trPr>
          <w:gridAfter w:val="4"/>
          <w:wAfter w:w="2297" w:type="dxa"/>
        </w:trPr>
        <w:tc>
          <w:tcPr>
            <w:tcW w:w="707" w:type="dxa"/>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4</w:t>
            </w:r>
          </w:p>
        </w:tc>
        <w:tc>
          <w:tcPr>
            <w:tcW w:w="4534" w:type="dxa"/>
          </w:tcPr>
          <w:p w:rsidR="00DD0D8C" w:rsidRPr="009052B1" w:rsidRDefault="00DD0D8C" w:rsidP="009052B1">
            <w:pPr>
              <w:jc w:val="both"/>
              <w:rPr>
                <w:rFonts w:ascii="Arial" w:hAnsi="Arial" w:cs="Arial"/>
              </w:rPr>
            </w:pPr>
            <w:r w:rsidRPr="009052B1">
              <w:rPr>
                <w:rFonts w:ascii="Arial" w:hAnsi="Arial" w:cs="Arial"/>
              </w:rPr>
              <w:t xml:space="preserve">Каскадное обучение по безопасному </w:t>
            </w:r>
            <w:proofErr w:type="gramStart"/>
            <w:r w:rsidRPr="009052B1">
              <w:rPr>
                <w:rFonts w:ascii="Arial" w:hAnsi="Arial" w:cs="Arial"/>
              </w:rPr>
              <w:t>материнству  ,</w:t>
            </w:r>
            <w:proofErr w:type="gramEnd"/>
            <w:r w:rsidRPr="009052B1">
              <w:rPr>
                <w:rFonts w:ascii="Arial" w:hAnsi="Arial" w:cs="Arial"/>
              </w:rPr>
              <w:t xml:space="preserve"> эффективным перинатальным технологиям и интегрированное ведение болезней детского возраста</w:t>
            </w:r>
          </w:p>
        </w:tc>
        <w:tc>
          <w:tcPr>
            <w:tcW w:w="992" w:type="dxa"/>
          </w:tcPr>
          <w:p w:rsidR="00DD0D8C" w:rsidRPr="009052B1" w:rsidRDefault="00DD0D8C" w:rsidP="009052B1">
            <w:pPr>
              <w:jc w:val="both"/>
              <w:rPr>
                <w:rFonts w:ascii="Arial" w:hAnsi="Arial" w:cs="Arial"/>
              </w:rPr>
            </w:pPr>
          </w:p>
        </w:tc>
        <w:tc>
          <w:tcPr>
            <w:tcW w:w="1358" w:type="dxa"/>
          </w:tcPr>
          <w:p w:rsidR="00DD0D8C" w:rsidRPr="009052B1" w:rsidRDefault="00DD0D8C" w:rsidP="009052B1">
            <w:pPr>
              <w:jc w:val="both"/>
              <w:rPr>
                <w:rFonts w:ascii="Arial" w:hAnsi="Arial" w:cs="Arial"/>
              </w:rPr>
            </w:pPr>
          </w:p>
        </w:tc>
        <w:tc>
          <w:tcPr>
            <w:tcW w:w="1323" w:type="dxa"/>
            <w:gridSpan w:val="3"/>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1248" w:type="dxa"/>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r>
      <w:tr w:rsidR="00DD0D8C" w:rsidRPr="009052B1" w:rsidTr="003C142B">
        <w:trPr>
          <w:gridAfter w:val="4"/>
          <w:wAfter w:w="2297" w:type="dxa"/>
        </w:trPr>
        <w:tc>
          <w:tcPr>
            <w:tcW w:w="707" w:type="dxa"/>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5</w:t>
            </w:r>
          </w:p>
        </w:tc>
        <w:tc>
          <w:tcPr>
            <w:tcW w:w="4534" w:type="dxa"/>
            <w:vAlign w:val="center"/>
          </w:tcPr>
          <w:p w:rsidR="00DD0D8C" w:rsidRPr="009052B1" w:rsidRDefault="00DD0D8C" w:rsidP="009052B1">
            <w:pPr>
              <w:spacing w:before="240" w:after="240" w:line="310" w:lineRule="atLeast"/>
              <w:jc w:val="both"/>
              <w:rPr>
                <w:rFonts w:ascii="Arial" w:hAnsi="Arial" w:cs="Arial"/>
                <w:color w:val="000000"/>
              </w:rPr>
            </w:pPr>
            <w:r w:rsidRPr="009052B1">
              <w:rPr>
                <w:rFonts w:ascii="Arial" w:hAnsi="Arial" w:cs="Arial"/>
                <w:color w:val="000000"/>
              </w:rPr>
              <w:t>Расширение ГОБМП в части увеличения проведения циклов ЭКО</w:t>
            </w:r>
          </w:p>
        </w:tc>
        <w:tc>
          <w:tcPr>
            <w:tcW w:w="992" w:type="dxa"/>
          </w:tcPr>
          <w:p w:rsidR="00DD0D8C" w:rsidRPr="009052B1" w:rsidRDefault="00DD0D8C" w:rsidP="009052B1">
            <w:pPr>
              <w:jc w:val="both"/>
              <w:rPr>
                <w:rFonts w:ascii="Arial" w:hAnsi="Arial" w:cs="Arial"/>
              </w:rPr>
            </w:pPr>
          </w:p>
        </w:tc>
        <w:tc>
          <w:tcPr>
            <w:tcW w:w="1358" w:type="dxa"/>
          </w:tcPr>
          <w:p w:rsidR="00DD0D8C" w:rsidRPr="009052B1" w:rsidRDefault="00DD0D8C" w:rsidP="009052B1">
            <w:pPr>
              <w:jc w:val="both"/>
              <w:rPr>
                <w:rFonts w:ascii="Arial" w:hAnsi="Arial" w:cs="Arial"/>
              </w:rPr>
            </w:pPr>
          </w:p>
        </w:tc>
        <w:tc>
          <w:tcPr>
            <w:tcW w:w="1323" w:type="dxa"/>
            <w:gridSpan w:val="3"/>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1248" w:type="dxa"/>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r>
      <w:tr w:rsidR="00DD0D8C" w:rsidRPr="009052B1" w:rsidTr="003C142B">
        <w:trPr>
          <w:gridAfter w:val="4"/>
          <w:wAfter w:w="2297" w:type="dxa"/>
        </w:trPr>
        <w:tc>
          <w:tcPr>
            <w:tcW w:w="707" w:type="dxa"/>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6</w:t>
            </w:r>
          </w:p>
        </w:tc>
        <w:tc>
          <w:tcPr>
            <w:tcW w:w="4534" w:type="dxa"/>
            <w:vAlign w:val="center"/>
          </w:tcPr>
          <w:p w:rsidR="00DD0D8C" w:rsidRPr="009052B1" w:rsidRDefault="00DD0D8C" w:rsidP="009052B1">
            <w:pPr>
              <w:spacing w:before="240" w:after="240" w:line="310" w:lineRule="atLeast"/>
              <w:jc w:val="both"/>
              <w:rPr>
                <w:rFonts w:ascii="Arial" w:hAnsi="Arial" w:cs="Arial"/>
                <w:color w:val="000000"/>
              </w:rPr>
            </w:pPr>
            <w:r w:rsidRPr="009052B1">
              <w:rPr>
                <w:rFonts w:ascii="Arial" w:hAnsi="Arial" w:cs="Arial"/>
                <w:color w:val="000000"/>
              </w:rPr>
              <w:t>Проведение конфиденциального аудита материнской смертности и критических случаев акушерских осложнений в родовспомогательных организациях</w:t>
            </w:r>
          </w:p>
        </w:tc>
        <w:tc>
          <w:tcPr>
            <w:tcW w:w="992" w:type="dxa"/>
          </w:tcPr>
          <w:p w:rsidR="00DD0D8C" w:rsidRPr="009052B1" w:rsidRDefault="00DD0D8C" w:rsidP="009052B1">
            <w:pPr>
              <w:jc w:val="both"/>
              <w:rPr>
                <w:rFonts w:ascii="Arial" w:hAnsi="Arial" w:cs="Arial"/>
              </w:rPr>
            </w:pPr>
          </w:p>
        </w:tc>
        <w:tc>
          <w:tcPr>
            <w:tcW w:w="1358" w:type="dxa"/>
          </w:tcPr>
          <w:p w:rsidR="00DD0D8C" w:rsidRPr="009052B1" w:rsidRDefault="00DD0D8C" w:rsidP="009052B1">
            <w:pPr>
              <w:jc w:val="both"/>
              <w:rPr>
                <w:rFonts w:ascii="Arial" w:hAnsi="Arial" w:cs="Arial"/>
              </w:rPr>
            </w:pPr>
          </w:p>
        </w:tc>
        <w:tc>
          <w:tcPr>
            <w:tcW w:w="1323" w:type="dxa"/>
            <w:gridSpan w:val="3"/>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1248" w:type="dxa"/>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r>
      <w:tr w:rsidR="00DD0D8C" w:rsidRPr="009052B1" w:rsidTr="003C142B">
        <w:trPr>
          <w:gridAfter w:val="4"/>
          <w:wAfter w:w="2297" w:type="dxa"/>
        </w:trPr>
        <w:tc>
          <w:tcPr>
            <w:tcW w:w="707" w:type="dxa"/>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7</w:t>
            </w:r>
          </w:p>
        </w:tc>
        <w:tc>
          <w:tcPr>
            <w:tcW w:w="4534" w:type="dxa"/>
            <w:vAlign w:val="center"/>
          </w:tcPr>
          <w:p w:rsidR="00DD0D8C" w:rsidRPr="009052B1" w:rsidRDefault="00DD0D8C" w:rsidP="009052B1">
            <w:pPr>
              <w:spacing w:before="240" w:after="240" w:line="310" w:lineRule="atLeast"/>
              <w:jc w:val="both"/>
              <w:rPr>
                <w:rFonts w:ascii="Arial" w:hAnsi="Arial" w:cs="Arial"/>
                <w:color w:val="000000"/>
              </w:rPr>
            </w:pPr>
            <w:r w:rsidRPr="009052B1">
              <w:rPr>
                <w:rFonts w:ascii="Arial" w:hAnsi="Arial" w:cs="Arial"/>
                <w:color w:val="000000"/>
              </w:rPr>
              <w:t>Проведение информационно-разъяснительной и пропагандистской работы по охране репродуктивного здоровья</w:t>
            </w:r>
          </w:p>
        </w:tc>
        <w:tc>
          <w:tcPr>
            <w:tcW w:w="992" w:type="dxa"/>
          </w:tcPr>
          <w:p w:rsidR="00DD0D8C" w:rsidRPr="009052B1" w:rsidRDefault="00DD0D8C" w:rsidP="009052B1">
            <w:pPr>
              <w:jc w:val="both"/>
              <w:rPr>
                <w:rFonts w:ascii="Arial" w:hAnsi="Arial" w:cs="Arial"/>
              </w:rPr>
            </w:pPr>
          </w:p>
        </w:tc>
        <w:tc>
          <w:tcPr>
            <w:tcW w:w="1358" w:type="dxa"/>
          </w:tcPr>
          <w:p w:rsidR="00DD0D8C" w:rsidRPr="009052B1" w:rsidRDefault="00DD0D8C" w:rsidP="009052B1">
            <w:pPr>
              <w:jc w:val="both"/>
              <w:rPr>
                <w:rFonts w:ascii="Arial" w:hAnsi="Arial" w:cs="Arial"/>
              </w:rPr>
            </w:pPr>
          </w:p>
        </w:tc>
        <w:tc>
          <w:tcPr>
            <w:tcW w:w="1323" w:type="dxa"/>
            <w:gridSpan w:val="3"/>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lang w:val="en-US"/>
              </w:rPr>
            </w:pPr>
            <w:r w:rsidRPr="009052B1">
              <w:rPr>
                <w:rFonts w:ascii="Arial" w:hAnsi="Arial" w:cs="Arial"/>
                <w:lang w:val="en-US"/>
              </w:rPr>
              <w:t>+</w:t>
            </w:r>
          </w:p>
        </w:tc>
        <w:tc>
          <w:tcPr>
            <w:tcW w:w="1248" w:type="dxa"/>
          </w:tcPr>
          <w:p w:rsidR="00DD0D8C" w:rsidRPr="009052B1" w:rsidRDefault="00DD0D8C" w:rsidP="009052B1">
            <w:pPr>
              <w:jc w:val="both"/>
              <w:rPr>
                <w:rFonts w:ascii="Arial" w:hAnsi="Arial" w:cs="Arial"/>
                <w:lang w:val="en-US"/>
              </w:rPr>
            </w:pPr>
          </w:p>
          <w:p w:rsidR="00DD0D8C" w:rsidRPr="009052B1" w:rsidRDefault="00DD0D8C" w:rsidP="009052B1">
            <w:pPr>
              <w:jc w:val="both"/>
              <w:rPr>
                <w:rFonts w:ascii="Arial" w:hAnsi="Arial" w:cs="Arial"/>
                <w:lang w:val="en-US"/>
              </w:rPr>
            </w:pPr>
            <w:r w:rsidRPr="009052B1">
              <w:rPr>
                <w:rFonts w:ascii="Arial" w:hAnsi="Arial" w:cs="Arial"/>
                <w:lang w:val="en-US"/>
              </w:rPr>
              <w:t>+</w:t>
            </w:r>
          </w:p>
        </w:tc>
        <w:tc>
          <w:tcPr>
            <w:tcW w:w="915" w:type="dxa"/>
            <w:gridSpan w:val="2"/>
            <w:tcBorders>
              <w:right w:val="single" w:sz="4" w:space="0" w:color="auto"/>
            </w:tcBorders>
          </w:tcPr>
          <w:p w:rsidR="00DD0D8C" w:rsidRPr="009052B1" w:rsidRDefault="00DD0D8C" w:rsidP="009052B1">
            <w:pPr>
              <w:jc w:val="both"/>
              <w:rPr>
                <w:rFonts w:ascii="Arial" w:hAnsi="Arial" w:cs="Arial"/>
                <w:lang w:val="en-US"/>
              </w:rPr>
            </w:pPr>
          </w:p>
          <w:p w:rsidR="00DD0D8C" w:rsidRPr="009052B1" w:rsidRDefault="00DD0D8C" w:rsidP="009052B1">
            <w:pPr>
              <w:jc w:val="both"/>
              <w:rPr>
                <w:rFonts w:ascii="Arial" w:hAnsi="Arial" w:cs="Arial"/>
                <w:lang w:val="en-US"/>
              </w:rPr>
            </w:pPr>
            <w:r w:rsidRPr="009052B1">
              <w:rPr>
                <w:rFonts w:ascii="Arial" w:hAnsi="Arial" w:cs="Arial"/>
                <w:lang w:val="en-US"/>
              </w:rPr>
              <w:t>+</w:t>
            </w:r>
          </w:p>
        </w:tc>
        <w:tc>
          <w:tcPr>
            <w:tcW w:w="765" w:type="dxa"/>
            <w:tcBorders>
              <w:left w:val="single" w:sz="4" w:space="0" w:color="auto"/>
              <w:right w:val="single" w:sz="4" w:space="0" w:color="auto"/>
            </w:tcBorders>
          </w:tcPr>
          <w:p w:rsidR="00DD0D8C" w:rsidRPr="009052B1" w:rsidRDefault="00DD0D8C" w:rsidP="009052B1">
            <w:pPr>
              <w:jc w:val="both"/>
              <w:rPr>
                <w:rFonts w:ascii="Arial" w:hAnsi="Arial" w:cs="Arial"/>
                <w:lang w:val="en-US"/>
              </w:rPr>
            </w:pPr>
          </w:p>
          <w:p w:rsidR="00DD0D8C" w:rsidRPr="009052B1" w:rsidRDefault="00DD0D8C" w:rsidP="009052B1">
            <w:pPr>
              <w:jc w:val="both"/>
              <w:rPr>
                <w:rFonts w:ascii="Arial" w:hAnsi="Arial" w:cs="Arial"/>
                <w:lang w:val="en-US"/>
              </w:rPr>
            </w:pPr>
            <w:r w:rsidRPr="009052B1">
              <w:rPr>
                <w:rFonts w:ascii="Arial" w:hAnsi="Arial" w:cs="Arial"/>
                <w:lang w:val="en-US"/>
              </w:rPr>
              <w:t>+</w:t>
            </w:r>
          </w:p>
        </w:tc>
        <w:tc>
          <w:tcPr>
            <w:tcW w:w="840" w:type="dxa"/>
            <w:tcBorders>
              <w:left w:val="single" w:sz="4" w:space="0" w:color="auto"/>
              <w:right w:val="single" w:sz="4" w:space="0" w:color="auto"/>
            </w:tcBorders>
          </w:tcPr>
          <w:p w:rsidR="00DD0D8C" w:rsidRPr="009052B1" w:rsidRDefault="00DD0D8C" w:rsidP="009052B1">
            <w:pPr>
              <w:jc w:val="both"/>
              <w:rPr>
                <w:rFonts w:ascii="Arial" w:hAnsi="Arial" w:cs="Arial"/>
                <w:lang w:val="en-US"/>
              </w:rPr>
            </w:pPr>
          </w:p>
          <w:p w:rsidR="00DD0D8C" w:rsidRPr="009052B1" w:rsidRDefault="00DD0D8C" w:rsidP="009052B1">
            <w:pPr>
              <w:jc w:val="both"/>
              <w:rPr>
                <w:rFonts w:ascii="Arial" w:hAnsi="Arial" w:cs="Arial"/>
                <w:lang w:val="en-US"/>
              </w:rPr>
            </w:pPr>
            <w:r w:rsidRPr="009052B1">
              <w:rPr>
                <w:rFonts w:ascii="Arial" w:hAnsi="Arial" w:cs="Arial"/>
                <w:lang w:val="en-US"/>
              </w:rPr>
              <w:t>+</w:t>
            </w:r>
          </w:p>
        </w:tc>
        <w:tc>
          <w:tcPr>
            <w:tcW w:w="756" w:type="dxa"/>
            <w:tcBorders>
              <w:left w:val="single" w:sz="4" w:space="0" w:color="auto"/>
              <w:right w:val="single" w:sz="4" w:space="0" w:color="auto"/>
            </w:tcBorders>
          </w:tcPr>
          <w:p w:rsidR="00DD0D8C" w:rsidRPr="009052B1" w:rsidRDefault="00DD0D8C" w:rsidP="009052B1">
            <w:pPr>
              <w:jc w:val="both"/>
              <w:rPr>
                <w:rFonts w:ascii="Arial" w:hAnsi="Arial" w:cs="Arial"/>
                <w:lang w:val="en-US"/>
              </w:rPr>
            </w:pPr>
          </w:p>
          <w:p w:rsidR="00DD0D8C" w:rsidRPr="009052B1" w:rsidRDefault="00DD0D8C" w:rsidP="009052B1">
            <w:pPr>
              <w:jc w:val="both"/>
              <w:rPr>
                <w:rFonts w:ascii="Arial" w:hAnsi="Arial" w:cs="Arial"/>
                <w:lang w:val="en-US"/>
              </w:rPr>
            </w:pPr>
            <w:r w:rsidRPr="009052B1">
              <w:rPr>
                <w:rFonts w:ascii="Arial" w:hAnsi="Arial" w:cs="Arial"/>
                <w:lang w:val="en-US"/>
              </w:rPr>
              <w:t>+</w:t>
            </w:r>
          </w:p>
        </w:tc>
        <w:tc>
          <w:tcPr>
            <w:tcW w:w="1316" w:type="dxa"/>
            <w:gridSpan w:val="2"/>
            <w:tcBorders>
              <w:left w:val="single" w:sz="4" w:space="0" w:color="auto"/>
            </w:tcBorders>
          </w:tcPr>
          <w:p w:rsidR="00DD0D8C" w:rsidRPr="009052B1" w:rsidRDefault="00DD0D8C" w:rsidP="009052B1">
            <w:pPr>
              <w:jc w:val="both"/>
              <w:rPr>
                <w:rFonts w:ascii="Arial" w:hAnsi="Arial" w:cs="Arial"/>
                <w:lang w:val="en-US"/>
              </w:rPr>
            </w:pPr>
          </w:p>
          <w:p w:rsidR="00DD0D8C" w:rsidRPr="009052B1" w:rsidRDefault="00DD0D8C" w:rsidP="009052B1">
            <w:pPr>
              <w:jc w:val="both"/>
              <w:rPr>
                <w:rFonts w:ascii="Arial" w:hAnsi="Arial" w:cs="Arial"/>
                <w:lang w:val="en-US"/>
              </w:rPr>
            </w:pPr>
            <w:r w:rsidRPr="009052B1">
              <w:rPr>
                <w:rFonts w:ascii="Arial" w:hAnsi="Arial" w:cs="Arial"/>
                <w:lang w:val="en-US"/>
              </w:rPr>
              <w:t>+</w:t>
            </w:r>
          </w:p>
        </w:tc>
      </w:tr>
      <w:tr w:rsidR="008C7262" w:rsidRPr="009052B1" w:rsidTr="003C142B">
        <w:trPr>
          <w:gridAfter w:val="4"/>
          <w:wAfter w:w="2297" w:type="dxa"/>
          <w:trHeight w:val="348"/>
        </w:trPr>
        <w:tc>
          <w:tcPr>
            <w:tcW w:w="707" w:type="dxa"/>
          </w:tcPr>
          <w:p w:rsidR="008C7262" w:rsidRPr="009052B1" w:rsidRDefault="008C7262" w:rsidP="009052B1">
            <w:pPr>
              <w:jc w:val="both"/>
              <w:rPr>
                <w:rFonts w:ascii="Arial" w:hAnsi="Arial" w:cs="Arial"/>
              </w:rPr>
            </w:pPr>
          </w:p>
        </w:tc>
        <w:tc>
          <w:tcPr>
            <w:tcW w:w="4534" w:type="dxa"/>
          </w:tcPr>
          <w:p w:rsidR="008C7262" w:rsidRPr="009052B1" w:rsidRDefault="008C7262" w:rsidP="009052B1">
            <w:pPr>
              <w:jc w:val="both"/>
              <w:rPr>
                <w:rFonts w:ascii="Arial" w:hAnsi="Arial" w:cs="Arial"/>
              </w:rPr>
            </w:pPr>
          </w:p>
        </w:tc>
        <w:tc>
          <w:tcPr>
            <w:tcW w:w="992" w:type="dxa"/>
          </w:tcPr>
          <w:p w:rsidR="008C7262" w:rsidRPr="009052B1" w:rsidRDefault="008C7262" w:rsidP="009052B1">
            <w:pPr>
              <w:jc w:val="both"/>
              <w:rPr>
                <w:rFonts w:ascii="Arial" w:hAnsi="Arial" w:cs="Arial"/>
              </w:rPr>
            </w:pPr>
          </w:p>
        </w:tc>
        <w:tc>
          <w:tcPr>
            <w:tcW w:w="1358" w:type="dxa"/>
          </w:tcPr>
          <w:p w:rsidR="008C7262" w:rsidRPr="009052B1" w:rsidRDefault="008C7262" w:rsidP="009052B1">
            <w:pPr>
              <w:jc w:val="both"/>
              <w:rPr>
                <w:rFonts w:ascii="Arial" w:hAnsi="Arial" w:cs="Arial"/>
              </w:rPr>
            </w:pPr>
          </w:p>
        </w:tc>
        <w:tc>
          <w:tcPr>
            <w:tcW w:w="1323" w:type="dxa"/>
            <w:gridSpan w:val="3"/>
          </w:tcPr>
          <w:p w:rsidR="008C7262" w:rsidRPr="009052B1" w:rsidRDefault="008C7262" w:rsidP="009052B1">
            <w:pPr>
              <w:jc w:val="both"/>
              <w:rPr>
                <w:rFonts w:ascii="Arial" w:hAnsi="Arial" w:cs="Arial"/>
                <w:lang w:val="en-US"/>
              </w:rPr>
            </w:pPr>
          </w:p>
        </w:tc>
        <w:tc>
          <w:tcPr>
            <w:tcW w:w="1248" w:type="dxa"/>
          </w:tcPr>
          <w:p w:rsidR="008C7262" w:rsidRPr="009052B1" w:rsidRDefault="008C7262" w:rsidP="009052B1">
            <w:pPr>
              <w:jc w:val="both"/>
              <w:rPr>
                <w:rFonts w:ascii="Arial" w:hAnsi="Arial" w:cs="Arial"/>
                <w:lang w:val="en-US"/>
              </w:rPr>
            </w:pPr>
          </w:p>
        </w:tc>
        <w:tc>
          <w:tcPr>
            <w:tcW w:w="915" w:type="dxa"/>
            <w:gridSpan w:val="2"/>
            <w:tcBorders>
              <w:right w:val="single" w:sz="4" w:space="0" w:color="auto"/>
            </w:tcBorders>
          </w:tcPr>
          <w:p w:rsidR="008C7262" w:rsidRPr="009052B1" w:rsidRDefault="008C7262" w:rsidP="009052B1">
            <w:pPr>
              <w:jc w:val="both"/>
              <w:rPr>
                <w:rFonts w:ascii="Arial" w:hAnsi="Arial" w:cs="Arial"/>
                <w:lang w:val="en-US"/>
              </w:rPr>
            </w:pPr>
          </w:p>
        </w:tc>
        <w:tc>
          <w:tcPr>
            <w:tcW w:w="765" w:type="dxa"/>
            <w:tcBorders>
              <w:left w:val="single" w:sz="4" w:space="0" w:color="auto"/>
              <w:right w:val="single" w:sz="4" w:space="0" w:color="auto"/>
            </w:tcBorders>
          </w:tcPr>
          <w:p w:rsidR="008C7262" w:rsidRPr="009052B1" w:rsidRDefault="008C7262" w:rsidP="009052B1">
            <w:pPr>
              <w:jc w:val="both"/>
              <w:rPr>
                <w:rFonts w:ascii="Arial" w:hAnsi="Arial" w:cs="Arial"/>
                <w:lang w:val="en-US"/>
              </w:rPr>
            </w:pPr>
          </w:p>
        </w:tc>
        <w:tc>
          <w:tcPr>
            <w:tcW w:w="840" w:type="dxa"/>
            <w:tcBorders>
              <w:left w:val="single" w:sz="4" w:space="0" w:color="auto"/>
              <w:bottom w:val="single" w:sz="4" w:space="0" w:color="auto"/>
              <w:right w:val="single" w:sz="4" w:space="0" w:color="auto"/>
            </w:tcBorders>
          </w:tcPr>
          <w:p w:rsidR="008C7262" w:rsidRPr="009052B1" w:rsidRDefault="008C7262" w:rsidP="009052B1">
            <w:pPr>
              <w:jc w:val="both"/>
              <w:rPr>
                <w:rFonts w:ascii="Arial" w:hAnsi="Arial" w:cs="Arial"/>
                <w:lang w:val="en-US"/>
              </w:rPr>
            </w:pPr>
          </w:p>
        </w:tc>
        <w:tc>
          <w:tcPr>
            <w:tcW w:w="756" w:type="dxa"/>
            <w:tcBorders>
              <w:left w:val="single" w:sz="4" w:space="0" w:color="auto"/>
              <w:bottom w:val="single" w:sz="4" w:space="0" w:color="auto"/>
              <w:right w:val="single" w:sz="4" w:space="0" w:color="auto"/>
            </w:tcBorders>
          </w:tcPr>
          <w:p w:rsidR="008C7262" w:rsidRPr="009052B1" w:rsidRDefault="008C7262" w:rsidP="009052B1">
            <w:pPr>
              <w:jc w:val="both"/>
              <w:rPr>
                <w:rFonts w:ascii="Arial" w:hAnsi="Arial" w:cs="Arial"/>
                <w:lang w:val="en-US"/>
              </w:rPr>
            </w:pPr>
          </w:p>
        </w:tc>
        <w:tc>
          <w:tcPr>
            <w:tcW w:w="1316" w:type="dxa"/>
            <w:gridSpan w:val="2"/>
            <w:tcBorders>
              <w:left w:val="single" w:sz="4" w:space="0" w:color="auto"/>
              <w:bottom w:val="single" w:sz="4" w:space="0" w:color="auto"/>
            </w:tcBorders>
          </w:tcPr>
          <w:p w:rsidR="008C7262" w:rsidRPr="009052B1" w:rsidRDefault="008C7262" w:rsidP="009052B1">
            <w:pPr>
              <w:jc w:val="both"/>
              <w:rPr>
                <w:rFonts w:ascii="Arial" w:hAnsi="Arial" w:cs="Arial"/>
                <w:lang w:val="en-US"/>
              </w:rPr>
            </w:pPr>
          </w:p>
        </w:tc>
      </w:tr>
      <w:tr w:rsidR="00DD0D8C" w:rsidRPr="009052B1" w:rsidTr="008A7B31">
        <w:trPr>
          <w:gridAfter w:val="4"/>
          <w:wAfter w:w="2297" w:type="dxa"/>
          <w:trHeight w:val="608"/>
        </w:trPr>
        <w:tc>
          <w:tcPr>
            <w:tcW w:w="14754" w:type="dxa"/>
            <w:gridSpan w:val="15"/>
            <w:tcBorders>
              <w:top w:val="nil"/>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b/>
              </w:rPr>
            </w:pPr>
            <w:r w:rsidRPr="009052B1">
              <w:rPr>
                <w:rFonts w:ascii="Arial" w:hAnsi="Arial" w:cs="Arial"/>
              </w:rPr>
              <w:t xml:space="preserve">               </w:t>
            </w:r>
            <w:r w:rsidRPr="009052B1">
              <w:rPr>
                <w:rFonts w:ascii="Arial" w:hAnsi="Arial" w:cs="Arial"/>
                <w:b/>
              </w:rPr>
              <w:t>Задача 1.1.2. Совершенствование подходов к профилактике заболеваний и стимулирование ЗОЖ</w:t>
            </w:r>
          </w:p>
        </w:tc>
      </w:tr>
      <w:tr w:rsidR="00DD0D8C" w:rsidRPr="009052B1" w:rsidTr="003C142B">
        <w:trPr>
          <w:gridAfter w:val="4"/>
          <w:wAfter w:w="2297" w:type="dxa"/>
        </w:trPr>
        <w:tc>
          <w:tcPr>
            <w:tcW w:w="707" w:type="dxa"/>
          </w:tcPr>
          <w:p w:rsidR="00DD0D8C" w:rsidRPr="009052B1" w:rsidRDefault="00DD0D8C" w:rsidP="009052B1">
            <w:pPr>
              <w:jc w:val="both"/>
              <w:rPr>
                <w:rFonts w:ascii="Arial" w:hAnsi="Arial" w:cs="Arial"/>
              </w:rPr>
            </w:pPr>
            <w:r w:rsidRPr="009052B1">
              <w:rPr>
                <w:rFonts w:ascii="Arial" w:hAnsi="Arial" w:cs="Arial"/>
              </w:rPr>
              <w:t>1</w:t>
            </w:r>
          </w:p>
        </w:tc>
        <w:tc>
          <w:tcPr>
            <w:tcW w:w="4534" w:type="dxa"/>
          </w:tcPr>
          <w:p w:rsidR="00DD0D8C" w:rsidRPr="009052B1" w:rsidRDefault="00DD0D8C" w:rsidP="009052B1">
            <w:pPr>
              <w:jc w:val="both"/>
              <w:rPr>
                <w:rFonts w:ascii="Arial" w:hAnsi="Arial" w:cs="Arial"/>
              </w:rPr>
            </w:pPr>
            <w:r w:rsidRPr="009052B1">
              <w:rPr>
                <w:rFonts w:ascii="Arial" w:hAnsi="Arial" w:cs="Arial"/>
              </w:rPr>
              <w:t xml:space="preserve">Обеспечение охвата </w:t>
            </w:r>
            <w:proofErr w:type="spellStart"/>
            <w:proofErr w:type="gramStart"/>
            <w:r w:rsidRPr="009052B1">
              <w:rPr>
                <w:rFonts w:ascii="Arial" w:hAnsi="Arial" w:cs="Arial"/>
              </w:rPr>
              <w:t>скрининговыми</w:t>
            </w:r>
            <w:proofErr w:type="spellEnd"/>
            <w:r w:rsidRPr="009052B1">
              <w:rPr>
                <w:rFonts w:ascii="Arial" w:hAnsi="Arial" w:cs="Arial"/>
              </w:rPr>
              <w:t xml:space="preserve">  осмотрами</w:t>
            </w:r>
            <w:proofErr w:type="gramEnd"/>
            <w:r w:rsidRPr="009052B1">
              <w:rPr>
                <w:rFonts w:ascii="Arial" w:hAnsi="Arial" w:cs="Arial"/>
              </w:rPr>
              <w:t xml:space="preserve"> не менее  30%  от общей численности населения</w:t>
            </w:r>
          </w:p>
        </w:tc>
        <w:tc>
          <w:tcPr>
            <w:tcW w:w="992" w:type="dxa"/>
          </w:tcPr>
          <w:p w:rsidR="00DD0D8C" w:rsidRPr="009052B1" w:rsidRDefault="00DD0D8C" w:rsidP="009052B1">
            <w:pPr>
              <w:jc w:val="both"/>
              <w:rPr>
                <w:rFonts w:ascii="Arial" w:hAnsi="Arial" w:cs="Arial"/>
              </w:rPr>
            </w:pPr>
            <w:r w:rsidRPr="009052B1">
              <w:rPr>
                <w:rFonts w:ascii="Arial" w:hAnsi="Arial" w:cs="Arial"/>
              </w:rPr>
              <w:t xml:space="preserve"> </w:t>
            </w:r>
          </w:p>
          <w:p w:rsidR="00DD0D8C" w:rsidRPr="009052B1" w:rsidRDefault="00DD0D8C" w:rsidP="009052B1">
            <w:pPr>
              <w:jc w:val="both"/>
              <w:rPr>
                <w:rFonts w:ascii="Arial" w:hAnsi="Arial" w:cs="Arial"/>
              </w:rPr>
            </w:pPr>
            <w:r w:rsidRPr="009052B1">
              <w:rPr>
                <w:rFonts w:ascii="Arial" w:hAnsi="Arial" w:cs="Arial"/>
              </w:rPr>
              <w:t xml:space="preserve">      ЦРБ</w:t>
            </w:r>
          </w:p>
        </w:tc>
        <w:tc>
          <w:tcPr>
            <w:tcW w:w="1358" w:type="dxa"/>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 xml:space="preserve">% </w:t>
            </w:r>
          </w:p>
        </w:tc>
        <w:tc>
          <w:tcPr>
            <w:tcW w:w="1323" w:type="dxa"/>
            <w:gridSpan w:val="3"/>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 xml:space="preserve">  </w:t>
            </w:r>
            <w:r w:rsidR="00DF2A10" w:rsidRPr="009052B1">
              <w:rPr>
                <w:rFonts w:ascii="Arial" w:hAnsi="Arial" w:cs="Arial"/>
              </w:rPr>
              <w:t>62,7</w:t>
            </w:r>
          </w:p>
        </w:tc>
        <w:tc>
          <w:tcPr>
            <w:tcW w:w="1248" w:type="dxa"/>
          </w:tcPr>
          <w:p w:rsidR="00DD0D8C" w:rsidRPr="009052B1" w:rsidRDefault="00DD0D8C" w:rsidP="009052B1">
            <w:pPr>
              <w:jc w:val="both"/>
              <w:rPr>
                <w:rFonts w:ascii="Arial" w:hAnsi="Arial" w:cs="Arial"/>
              </w:rPr>
            </w:pPr>
          </w:p>
          <w:p w:rsidR="00DD0D8C" w:rsidRPr="009052B1" w:rsidRDefault="00DF2A10" w:rsidP="009052B1">
            <w:pPr>
              <w:jc w:val="both"/>
              <w:rPr>
                <w:rFonts w:ascii="Arial" w:hAnsi="Arial" w:cs="Arial"/>
              </w:rPr>
            </w:pPr>
            <w:r w:rsidRPr="009052B1">
              <w:rPr>
                <w:rFonts w:ascii="Arial" w:hAnsi="Arial" w:cs="Arial"/>
              </w:rPr>
              <w:t>64,7</w:t>
            </w:r>
          </w:p>
        </w:tc>
        <w:tc>
          <w:tcPr>
            <w:tcW w:w="915" w:type="dxa"/>
            <w:gridSpan w:val="2"/>
            <w:tcBorders>
              <w:right w:val="single" w:sz="4" w:space="0" w:color="auto"/>
            </w:tcBorders>
          </w:tcPr>
          <w:p w:rsidR="00DD0D8C" w:rsidRPr="009052B1" w:rsidRDefault="00DD0D8C" w:rsidP="009052B1">
            <w:pPr>
              <w:jc w:val="both"/>
              <w:rPr>
                <w:rFonts w:ascii="Arial" w:hAnsi="Arial" w:cs="Arial"/>
              </w:rPr>
            </w:pPr>
          </w:p>
          <w:p w:rsidR="00DD0D8C" w:rsidRPr="009052B1" w:rsidRDefault="00DF2A10" w:rsidP="009052B1">
            <w:pPr>
              <w:jc w:val="both"/>
              <w:rPr>
                <w:rFonts w:ascii="Arial" w:hAnsi="Arial" w:cs="Arial"/>
              </w:rPr>
            </w:pPr>
            <w:r w:rsidRPr="009052B1">
              <w:rPr>
                <w:rFonts w:ascii="Arial" w:hAnsi="Arial" w:cs="Arial"/>
              </w:rPr>
              <w:t>64,8</w:t>
            </w:r>
          </w:p>
        </w:tc>
        <w:tc>
          <w:tcPr>
            <w:tcW w:w="765"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DD0D8C" w:rsidRPr="009052B1" w:rsidRDefault="00DF2A10" w:rsidP="009052B1">
            <w:pPr>
              <w:jc w:val="both"/>
              <w:rPr>
                <w:rFonts w:ascii="Arial" w:hAnsi="Arial" w:cs="Arial"/>
              </w:rPr>
            </w:pPr>
            <w:r w:rsidRPr="009052B1">
              <w:rPr>
                <w:rFonts w:ascii="Arial" w:hAnsi="Arial" w:cs="Arial"/>
              </w:rPr>
              <w:t>64,9</w:t>
            </w:r>
          </w:p>
        </w:tc>
        <w:tc>
          <w:tcPr>
            <w:tcW w:w="840"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DD0D8C" w:rsidRPr="009052B1" w:rsidRDefault="00DF2A10" w:rsidP="009052B1">
            <w:pPr>
              <w:jc w:val="both"/>
              <w:rPr>
                <w:rFonts w:ascii="Arial" w:hAnsi="Arial" w:cs="Arial"/>
              </w:rPr>
            </w:pPr>
            <w:r w:rsidRPr="009052B1">
              <w:rPr>
                <w:rFonts w:ascii="Arial" w:hAnsi="Arial" w:cs="Arial"/>
              </w:rPr>
              <w:t>65,0</w:t>
            </w:r>
          </w:p>
        </w:tc>
        <w:tc>
          <w:tcPr>
            <w:tcW w:w="756"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DD0D8C" w:rsidRPr="009052B1" w:rsidRDefault="00DF2A10" w:rsidP="009052B1">
            <w:pPr>
              <w:jc w:val="both"/>
              <w:rPr>
                <w:rFonts w:ascii="Arial" w:hAnsi="Arial" w:cs="Arial"/>
              </w:rPr>
            </w:pPr>
            <w:r w:rsidRPr="009052B1">
              <w:rPr>
                <w:rFonts w:ascii="Arial" w:hAnsi="Arial" w:cs="Arial"/>
              </w:rPr>
              <w:t>65,1</w:t>
            </w:r>
          </w:p>
        </w:tc>
        <w:tc>
          <w:tcPr>
            <w:tcW w:w="1316" w:type="dxa"/>
            <w:gridSpan w:val="2"/>
            <w:tcBorders>
              <w:left w:val="single" w:sz="4" w:space="0" w:color="auto"/>
            </w:tcBorders>
          </w:tcPr>
          <w:p w:rsidR="00DD0D8C" w:rsidRPr="009052B1" w:rsidRDefault="00DD0D8C" w:rsidP="009052B1">
            <w:pPr>
              <w:jc w:val="both"/>
              <w:rPr>
                <w:rFonts w:ascii="Arial" w:hAnsi="Arial" w:cs="Arial"/>
              </w:rPr>
            </w:pPr>
          </w:p>
          <w:p w:rsidR="00DD0D8C" w:rsidRPr="009052B1" w:rsidRDefault="00DF2A10" w:rsidP="009052B1">
            <w:pPr>
              <w:jc w:val="both"/>
              <w:rPr>
                <w:rFonts w:ascii="Arial" w:hAnsi="Arial" w:cs="Arial"/>
              </w:rPr>
            </w:pPr>
            <w:r w:rsidRPr="009052B1">
              <w:rPr>
                <w:rFonts w:ascii="Arial" w:hAnsi="Arial" w:cs="Arial"/>
              </w:rPr>
              <w:t>65,2</w:t>
            </w:r>
          </w:p>
        </w:tc>
      </w:tr>
      <w:tr w:rsidR="00DD0D8C" w:rsidRPr="009052B1" w:rsidTr="003C142B">
        <w:trPr>
          <w:gridAfter w:val="4"/>
          <w:wAfter w:w="2297" w:type="dxa"/>
        </w:trPr>
        <w:tc>
          <w:tcPr>
            <w:tcW w:w="707" w:type="dxa"/>
          </w:tcPr>
          <w:p w:rsidR="00DD0D8C" w:rsidRPr="009052B1" w:rsidRDefault="00DD0D8C" w:rsidP="009052B1">
            <w:pPr>
              <w:jc w:val="both"/>
              <w:rPr>
                <w:rFonts w:ascii="Arial" w:hAnsi="Arial" w:cs="Arial"/>
              </w:rPr>
            </w:pPr>
            <w:r w:rsidRPr="009052B1">
              <w:rPr>
                <w:rFonts w:ascii="Arial" w:hAnsi="Arial" w:cs="Arial"/>
              </w:rPr>
              <w:t>2</w:t>
            </w:r>
          </w:p>
        </w:tc>
        <w:tc>
          <w:tcPr>
            <w:tcW w:w="4534" w:type="dxa"/>
          </w:tcPr>
          <w:p w:rsidR="00DD0D8C" w:rsidRPr="009052B1" w:rsidRDefault="00DD0D8C" w:rsidP="009052B1">
            <w:pPr>
              <w:jc w:val="both"/>
              <w:rPr>
                <w:rFonts w:ascii="Arial" w:hAnsi="Arial" w:cs="Arial"/>
              </w:rPr>
            </w:pPr>
            <w:r w:rsidRPr="009052B1">
              <w:rPr>
                <w:rFonts w:ascii="Arial" w:hAnsi="Arial" w:cs="Arial"/>
              </w:rPr>
              <w:t>Охват молодежи пропагандой здорового образа жизни через развитие сети молодежных центров здоровья</w:t>
            </w:r>
          </w:p>
        </w:tc>
        <w:tc>
          <w:tcPr>
            <w:tcW w:w="992" w:type="dxa"/>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 xml:space="preserve">      ЦРБ</w:t>
            </w:r>
          </w:p>
        </w:tc>
        <w:tc>
          <w:tcPr>
            <w:tcW w:w="1358" w:type="dxa"/>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w:t>
            </w:r>
          </w:p>
        </w:tc>
        <w:tc>
          <w:tcPr>
            <w:tcW w:w="1323" w:type="dxa"/>
            <w:gridSpan w:val="3"/>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0</w:t>
            </w:r>
          </w:p>
        </w:tc>
        <w:tc>
          <w:tcPr>
            <w:tcW w:w="1248" w:type="dxa"/>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10</w:t>
            </w:r>
          </w:p>
        </w:tc>
        <w:tc>
          <w:tcPr>
            <w:tcW w:w="915" w:type="dxa"/>
            <w:gridSpan w:val="2"/>
            <w:tcBorders>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20</w:t>
            </w:r>
          </w:p>
        </w:tc>
        <w:tc>
          <w:tcPr>
            <w:tcW w:w="765"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17</w:t>
            </w:r>
          </w:p>
        </w:tc>
        <w:tc>
          <w:tcPr>
            <w:tcW w:w="840"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25</w:t>
            </w:r>
          </w:p>
        </w:tc>
        <w:tc>
          <w:tcPr>
            <w:tcW w:w="756"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25</w:t>
            </w:r>
          </w:p>
        </w:tc>
        <w:tc>
          <w:tcPr>
            <w:tcW w:w="1316" w:type="dxa"/>
            <w:gridSpan w:val="2"/>
            <w:tcBorders>
              <w:lef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25</w:t>
            </w:r>
          </w:p>
        </w:tc>
      </w:tr>
      <w:tr w:rsidR="00DD0D8C" w:rsidRPr="009052B1" w:rsidTr="003C142B">
        <w:trPr>
          <w:gridAfter w:val="4"/>
          <w:wAfter w:w="2297" w:type="dxa"/>
        </w:trPr>
        <w:tc>
          <w:tcPr>
            <w:tcW w:w="707" w:type="dxa"/>
          </w:tcPr>
          <w:p w:rsidR="00DD0D8C" w:rsidRPr="009052B1" w:rsidRDefault="00DD0D8C" w:rsidP="009052B1">
            <w:pPr>
              <w:jc w:val="both"/>
              <w:rPr>
                <w:rFonts w:ascii="Arial" w:hAnsi="Arial" w:cs="Arial"/>
              </w:rPr>
            </w:pPr>
            <w:r w:rsidRPr="009052B1">
              <w:rPr>
                <w:rFonts w:ascii="Arial" w:hAnsi="Arial" w:cs="Arial"/>
              </w:rPr>
              <w:t>3</w:t>
            </w:r>
          </w:p>
        </w:tc>
        <w:tc>
          <w:tcPr>
            <w:tcW w:w="4534" w:type="dxa"/>
          </w:tcPr>
          <w:p w:rsidR="00DD0D8C" w:rsidRPr="009052B1" w:rsidRDefault="00DD0D8C" w:rsidP="009052B1">
            <w:pPr>
              <w:jc w:val="both"/>
              <w:rPr>
                <w:rFonts w:ascii="Arial" w:hAnsi="Arial" w:cs="Arial"/>
              </w:rPr>
            </w:pPr>
            <w:r w:rsidRPr="009052B1">
              <w:rPr>
                <w:rFonts w:ascii="Arial" w:hAnsi="Arial" w:cs="Arial"/>
              </w:rPr>
              <w:t>Снижение распространенности употребления табака среди населения</w:t>
            </w:r>
          </w:p>
        </w:tc>
        <w:tc>
          <w:tcPr>
            <w:tcW w:w="992" w:type="dxa"/>
          </w:tcPr>
          <w:p w:rsidR="00DD0D8C" w:rsidRPr="009052B1" w:rsidRDefault="00DD0D8C" w:rsidP="009052B1">
            <w:pPr>
              <w:jc w:val="both"/>
              <w:rPr>
                <w:rFonts w:ascii="Arial" w:hAnsi="Arial" w:cs="Arial"/>
              </w:rPr>
            </w:pPr>
            <w:r w:rsidRPr="009052B1">
              <w:rPr>
                <w:rFonts w:ascii="Arial" w:hAnsi="Arial" w:cs="Arial"/>
              </w:rPr>
              <w:t xml:space="preserve"> </w:t>
            </w:r>
          </w:p>
          <w:p w:rsidR="00DD0D8C" w:rsidRPr="009052B1" w:rsidRDefault="00DD0D8C" w:rsidP="009052B1">
            <w:pPr>
              <w:jc w:val="both"/>
              <w:rPr>
                <w:rFonts w:ascii="Arial" w:hAnsi="Arial" w:cs="Arial"/>
              </w:rPr>
            </w:pPr>
            <w:r w:rsidRPr="009052B1">
              <w:rPr>
                <w:rFonts w:ascii="Arial" w:hAnsi="Arial" w:cs="Arial"/>
              </w:rPr>
              <w:t xml:space="preserve">      </w:t>
            </w:r>
            <w:r w:rsidRPr="009052B1">
              <w:rPr>
                <w:rFonts w:ascii="Arial" w:hAnsi="Arial" w:cs="Arial"/>
              </w:rPr>
              <w:lastRenderedPageBreak/>
              <w:t>ЦРБ</w:t>
            </w:r>
          </w:p>
        </w:tc>
        <w:tc>
          <w:tcPr>
            <w:tcW w:w="1358" w:type="dxa"/>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 xml:space="preserve">% </w:t>
            </w:r>
          </w:p>
        </w:tc>
        <w:tc>
          <w:tcPr>
            <w:tcW w:w="1323" w:type="dxa"/>
            <w:gridSpan w:val="3"/>
          </w:tcPr>
          <w:p w:rsidR="00DD0D8C" w:rsidRPr="009052B1" w:rsidRDefault="00DD0D8C" w:rsidP="009052B1">
            <w:pPr>
              <w:jc w:val="both"/>
              <w:rPr>
                <w:rFonts w:ascii="Arial" w:hAnsi="Arial" w:cs="Arial"/>
              </w:rPr>
            </w:pPr>
            <w:r w:rsidRPr="009052B1">
              <w:rPr>
                <w:rFonts w:ascii="Arial" w:hAnsi="Arial" w:cs="Arial"/>
              </w:rPr>
              <w:t>21,8</w:t>
            </w:r>
          </w:p>
        </w:tc>
        <w:tc>
          <w:tcPr>
            <w:tcW w:w="1248" w:type="dxa"/>
          </w:tcPr>
          <w:p w:rsidR="00DD0D8C" w:rsidRPr="009052B1" w:rsidRDefault="00DD0D8C" w:rsidP="009052B1">
            <w:pPr>
              <w:jc w:val="both"/>
              <w:rPr>
                <w:rFonts w:ascii="Arial" w:hAnsi="Arial" w:cs="Arial"/>
              </w:rPr>
            </w:pPr>
            <w:r w:rsidRPr="009052B1">
              <w:rPr>
                <w:rFonts w:ascii="Arial" w:hAnsi="Arial" w:cs="Arial"/>
              </w:rPr>
              <w:t>20,9</w:t>
            </w:r>
          </w:p>
        </w:tc>
        <w:tc>
          <w:tcPr>
            <w:tcW w:w="915" w:type="dxa"/>
            <w:gridSpan w:val="2"/>
            <w:tcBorders>
              <w:right w:val="single" w:sz="4" w:space="0" w:color="auto"/>
            </w:tcBorders>
          </w:tcPr>
          <w:p w:rsidR="00DD0D8C" w:rsidRPr="009052B1" w:rsidRDefault="00DD0D8C" w:rsidP="009052B1">
            <w:pPr>
              <w:jc w:val="both"/>
              <w:rPr>
                <w:rFonts w:ascii="Arial" w:hAnsi="Arial" w:cs="Arial"/>
              </w:rPr>
            </w:pPr>
            <w:r w:rsidRPr="009052B1">
              <w:rPr>
                <w:rFonts w:ascii="Arial" w:hAnsi="Arial" w:cs="Arial"/>
              </w:rPr>
              <w:t>20,4</w:t>
            </w:r>
          </w:p>
        </w:tc>
        <w:tc>
          <w:tcPr>
            <w:tcW w:w="765" w:type="dxa"/>
            <w:tcBorders>
              <w:left w:val="single" w:sz="4" w:space="0" w:color="auto"/>
              <w:right w:val="single" w:sz="4" w:space="0" w:color="auto"/>
            </w:tcBorders>
          </w:tcPr>
          <w:p w:rsidR="00DD0D8C" w:rsidRPr="009052B1" w:rsidRDefault="00DD0D8C" w:rsidP="009052B1">
            <w:pPr>
              <w:jc w:val="both"/>
              <w:rPr>
                <w:rFonts w:ascii="Arial" w:hAnsi="Arial" w:cs="Arial"/>
              </w:rPr>
            </w:pPr>
            <w:r w:rsidRPr="009052B1">
              <w:rPr>
                <w:rFonts w:ascii="Arial" w:hAnsi="Arial" w:cs="Arial"/>
              </w:rPr>
              <w:t>19,9</w:t>
            </w:r>
          </w:p>
        </w:tc>
        <w:tc>
          <w:tcPr>
            <w:tcW w:w="840" w:type="dxa"/>
            <w:tcBorders>
              <w:left w:val="single" w:sz="4" w:space="0" w:color="auto"/>
              <w:right w:val="single" w:sz="4" w:space="0" w:color="auto"/>
            </w:tcBorders>
          </w:tcPr>
          <w:p w:rsidR="00DD0D8C" w:rsidRPr="009052B1" w:rsidRDefault="00DD0D8C" w:rsidP="009052B1">
            <w:pPr>
              <w:jc w:val="both"/>
              <w:rPr>
                <w:rFonts w:ascii="Arial" w:hAnsi="Arial" w:cs="Arial"/>
              </w:rPr>
            </w:pPr>
            <w:r w:rsidRPr="009052B1">
              <w:rPr>
                <w:rFonts w:ascii="Arial" w:hAnsi="Arial" w:cs="Arial"/>
              </w:rPr>
              <w:t>19,4</w:t>
            </w:r>
          </w:p>
        </w:tc>
        <w:tc>
          <w:tcPr>
            <w:tcW w:w="756" w:type="dxa"/>
            <w:tcBorders>
              <w:left w:val="single" w:sz="4" w:space="0" w:color="auto"/>
              <w:right w:val="single" w:sz="4" w:space="0" w:color="auto"/>
            </w:tcBorders>
          </w:tcPr>
          <w:p w:rsidR="00DD0D8C" w:rsidRPr="009052B1" w:rsidRDefault="00DD0D8C" w:rsidP="009052B1">
            <w:pPr>
              <w:jc w:val="both"/>
              <w:rPr>
                <w:rFonts w:ascii="Arial" w:hAnsi="Arial" w:cs="Arial"/>
              </w:rPr>
            </w:pPr>
            <w:r w:rsidRPr="009052B1">
              <w:rPr>
                <w:rFonts w:ascii="Arial" w:hAnsi="Arial" w:cs="Arial"/>
              </w:rPr>
              <w:t>18,9</w:t>
            </w:r>
          </w:p>
        </w:tc>
        <w:tc>
          <w:tcPr>
            <w:tcW w:w="1316" w:type="dxa"/>
            <w:gridSpan w:val="2"/>
            <w:tcBorders>
              <w:left w:val="single" w:sz="4" w:space="0" w:color="auto"/>
            </w:tcBorders>
          </w:tcPr>
          <w:p w:rsidR="00DD0D8C" w:rsidRPr="009052B1" w:rsidRDefault="00DD0D8C" w:rsidP="009052B1">
            <w:pPr>
              <w:jc w:val="both"/>
              <w:rPr>
                <w:rFonts w:ascii="Arial" w:hAnsi="Arial" w:cs="Arial"/>
              </w:rPr>
            </w:pPr>
            <w:r w:rsidRPr="009052B1">
              <w:rPr>
                <w:rFonts w:ascii="Arial" w:hAnsi="Arial" w:cs="Arial"/>
              </w:rPr>
              <w:t>17,9</w:t>
            </w:r>
          </w:p>
        </w:tc>
      </w:tr>
      <w:tr w:rsidR="00DD0D8C" w:rsidRPr="009052B1" w:rsidTr="003C142B">
        <w:trPr>
          <w:gridAfter w:val="4"/>
          <w:wAfter w:w="2297" w:type="dxa"/>
        </w:trPr>
        <w:tc>
          <w:tcPr>
            <w:tcW w:w="707" w:type="dxa"/>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4</w:t>
            </w:r>
          </w:p>
        </w:tc>
        <w:tc>
          <w:tcPr>
            <w:tcW w:w="4534" w:type="dxa"/>
          </w:tcPr>
          <w:p w:rsidR="00DD0D8C" w:rsidRPr="009052B1" w:rsidRDefault="00DD0D8C" w:rsidP="009052B1">
            <w:pPr>
              <w:jc w:val="both"/>
              <w:rPr>
                <w:rFonts w:ascii="Arial" w:hAnsi="Arial" w:cs="Arial"/>
              </w:rPr>
            </w:pPr>
            <w:r w:rsidRPr="009052B1">
              <w:rPr>
                <w:rFonts w:ascii="Arial" w:hAnsi="Arial" w:cs="Arial"/>
              </w:rPr>
              <w:t xml:space="preserve">Снижение распространенности злоупотребления   </w:t>
            </w:r>
            <w:proofErr w:type="gramStart"/>
            <w:r w:rsidRPr="009052B1">
              <w:rPr>
                <w:rFonts w:ascii="Arial" w:hAnsi="Arial" w:cs="Arial"/>
              </w:rPr>
              <w:t>алкоголем  среди</w:t>
            </w:r>
            <w:proofErr w:type="gramEnd"/>
            <w:r w:rsidRPr="009052B1">
              <w:rPr>
                <w:rFonts w:ascii="Arial" w:hAnsi="Arial" w:cs="Arial"/>
              </w:rPr>
              <w:t xml:space="preserve"> населения</w:t>
            </w:r>
          </w:p>
        </w:tc>
        <w:tc>
          <w:tcPr>
            <w:tcW w:w="992" w:type="dxa"/>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 xml:space="preserve">      ЦРБ</w:t>
            </w:r>
          </w:p>
        </w:tc>
        <w:tc>
          <w:tcPr>
            <w:tcW w:w="1358" w:type="dxa"/>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 xml:space="preserve">          %</w:t>
            </w:r>
          </w:p>
        </w:tc>
        <w:tc>
          <w:tcPr>
            <w:tcW w:w="1323" w:type="dxa"/>
            <w:gridSpan w:val="3"/>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17,0</w:t>
            </w:r>
          </w:p>
        </w:tc>
        <w:tc>
          <w:tcPr>
            <w:tcW w:w="1248" w:type="dxa"/>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16,5</w:t>
            </w:r>
          </w:p>
        </w:tc>
        <w:tc>
          <w:tcPr>
            <w:tcW w:w="915" w:type="dxa"/>
            <w:gridSpan w:val="2"/>
            <w:tcBorders>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13,0</w:t>
            </w:r>
          </w:p>
        </w:tc>
        <w:tc>
          <w:tcPr>
            <w:tcW w:w="765"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11,2</w:t>
            </w:r>
          </w:p>
        </w:tc>
        <w:tc>
          <w:tcPr>
            <w:tcW w:w="840"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10,4</w:t>
            </w:r>
          </w:p>
        </w:tc>
        <w:tc>
          <w:tcPr>
            <w:tcW w:w="756"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9,2</w:t>
            </w:r>
          </w:p>
        </w:tc>
        <w:tc>
          <w:tcPr>
            <w:tcW w:w="1316" w:type="dxa"/>
            <w:gridSpan w:val="2"/>
            <w:tcBorders>
              <w:lef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rPr>
            </w:pPr>
            <w:r w:rsidRPr="009052B1">
              <w:rPr>
                <w:rFonts w:ascii="Arial" w:hAnsi="Arial" w:cs="Arial"/>
              </w:rPr>
              <w:t>8,2</w:t>
            </w:r>
          </w:p>
        </w:tc>
      </w:tr>
      <w:tr w:rsidR="00DD0D8C" w:rsidRPr="009052B1" w:rsidTr="003C142B">
        <w:trPr>
          <w:gridAfter w:val="4"/>
          <w:wAfter w:w="2297" w:type="dxa"/>
          <w:trHeight w:val="599"/>
        </w:trPr>
        <w:tc>
          <w:tcPr>
            <w:tcW w:w="12682" w:type="dxa"/>
            <w:gridSpan w:val="12"/>
            <w:tcBorders>
              <w:right w:val="single" w:sz="4" w:space="0" w:color="auto"/>
            </w:tcBorders>
          </w:tcPr>
          <w:p w:rsidR="00DD0D8C" w:rsidRPr="009052B1" w:rsidRDefault="00DD0D8C" w:rsidP="009052B1">
            <w:pPr>
              <w:jc w:val="both"/>
              <w:rPr>
                <w:rFonts w:ascii="Arial" w:hAnsi="Arial" w:cs="Arial"/>
              </w:rPr>
            </w:pPr>
          </w:p>
          <w:p w:rsidR="00DD0D8C" w:rsidRPr="009052B1" w:rsidRDefault="00DD0D8C" w:rsidP="009052B1">
            <w:pPr>
              <w:jc w:val="both"/>
              <w:rPr>
                <w:rFonts w:ascii="Arial" w:hAnsi="Arial" w:cs="Arial"/>
                <w:b/>
              </w:rPr>
            </w:pPr>
            <w:r w:rsidRPr="009052B1">
              <w:rPr>
                <w:rFonts w:ascii="Arial" w:hAnsi="Arial" w:cs="Arial"/>
              </w:rPr>
              <w:t xml:space="preserve">                      </w:t>
            </w:r>
            <w:r w:rsidRPr="009052B1">
              <w:rPr>
                <w:rFonts w:ascii="Arial" w:hAnsi="Arial" w:cs="Arial"/>
                <w:b/>
              </w:rPr>
              <w:t>Мероприятия для достижения показателей прямых результатов</w:t>
            </w:r>
          </w:p>
        </w:tc>
        <w:tc>
          <w:tcPr>
            <w:tcW w:w="2072" w:type="dxa"/>
            <w:gridSpan w:val="3"/>
            <w:tcBorders>
              <w:left w:val="single" w:sz="4" w:space="0" w:color="auto"/>
            </w:tcBorders>
          </w:tcPr>
          <w:p w:rsidR="00DD0D8C" w:rsidRPr="009052B1" w:rsidRDefault="00DD0D8C" w:rsidP="009052B1">
            <w:pPr>
              <w:jc w:val="both"/>
              <w:rPr>
                <w:rFonts w:ascii="Arial" w:hAnsi="Arial" w:cs="Arial"/>
              </w:rPr>
            </w:pPr>
          </w:p>
        </w:tc>
      </w:tr>
      <w:tr w:rsidR="00DD0D8C" w:rsidRPr="009052B1" w:rsidTr="003C142B">
        <w:trPr>
          <w:gridAfter w:val="4"/>
          <w:wAfter w:w="2297" w:type="dxa"/>
        </w:trPr>
        <w:tc>
          <w:tcPr>
            <w:tcW w:w="707" w:type="dxa"/>
          </w:tcPr>
          <w:p w:rsidR="00DD0D8C" w:rsidRPr="009052B1" w:rsidRDefault="00DD0D8C" w:rsidP="009052B1">
            <w:pPr>
              <w:jc w:val="both"/>
              <w:rPr>
                <w:rFonts w:ascii="Arial" w:hAnsi="Arial" w:cs="Arial"/>
              </w:rPr>
            </w:pPr>
            <w:r w:rsidRPr="009052B1">
              <w:rPr>
                <w:rFonts w:ascii="Arial" w:hAnsi="Arial" w:cs="Arial"/>
              </w:rPr>
              <w:t>1</w:t>
            </w:r>
          </w:p>
        </w:tc>
        <w:tc>
          <w:tcPr>
            <w:tcW w:w="4534" w:type="dxa"/>
          </w:tcPr>
          <w:p w:rsidR="00DD0D8C" w:rsidRPr="009052B1" w:rsidRDefault="00DD0D8C" w:rsidP="009052B1">
            <w:pPr>
              <w:jc w:val="both"/>
              <w:rPr>
                <w:rFonts w:ascii="Arial" w:hAnsi="Arial" w:cs="Arial"/>
              </w:rPr>
            </w:pPr>
            <w:r w:rsidRPr="009052B1">
              <w:rPr>
                <w:rFonts w:ascii="Arial" w:hAnsi="Arial" w:cs="Arial"/>
              </w:rPr>
              <w:t xml:space="preserve">Внедрение и проведение мониторинга реализации </w:t>
            </w:r>
            <w:proofErr w:type="gramStart"/>
            <w:r w:rsidRPr="009052B1">
              <w:rPr>
                <w:rFonts w:ascii="Arial" w:hAnsi="Arial" w:cs="Arial"/>
              </w:rPr>
              <w:t xml:space="preserve">Национальной  </w:t>
            </w:r>
            <w:proofErr w:type="spellStart"/>
            <w:r w:rsidRPr="009052B1">
              <w:rPr>
                <w:rFonts w:ascii="Arial" w:hAnsi="Arial" w:cs="Arial"/>
              </w:rPr>
              <w:t>скрининговой</w:t>
            </w:r>
            <w:proofErr w:type="spellEnd"/>
            <w:proofErr w:type="gramEnd"/>
            <w:r w:rsidRPr="009052B1">
              <w:rPr>
                <w:rFonts w:ascii="Arial" w:hAnsi="Arial" w:cs="Arial"/>
              </w:rPr>
              <w:t xml:space="preserve"> программы, включающей  в себя скрининг на выявление 6 видов заболеваний: болезни системы кровообращения; онкология; сахарный диабет ;вирусный гепатит В и С; глаукома; заболевания органов слуха у  новорожденных</w:t>
            </w:r>
          </w:p>
        </w:tc>
        <w:tc>
          <w:tcPr>
            <w:tcW w:w="992" w:type="dxa"/>
          </w:tcPr>
          <w:p w:rsidR="00DD0D8C" w:rsidRPr="009052B1" w:rsidRDefault="00DD0D8C"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ЦРБ</w:t>
            </w:r>
          </w:p>
        </w:tc>
        <w:tc>
          <w:tcPr>
            <w:tcW w:w="1358" w:type="dxa"/>
          </w:tcPr>
          <w:p w:rsidR="00DD0D8C" w:rsidRPr="009052B1" w:rsidRDefault="00DD0D8C" w:rsidP="009052B1">
            <w:pPr>
              <w:jc w:val="both"/>
              <w:rPr>
                <w:rFonts w:ascii="Arial" w:hAnsi="Arial" w:cs="Arial"/>
              </w:rPr>
            </w:pPr>
          </w:p>
        </w:tc>
        <w:tc>
          <w:tcPr>
            <w:tcW w:w="1323" w:type="dxa"/>
            <w:gridSpan w:val="3"/>
          </w:tcPr>
          <w:p w:rsidR="00DD0D8C" w:rsidRPr="009052B1" w:rsidRDefault="00DD0D8C"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1248" w:type="dxa"/>
          </w:tcPr>
          <w:p w:rsidR="00DD0D8C" w:rsidRPr="009052B1" w:rsidRDefault="00DD0D8C"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DD0D8C" w:rsidRPr="009052B1" w:rsidRDefault="00DD0D8C"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DD0D8C" w:rsidRPr="009052B1" w:rsidRDefault="00DD0D8C"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DD0D8C" w:rsidRPr="009052B1" w:rsidRDefault="00DD0D8C"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r>
      <w:tr w:rsidR="00E85604" w:rsidRPr="009052B1" w:rsidTr="003C142B">
        <w:trPr>
          <w:gridAfter w:val="4"/>
          <w:wAfter w:w="2297" w:type="dxa"/>
        </w:trPr>
        <w:tc>
          <w:tcPr>
            <w:tcW w:w="707" w:type="dxa"/>
          </w:tcPr>
          <w:p w:rsidR="00E85604" w:rsidRPr="009052B1" w:rsidRDefault="00E85604" w:rsidP="009052B1">
            <w:pPr>
              <w:jc w:val="both"/>
              <w:rPr>
                <w:rFonts w:ascii="Arial" w:hAnsi="Arial" w:cs="Arial"/>
              </w:rPr>
            </w:pPr>
            <w:r w:rsidRPr="009052B1">
              <w:rPr>
                <w:rFonts w:ascii="Arial" w:hAnsi="Arial" w:cs="Arial"/>
              </w:rPr>
              <w:t>2</w:t>
            </w:r>
          </w:p>
        </w:tc>
        <w:tc>
          <w:tcPr>
            <w:tcW w:w="4534" w:type="dxa"/>
          </w:tcPr>
          <w:p w:rsidR="00E85604" w:rsidRPr="009052B1" w:rsidRDefault="00E85604" w:rsidP="009052B1">
            <w:pPr>
              <w:jc w:val="both"/>
              <w:rPr>
                <w:rFonts w:ascii="Arial" w:hAnsi="Arial" w:cs="Arial"/>
              </w:rPr>
            </w:pPr>
            <w:r w:rsidRPr="009052B1">
              <w:rPr>
                <w:rFonts w:ascii="Arial" w:hAnsi="Arial" w:cs="Arial"/>
              </w:rPr>
              <w:t xml:space="preserve">Проведение информационно – разъяснительной работы по вопросам   </w:t>
            </w:r>
            <w:proofErr w:type="gramStart"/>
            <w:r w:rsidRPr="009052B1">
              <w:rPr>
                <w:rFonts w:ascii="Arial" w:hAnsi="Arial" w:cs="Arial"/>
              </w:rPr>
              <w:t>пропаганды  ЗОЖ</w:t>
            </w:r>
            <w:proofErr w:type="gramEnd"/>
          </w:p>
        </w:tc>
        <w:tc>
          <w:tcPr>
            <w:tcW w:w="992" w:type="dxa"/>
          </w:tcPr>
          <w:p w:rsidR="00E85604" w:rsidRPr="009052B1" w:rsidRDefault="00E85604" w:rsidP="009052B1">
            <w:pPr>
              <w:jc w:val="both"/>
              <w:rPr>
                <w:rFonts w:ascii="Arial" w:hAnsi="Arial" w:cs="Arial"/>
              </w:rPr>
            </w:pPr>
          </w:p>
        </w:tc>
        <w:tc>
          <w:tcPr>
            <w:tcW w:w="1358" w:type="dxa"/>
          </w:tcPr>
          <w:p w:rsidR="00E85604" w:rsidRPr="009052B1" w:rsidRDefault="00E85604" w:rsidP="009052B1">
            <w:pPr>
              <w:jc w:val="both"/>
              <w:rPr>
                <w:rFonts w:ascii="Arial" w:hAnsi="Arial" w:cs="Arial"/>
              </w:rPr>
            </w:pPr>
          </w:p>
        </w:tc>
        <w:tc>
          <w:tcPr>
            <w:tcW w:w="1323" w:type="dxa"/>
            <w:gridSpan w:val="3"/>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1248"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r>
      <w:tr w:rsidR="00E85604" w:rsidRPr="009052B1" w:rsidTr="003C142B">
        <w:trPr>
          <w:gridAfter w:val="4"/>
          <w:wAfter w:w="2297" w:type="dxa"/>
        </w:trPr>
        <w:tc>
          <w:tcPr>
            <w:tcW w:w="707" w:type="dxa"/>
          </w:tcPr>
          <w:p w:rsidR="00E85604" w:rsidRPr="009052B1" w:rsidRDefault="00E85604" w:rsidP="009052B1">
            <w:pPr>
              <w:jc w:val="both"/>
              <w:rPr>
                <w:rFonts w:ascii="Arial" w:hAnsi="Arial" w:cs="Arial"/>
              </w:rPr>
            </w:pPr>
            <w:r w:rsidRPr="009052B1">
              <w:rPr>
                <w:rFonts w:ascii="Arial" w:hAnsi="Arial" w:cs="Arial"/>
              </w:rPr>
              <w:t>3</w:t>
            </w:r>
          </w:p>
        </w:tc>
        <w:tc>
          <w:tcPr>
            <w:tcW w:w="4534" w:type="dxa"/>
          </w:tcPr>
          <w:p w:rsidR="00E85604" w:rsidRPr="009052B1" w:rsidRDefault="00E85604" w:rsidP="009052B1">
            <w:pPr>
              <w:jc w:val="both"/>
              <w:rPr>
                <w:rFonts w:ascii="Arial" w:hAnsi="Arial" w:cs="Arial"/>
              </w:rPr>
            </w:pPr>
            <w:r w:rsidRPr="009052B1">
              <w:rPr>
                <w:rFonts w:ascii="Arial" w:hAnsi="Arial" w:cs="Arial"/>
              </w:rPr>
              <w:t>Обеспечить качественное проведение профилактических медицинских осмотров отдельных категорий граждан</w:t>
            </w:r>
          </w:p>
        </w:tc>
        <w:tc>
          <w:tcPr>
            <w:tcW w:w="992" w:type="dxa"/>
          </w:tcPr>
          <w:p w:rsidR="00E85604" w:rsidRPr="009052B1" w:rsidRDefault="00E85604" w:rsidP="009052B1">
            <w:pPr>
              <w:jc w:val="both"/>
              <w:rPr>
                <w:rFonts w:ascii="Arial" w:hAnsi="Arial" w:cs="Arial"/>
              </w:rPr>
            </w:pPr>
          </w:p>
        </w:tc>
        <w:tc>
          <w:tcPr>
            <w:tcW w:w="1358" w:type="dxa"/>
          </w:tcPr>
          <w:p w:rsidR="00E85604" w:rsidRPr="009052B1" w:rsidRDefault="00E85604" w:rsidP="009052B1">
            <w:pPr>
              <w:jc w:val="both"/>
              <w:rPr>
                <w:rFonts w:ascii="Arial" w:hAnsi="Arial" w:cs="Arial"/>
              </w:rPr>
            </w:pPr>
          </w:p>
        </w:tc>
        <w:tc>
          <w:tcPr>
            <w:tcW w:w="1323" w:type="dxa"/>
            <w:gridSpan w:val="3"/>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1248"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r>
      <w:tr w:rsidR="00E85604" w:rsidRPr="009052B1" w:rsidTr="003C142B">
        <w:trPr>
          <w:gridAfter w:val="4"/>
          <w:wAfter w:w="2297" w:type="dxa"/>
        </w:trPr>
        <w:tc>
          <w:tcPr>
            <w:tcW w:w="707"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4</w:t>
            </w:r>
          </w:p>
        </w:tc>
        <w:tc>
          <w:tcPr>
            <w:tcW w:w="4534" w:type="dxa"/>
            <w:vAlign w:val="center"/>
          </w:tcPr>
          <w:p w:rsidR="00E85604" w:rsidRPr="009052B1" w:rsidRDefault="00E85604" w:rsidP="009052B1">
            <w:pPr>
              <w:spacing w:before="240" w:after="240" w:line="310" w:lineRule="atLeast"/>
              <w:jc w:val="both"/>
              <w:rPr>
                <w:rFonts w:ascii="Arial" w:hAnsi="Arial" w:cs="Arial"/>
                <w:color w:val="000000"/>
              </w:rPr>
            </w:pPr>
            <w:r w:rsidRPr="009052B1">
              <w:rPr>
                <w:rFonts w:ascii="Arial" w:hAnsi="Arial" w:cs="Arial"/>
                <w:color w:val="000000"/>
              </w:rPr>
              <w:t>Активизация работы по привлечению НПО, предоставляющих социальные услуги в области защиты общественного здоровья (размещение государственного заказа)</w:t>
            </w:r>
          </w:p>
        </w:tc>
        <w:tc>
          <w:tcPr>
            <w:tcW w:w="992" w:type="dxa"/>
          </w:tcPr>
          <w:p w:rsidR="00E85604" w:rsidRPr="009052B1" w:rsidRDefault="00E85604" w:rsidP="009052B1">
            <w:pPr>
              <w:jc w:val="both"/>
              <w:rPr>
                <w:rFonts w:ascii="Arial" w:hAnsi="Arial" w:cs="Arial"/>
              </w:rPr>
            </w:pPr>
          </w:p>
        </w:tc>
        <w:tc>
          <w:tcPr>
            <w:tcW w:w="1358" w:type="dxa"/>
          </w:tcPr>
          <w:p w:rsidR="00E85604" w:rsidRPr="009052B1" w:rsidRDefault="00E85604" w:rsidP="009052B1">
            <w:pPr>
              <w:jc w:val="both"/>
              <w:rPr>
                <w:rFonts w:ascii="Arial" w:hAnsi="Arial" w:cs="Arial"/>
              </w:rPr>
            </w:pPr>
          </w:p>
        </w:tc>
        <w:tc>
          <w:tcPr>
            <w:tcW w:w="1323" w:type="dxa"/>
            <w:gridSpan w:val="3"/>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1248"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r>
      <w:tr w:rsidR="00E85604" w:rsidRPr="009052B1" w:rsidTr="003C142B">
        <w:trPr>
          <w:gridAfter w:val="4"/>
          <w:wAfter w:w="2297" w:type="dxa"/>
        </w:trPr>
        <w:tc>
          <w:tcPr>
            <w:tcW w:w="707"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5</w:t>
            </w:r>
          </w:p>
        </w:tc>
        <w:tc>
          <w:tcPr>
            <w:tcW w:w="4534" w:type="dxa"/>
            <w:vAlign w:val="center"/>
          </w:tcPr>
          <w:p w:rsidR="00E85604" w:rsidRPr="009052B1" w:rsidRDefault="00E85604" w:rsidP="009052B1">
            <w:pPr>
              <w:spacing w:before="240" w:after="240" w:line="310" w:lineRule="atLeast"/>
              <w:jc w:val="both"/>
              <w:rPr>
                <w:rFonts w:ascii="Arial" w:hAnsi="Arial" w:cs="Arial"/>
                <w:color w:val="000000"/>
              </w:rPr>
            </w:pPr>
            <w:r w:rsidRPr="009052B1">
              <w:rPr>
                <w:rFonts w:ascii="Arial" w:hAnsi="Arial" w:cs="Arial"/>
                <w:color w:val="000000"/>
              </w:rPr>
              <w:t>Открытие молодежных центров</w:t>
            </w:r>
          </w:p>
        </w:tc>
        <w:tc>
          <w:tcPr>
            <w:tcW w:w="992" w:type="dxa"/>
          </w:tcPr>
          <w:p w:rsidR="00E85604" w:rsidRPr="009052B1" w:rsidRDefault="00E85604" w:rsidP="009052B1">
            <w:pPr>
              <w:jc w:val="both"/>
              <w:rPr>
                <w:rFonts w:ascii="Arial" w:hAnsi="Arial" w:cs="Arial"/>
              </w:rPr>
            </w:pPr>
          </w:p>
        </w:tc>
        <w:tc>
          <w:tcPr>
            <w:tcW w:w="1358" w:type="dxa"/>
          </w:tcPr>
          <w:p w:rsidR="00E85604" w:rsidRPr="009052B1" w:rsidRDefault="00E85604" w:rsidP="009052B1">
            <w:pPr>
              <w:jc w:val="both"/>
              <w:rPr>
                <w:rFonts w:ascii="Arial" w:hAnsi="Arial" w:cs="Arial"/>
              </w:rPr>
            </w:pPr>
          </w:p>
        </w:tc>
        <w:tc>
          <w:tcPr>
            <w:tcW w:w="1323" w:type="dxa"/>
            <w:gridSpan w:val="3"/>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1248"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 xml:space="preserve">       +</w:t>
            </w:r>
          </w:p>
        </w:tc>
        <w:tc>
          <w:tcPr>
            <w:tcW w:w="915" w:type="dxa"/>
            <w:gridSpan w:val="2"/>
            <w:tcBorders>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 xml:space="preserve">     +</w:t>
            </w:r>
          </w:p>
        </w:tc>
        <w:tc>
          <w:tcPr>
            <w:tcW w:w="765"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 xml:space="preserve">     +</w:t>
            </w:r>
          </w:p>
        </w:tc>
        <w:tc>
          <w:tcPr>
            <w:tcW w:w="840"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 xml:space="preserve">     +</w:t>
            </w:r>
          </w:p>
        </w:tc>
        <w:tc>
          <w:tcPr>
            <w:tcW w:w="756"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 xml:space="preserve">    +</w:t>
            </w:r>
          </w:p>
        </w:tc>
        <w:tc>
          <w:tcPr>
            <w:tcW w:w="1316" w:type="dxa"/>
            <w:gridSpan w:val="2"/>
            <w:tcBorders>
              <w:lef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 xml:space="preserve">        +</w:t>
            </w:r>
          </w:p>
        </w:tc>
      </w:tr>
      <w:tr w:rsidR="00E85604" w:rsidRPr="009052B1" w:rsidTr="008A7B31">
        <w:trPr>
          <w:gridAfter w:val="4"/>
          <w:wAfter w:w="2297" w:type="dxa"/>
          <w:trHeight w:val="597"/>
        </w:trPr>
        <w:tc>
          <w:tcPr>
            <w:tcW w:w="14754" w:type="dxa"/>
            <w:gridSpan w:val="15"/>
          </w:tcPr>
          <w:p w:rsidR="00E85604" w:rsidRPr="009052B1" w:rsidRDefault="00E85604" w:rsidP="009052B1">
            <w:pPr>
              <w:jc w:val="both"/>
              <w:rPr>
                <w:rFonts w:ascii="Arial" w:hAnsi="Arial" w:cs="Arial"/>
              </w:rPr>
            </w:pPr>
            <w:r w:rsidRPr="009052B1">
              <w:rPr>
                <w:rFonts w:ascii="Arial" w:hAnsi="Arial" w:cs="Arial"/>
              </w:rPr>
              <w:t xml:space="preserve">                                   </w:t>
            </w:r>
          </w:p>
          <w:p w:rsidR="00E85604" w:rsidRPr="009052B1" w:rsidRDefault="00E85604" w:rsidP="009052B1">
            <w:pPr>
              <w:jc w:val="both"/>
              <w:rPr>
                <w:rFonts w:ascii="Arial" w:hAnsi="Arial" w:cs="Arial"/>
                <w:b/>
              </w:rPr>
            </w:pPr>
            <w:r w:rsidRPr="009052B1">
              <w:rPr>
                <w:rFonts w:ascii="Arial" w:hAnsi="Arial" w:cs="Arial"/>
                <w:b/>
              </w:rPr>
              <w:t xml:space="preserve">                                      Задача 1.1.3. Совершенствование диагностики, лечения и реабилитации основных социально –значимых заболеваний и травм</w:t>
            </w:r>
          </w:p>
        </w:tc>
      </w:tr>
      <w:tr w:rsidR="00E85604" w:rsidRPr="009052B1" w:rsidTr="003C142B">
        <w:trPr>
          <w:gridAfter w:val="4"/>
          <w:wAfter w:w="2297" w:type="dxa"/>
        </w:trPr>
        <w:tc>
          <w:tcPr>
            <w:tcW w:w="707" w:type="dxa"/>
          </w:tcPr>
          <w:p w:rsidR="00E85604" w:rsidRPr="009052B1" w:rsidRDefault="00E85604" w:rsidP="009052B1">
            <w:pPr>
              <w:jc w:val="both"/>
              <w:rPr>
                <w:rFonts w:ascii="Arial" w:hAnsi="Arial" w:cs="Arial"/>
              </w:rPr>
            </w:pPr>
            <w:r w:rsidRPr="009052B1">
              <w:rPr>
                <w:rFonts w:ascii="Arial" w:hAnsi="Arial" w:cs="Arial"/>
              </w:rPr>
              <w:t>1</w:t>
            </w:r>
          </w:p>
        </w:tc>
        <w:tc>
          <w:tcPr>
            <w:tcW w:w="4534" w:type="dxa"/>
          </w:tcPr>
          <w:p w:rsidR="00E85604" w:rsidRPr="009052B1" w:rsidRDefault="00E85604" w:rsidP="009052B1">
            <w:pPr>
              <w:jc w:val="both"/>
              <w:rPr>
                <w:rFonts w:ascii="Arial" w:hAnsi="Arial" w:cs="Arial"/>
              </w:rPr>
            </w:pPr>
            <w:r w:rsidRPr="009052B1">
              <w:rPr>
                <w:rFonts w:ascii="Arial" w:hAnsi="Arial" w:cs="Arial"/>
              </w:rPr>
              <w:t xml:space="preserve">Снижение смертности </w:t>
            </w:r>
            <w:proofErr w:type="gramStart"/>
            <w:r w:rsidRPr="009052B1">
              <w:rPr>
                <w:rFonts w:ascii="Arial" w:hAnsi="Arial" w:cs="Arial"/>
              </w:rPr>
              <w:t>от  болезней</w:t>
            </w:r>
            <w:proofErr w:type="gramEnd"/>
            <w:r w:rsidRPr="009052B1">
              <w:rPr>
                <w:rFonts w:ascii="Arial" w:hAnsi="Arial" w:cs="Arial"/>
              </w:rPr>
              <w:t xml:space="preserve"> системы кровообращения</w:t>
            </w:r>
          </w:p>
        </w:tc>
        <w:tc>
          <w:tcPr>
            <w:tcW w:w="992"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ЦРБ</w:t>
            </w:r>
          </w:p>
        </w:tc>
        <w:tc>
          <w:tcPr>
            <w:tcW w:w="1358"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на 100 тыс. насел</w:t>
            </w:r>
          </w:p>
        </w:tc>
        <w:tc>
          <w:tcPr>
            <w:tcW w:w="1323" w:type="dxa"/>
            <w:gridSpan w:val="3"/>
          </w:tcPr>
          <w:p w:rsidR="00E85604" w:rsidRPr="009052B1" w:rsidRDefault="00E85604" w:rsidP="009052B1">
            <w:pPr>
              <w:jc w:val="both"/>
              <w:rPr>
                <w:rFonts w:ascii="Arial" w:hAnsi="Arial" w:cs="Arial"/>
              </w:rPr>
            </w:pPr>
          </w:p>
          <w:p w:rsidR="00E85604" w:rsidRPr="009052B1" w:rsidRDefault="00270B24" w:rsidP="009052B1">
            <w:pPr>
              <w:jc w:val="both"/>
              <w:rPr>
                <w:rFonts w:ascii="Arial" w:hAnsi="Arial" w:cs="Arial"/>
                <w:lang w:val="kk-KZ"/>
              </w:rPr>
            </w:pPr>
            <w:r w:rsidRPr="009052B1">
              <w:rPr>
                <w:rFonts w:ascii="Arial" w:hAnsi="Arial" w:cs="Arial"/>
                <w:lang w:val="kk-KZ"/>
              </w:rPr>
              <w:t>35,8</w:t>
            </w:r>
          </w:p>
        </w:tc>
        <w:tc>
          <w:tcPr>
            <w:tcW w:w="1248" w:type="dxa"/>
          </w:tcPr>
          <w:p w:rsidR="00E85604" w:rsidRPr="009052B1" w:rsidRDefault="00E85604" w:rsidP="009052B1">
            <w:pPr>
              <w:jc w:val="both"/>
              <w:rPr>
                <w:rFonts w:ascii="Arial" w:hAnsi="Arial" w:cs="Arial"/>
              </w:rPr>
            </w:pPr>
          </w:p>
          <w:p w:rsidR="00E85604" w:rsidRPr="009052B1" w:rsidRDefault="009B6F2B" w:rsidP="009052B1">
            <w:pPr>
              <w:jc w:val="both"/>
              <w:rPr>
                <w:rFonts w:ascii="Arial" w:hAnsi="Arial" w:cs="Arial"/>
                <w:lang w:val="kk-KZ"/>
              </w:rPr>
            </w:pPr>
            <w:r w:rsidRPr="009052B1">
              <w:rPr>
                <w:rFonts w:ascii="Arial" w:hAnsi="Arial" w:cs="Arial"/>
                <w:lang w:val="kk-KZ"/>
              </w:rPr>
              <w:t>40,4</w:t>
            </w:r>
          </w:p>
        </w:tc>
        <w:tc>
          <w:tcPr>
            <w:tcW w:w="915" w:type="dxa"/>
            <w:gridSpan w:val="2"/>
            <w:tcBorders>
              <w:right w:val="single" w:sz="4" w:space="0" w:color="auto"/>
            </w:tcBorders>
          </w:tcPr>
          <w:p w:rsidR="00E85604" w:rsidRPr="009052B1" w:rsidRDefault="00E85604" w:rsidP="009052B1">
            <w:pPr>
              <w:jc w:val="both"/>
              <w:rPr>
                <w:rFonts w:ascii="Arial" w:hAnsi="Arial" w:cs="Arial"/>
              </w:rPr>
            </w:pPr>
          </w:p>
          <w:p w:rsidR="00E85604" w:rsidRPr="009052B1" w:rsidRDefault="009B6F2B" w:rsidP="009052B1">
            <w:pPr>
              <w:jc w:val="both"/>
              <w:rPr>
                <w:rFonts w:ascii="Arial" w:hAnsi="Arial" w:cs="Arial"/>
                <w:lang w:val="kk-KZ"/>
              </w:rPr>
            </w:pPr>
            <w:r w:rsidRPr="009052B1">
              <w:rPr>
                <w:rFonts w:ascii="Arial" w:hAnsi="Arial" w:cs="Arial"/>
                <w:lang w:val="kk-KZ"/>
              </w:rPr>
              <w:t>5</w:t>
            </w:r>
            <w:r w:rsidR="00E85604" w:rsidRPr="009052B1">
              <w:rPr>
                <w:rFonts w:ascii="Arial" w:hAnsi="Arial" w:cs="Arial"/>
                <w:lang w:val="kk-KZ"/>
              </w:rPr>
              <w:t>8,9</w:t>
            </w:r>
          </w:p>
        </w:tc>
        <w:tc>
          <w:tcPr>
            <w:tcW w:w="765"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9B6F2B" w:rsidP="009052B1">
            <w:pPr>
              <w:jc w:val="both"/>
              <w:rPr>
                <w:rFonts w:ascii="Arial" w:hAnsi="Arial" w:cs="Arial"/>
                <w:lang w:val="kk-KZ"/>
              </w:rPr>
            </w:pPr>
            <w:r w:rsidRPr="009052B1">
              <w:rPr>
                <w:rFonts w:ascii="Arial" w:hAnsi="Arial" w:cs="Arial"/>
                <w:lang w:val="kk-KZ"/>
              </w:rPr>
              <w:t>5</w:t>
            </w:r>
            <w:r w:rsidR="00E85604" w:rsidRPr="009052B1">
              <w:rPr>
                <w:rFonts w:ascii="Arial" w:hAnsi="Arial" w:cs="Arial"/>
                <w:lang w:val="kk-KZ"/>
              </w:rPr>
              <w:t>8,8</w:t>
            </w:r>
          </w:p>
        </w:tc>
        <w:tc>
          <w:tcPr>
            <w:tcW w:w="840"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9B6F2B" w:rsidP="009052B1">
            <w:pPr>
              <w:jc w:val="both"/>
              <w:rPr>
                <w:rFonts w:ascii="Arial" w:hAnsi="Arial" w:cs="Arial"/>
                <w:lang w:val="kk-KZ"/>
              </w:rPr>
            </w:pPr>
            <w:r w:rsidRPr="009052B1">
              <w:rPr>
                <w:rFonts w:ascii="Arial" w:hAnsi="Arial" w:cs="Arial"/>
                <w:lang w:val="kk-KZ"/>
              </w:rPr>
              <w:t>5</w:t>
            </w:r>
            <w:r w:rsidR="00E85604" w:rsidRPr="009052B1">
              <w:rPr>
                <w:rFonts w:ascii="Arial" w:hAnsi="Arial" w:cs="Arial"/>
                <w:lang w:val="kk-KZ"/>
              </w:rPr>
              <w:t>8,7</w:t>
            </w:r>
          </w:p>
        </w:tc>
        <w:tc>
          <w:tcPr>
            <w:tcW w:w="756" w:type="dxa"/>
            <w:tcBorders>
              <w:left w:val="single" w:sz="4" w:space="0" w:color="auto"/>
              <w:right w:val="single" w:sz="4" w:space="0" w:color="auto"/>
            </w:tcBorders>
          </w:tcPr>
          <w:p w:rsidR="00E85604" w:rsidRPr="009052B1" w:rsidRDefault="00E85604" w:rsidP="009052B1">
            <w:pPr>
              <w:jc w:val="both"/>
              <w:rPr>
                <w:rFonts w:ascii="Arial" w:hAnsi="Arial" w:cs="Arial"/>
                <w:lang w:val="kk-KZ"/>
              </w:rPr>
            </w:pPr>
          </w:p>
          <w:p w:rsidR="00E85604" w:rsidRPr="009052B1" w:rsidRDefault="009B6F2B" w:rsidP="009052B1">
            <w:pPr>
              <w:jc w:val="both"/>
              <w:rPr>
                <w:rFonts w:ascii="Arial" w:hAnsi="Arial" w:cs="Arial"/>
                <w:lang w:val="kk-KZ"/>
              </w:rPr>
            </w:pPr>
            <w:r w:rsidRPr="009052B1">
              <w:rPr>
                <w:rFonts w:ascii="Arial" w:hAnsi="Arial" w:cs="Arial"/>
                <w:lang w:val="kk-KZ"/>
              </w:rPr>
              <w:t>5</w:t>
            </w:r>
            <w:r w:rsidR="00E85604" w:rsidRPr="009052B1">
              <w:rPr>
                <w:rFonts w:ascii="Arial" w:hAnsi="Arial" w:cs="Arial"/>
                <w:lang w:val="kk-KZ"/>
              </w:rPr>
              <w:t>8,6</w:t>
            </w:r>
          </w:p>
        </w:tc>
        <w:tc>
          <w:tcPr>
            <w:tcW w:w="1316" w:type="dxa"/>
            <w:gridSpan w:val="2"/>
            <w:tcBorders>
              <w:left w:val="single" w:sz="4" w:space="0" w:color="auto"/>
            </w:tcBorders>
          </w:tcPr>
          <w:p w:rsidR="00E85604" w:rsidRPr="009052B1" w:rsidRDefault="00E85604" w:rsidP="009052B1">
            <w:pPr>
              <w:jc w:val="both"/>
              <w:rPr>
                <w:rFonts w:ascii="Arial" w:hAnsi="Arial" w:cs="Arial"/>
              </w:rPr>
            </w:pPr>
          </w:p>
          <w:p w:rsidR="00E85604" w:rsidRPr="009052B1" w:rsidRDefault="009B6F2B" w:rsidP="009052B1">
            <w:pPr>
              <w:jc w:val="both"/>
              <w:rPr>
                <w:rFonts w:ascii="Arial" w:hAnsi="Arial" w:cs="Arial"/>
                <w:lang w:val="kk-KZ"/>
              </w:rPr>
            </w:pPr>
            <w:r w:rsidRPr="009052B1">
              <w:rPr>
                <w:rFonts w:ascii="Arial" w:hAnsi="Arial" w:cs="Arial"/>
                <w:lang w:val="kk-KZ"/>
              </w:rPr>
              <w:t>5</w:t>
            </w:r>
            <w:r w:rsidR="00E85604" w:rsidRPr="009052B1">
              <w:rPr>
                <w:rFonts w:ascii="Arial" w:hAnsi="Arial" w:cs="Arial"/>
                <w:lang w:val="kk-KZ"/>
              </w:rPr>
              <w:t>8,5</w:t>
            </w:r>
          </w:p>
        </w:tc>
      </w:tr>
      <w:tr w:rsidR="00E85604" w:rsidRPr="009052B1" w:rsidTr="003C142B">
        <w:trPr>
          <w:gridAfter w:val="4"/>
          <w:wAfter w:w="2297" w:type="dxa"/>
        </w:trPr>
        <w:tc>
          <w:tcPr>
            <w:tcW w:w="707" w:type="dxa"/>
          </w:tcPr>
          <w:p w:rsidR="00E85604" w:rsidRPr="009052B1" w:rsidRDefault="00E85604" w:rsidP="009052B1">
            <w:pPr>
              <w:jc w:val="both"/>
              <w:rPr>
                <w:rFonts w:ascii="Arial" w:hAnsi="Arial" w:cs="Arial"/>
              </w:rPr>
            </w:pPr>
            <w:r w:rsidRPr="009052B1">
              <w:rPr>
                <w:rFonts w:ascii="Arial" w:hAnsi="Arial" w:cs="Arial"/>
              </w:rPr>
              <w:lastRenderedPageBreak/>
              <w:t>2</w:t>
            </w:r>
          </w:p>
        </w:tc>
        <w:tc>
          <w:tcPr>
            <w:tcW w:w="4534" w:type="dxa"/>
          </w:tcPr>
          <w:p w:rsidR="00E85604" w:rsidRPr="009052B1" w:rsidRDefault="00E85604" w:rsidP="009052B1">
            <w:pPr>
              <w:jc w:val="both"/>
              <w:rPr>
                <w:rFonts w:ascii="Arial" w:hAnsi="Arial" w:cs="Arial"/>
              </w:rPr>
            </w:pPr>
            <w:r w:rsidRPr="009052B1">
              <w:rPr>
                <w:rFonts w:ascii="Arial" w:hAnsi="Arial" w:cs="Arial"/>
              </w:rPr>
              <w:t xml:space="preserve">Снижение смертности </w:t>
            </w:r>
            <w:proofErr w:type="gramStart"/>
            <w:r w:rsidRPr="009052B1">
              <w:rPr>
                <w:rFonts w:ascii="Arial" w:hAnsi="Arial" w:cs="Arial"/>
              </w:rPr>
              <w:t>от  онкологических</w:t>
            </w:r>
            <w:proofErr w:type="gramEnd"/>
            <w:r w:rsidRPr="009052B1">
              <w:rPr>
                <w:rFonts w:ascii="Arial" w:hAnsi="Arial" w:cs="Arial"/>
              </w:rPr>
              <w:t xml:space="preserve"> заболеваний</w:t>
            </w:r>
          </w:p>
        </w:tc>
        <w:tc>
          <w:tcPr>
            <w:tcW w:w="992"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ЦРБ</w:t>
            </w:r>
          </w:p>
        </w:tc>
        <w:tc>
          <w:tcPr>
            <w:tcW w:w="1358"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на 100 тыс. насел</w:t>
            </w:r>
          </w:p>
        </w:tc>
        <w:tc>
          <w:tcPr>
            <w:tcW w:w="1323" w:type="dxa"/>
            <w:gridSpan w:val="3"/>
          </w:tcPr>
          <w:p w:rsidR="00E85604" w:rsidRPr="009052B1" w:rsidRDefault="00E85604" w:rsidP="009052B1">
            <w:pPr>
              <w:jc w:val="both"/>
              <w:rPr>
                <w:rFonts w:ascii="Arial" w:hAnsi="Arial" w:cs="Arial"/>
              </w:rPr>
            </w:pPr>
          </w:p>
          <w:p w:rsidR="00E85604" w:rsidRPr="009052B1" w:rsidRDefault="00270B24" w:rsidP="009052B1">
            <w:pPr>
              <w:jc w:val="both"/>
              <w:rPr>
                <w:rFonts w:ascii="Arial" w:hAnsi="Arial" w:cs="Arial"/>
                <w:lang w:val="kk-KZ"/>
              </w:rPr>
            </w:pPr>
            <w:r w:rsidRPr="009052B1">
              <w:rPr>
                <w:rFonts w:ascii="Arial" w:hAnsi="Arial" w:cs="Arial"/>
                <w:lang w:val="kk-KZ"/>
              </w:rPr>
              <w:t>63,9</w:t>
            </w:r>
          </w:p>
        </w:tc>
        <w:tc>
          <w:tcPr>
            <w:tcW w:w="1248" w:type="dxa"/>
          </w:tcPr>
          <w:p w:rsidR="00E85604" w:rsidRPr="009052B1" w:rsidRDefault="00E85604" w:rsidP="009052B1">
            <w:pPr>
              <w:jc w:val="both"/>
              <w:rPr>
                <w:rFonts w:ascii="Arial" w:hAnsi="Arial" w:cs="Arial"/>
              </w:rPr>
            </w:pPr>
          </w:p>
          <w:p w:rsidR="00E85604" w:rsidRPr="009052B1" w:rsidRDefault="009B6F2B" w:rsidP="009052B1">
            <w:pPr>
              <w:jc w:val="both"/>
              <w:rPr>
                <w:rFonts w:ascii="Arial" w:hAnsi="Arial" w:cs="Arial"/>
                <w:lang w:val="kk-KZ"/>
              </w:rPr>
            </w:pPr>
            <w:r w:rsidRPr="009052B1">
              <w:rPr>
                <w:rFonts w:ascii="Arial" w:hAnsi="Arial" w:cs="Arial"/>
                <w:lang w:val="kk-KZ"/>
              </w:rPr>
              <w:t>53,9</w:t>
            </w:r>
          </w:p>
        </w:tc>
        <w:tc>
          <w:tcPr>
            <w:tcW w:w="915" w:type="dxa"/>
            <w:gridSpan w:val="2"/>
            <w:tcBorders>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5</w:t>
            </w:r>
            <w:r w:rsidR="009B6F2B" w:rsidRPr="009052B1">
              <w:rPr>
                <w:rFonts w:ascii="Arial" w:hAnsi="Arial" w:cs="Arial"/>
              </w:rPr>
              <w:t>3</w:t>
            </w:r>
            <w:r w:rsidRPr="009052B1">
              <w:rPr>
                <w:rFonts w:ascii="Arial" w:hAnsi="Arial" w:cs="Arial"/>
              </w:rPr>
              <w:t>,7</w:t>
            </w:r>
          </w:p>
        </w:tc>
        <w:tc>
          <w:tcPr>
            <w:tcW w:w="765"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5</w:t>
            </w:r>
            <w:r w:rsidR="009B6F2B" w:rsidRPr="009052B1">
              <w:rPr>
                <w:rFonts w:ascii="Arial" w:hAnsi="Arial" w:cs="Arial"/>
              </w:rPr>
              <w:t>3</w:t>
            </w:r>
            <w:r w:rsidRPr="009052B1">
              <w:rPr>
                <w:rFonts w:ascii="Arial" w:hAnsi="Arial" w:cs="Arial"/>
              </w:rPr>
              <w:t>,3</w:t>
            </w:r>
          </w:p>
        </w:tc>
        <w:tc>
          <w:tcPr>
            <w:tcW w:w="840"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5</w:t>
            </w:r>
            <w:r w:rsidR="009B6F2B" w:rsidRPr="009052B1">
              <w:rPr>
                <w:rFonts w:ascii="Arial" w:hAnsi="Arial" w:cs="Arial"/>
              </w:rPr>
              <w:t>2</w:t>
            </w:r>
            <w:r w:rsidRPr="009052B1">
              <w:rPr>
                <w:rFonts w:ascii="Arial" w:hAnsi="Arial" w:cs="Arial"/>
              </w:rPr>
              <w:t>,0</w:t>
            </w:r>
          </w:p>
        </w:tc>
        <w:tc>
          <w:tcPr>
            <w:tcW w:w="756"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5</w:t>
            </w:r>
            <w:r w:rsidR="009B6F2B" w:rsidRPr="009052B1">
              <w:rPr>
                <w:rFonts w:ascii="Arial" w:hAnsi="Arial" w:cs="Arial"/>
              </w:rPr>
              <w:t>1</w:t>
            </w:r>
            <w:r w:rsidRPr="009052B1">
              <w:rPr>
                <w:rFonts w:ascii="Arial" w:hAnsi="Arial" w:cs="Arial"/>
              </w:rPr>
              <w:t>,8</w:t>
            </w:r>
          </w:p>
        </w:tc>
        <w:tc>
          <w:tcPr>
            <w:tcW w:w="1316" w:type="dxa"/>
            <w:gridSpan w:val="2"/>
            <w:tcBorders>
              <w:lef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5</w:t>
            </w:r>
            <w:r w:rsidR="009B6F2B" w:rsidRPr="009052B1">
              <w:rPr>
                <w:rFonts w:ascii="Arial" w:hAnsi="Arial" w:cs="Arial"/>
              </w:rPr>
              <w:t>1</w:t>
            </w:r>
            <w:r w:rsidRPr="009052B1">
              <w:rPr>
                <w:rFonts w:ascii="Arial" w:hAnsi="Arial" w:cs="Arial"/>
              </w:rPr>
              <w:t>,4</w:t>
            </w:r>
          </w:p>
        </w:tc>
      </w:tr>
      <w:tr w:rsidR="00E85604" w:rsidRPr="009052B1" w:rsidTr="003C142B">
        <w:trPr>
          <w:gridAfter w:val="4"/>
          <w:wAfter w:w="2297" w:type="dxa"/>
        </w:trPr>
        <w:tc>
          <w:tcPr>
            <w:tcW w:w="707" w:type="dxa"/>
          </w:tcPr>
          <w:p w:rsidR="00E85604" w:rsidRPr="009052B1" w:rsidRDefault="00E85604" w:rsidP="009052B1">
            <w:pPr>
              <w:jc w:val="both"/>
              <w:rPr>
                <w:rFonts w:ascii="Arial" w:hAnsi="Arial" w:cs="Arial"/>
                <w:lang w:val="kk-KZ"/>
              </w:rPr>
            </w:pPr>
            <w:r w:rsidRPr="009052B1">
              <w:rPr>
                <w:rFonts w:ascii="Arial" w:hAnsi="Arial" w:cs="Arial"/>
                <w:lang w:val="kk-KZ"/>
              </w:rPr>
              <w:t>3</w:t>
            </w:r>
          </w:p>
        </w:tc>
        <w:tc>
          <w:tcPr>
            <w:tcW w:w="4534" w:type="dxa"/>
          </w:tcPr>
          <w:p w:rsidR="00E85604" w:rsidRPr="009052B1" w:rsidRDefault="00E85604" w:rsidP="009052B1">
            <w:pPr>
              <w:jc w:val="both"/>
              <w:rPr>
                <w:rFonts w:ascii="Arial" w:hAnsi="Arial" w:cs="Arial"/>
              </w:rPr>
            </w:pPr>
            <w:r w:rsidRPr="009052B1">
              <w:rPr>
                <w:rFonts w:ascii="Arial" w:hAnsi="Arial" w:cs="Arial"/>
              </w:rPr>
              <w:t>Снижение смертности от рака молочной железы</w:t>
            </w:r>
          </w:p>
        </w:tc>
        <w:tc>
          <w:tcPr>
            <w:tcW w:w="992" w:type="dxa"/>
          </w:tcPr>
          <w:p w:rsidR="00E85604" w:rsidRPr="009052B1" w:rsidRDefault="00E85604" w:rsidP="009052B1">
            <w:pPr>
              <w:jc w:val="both"/>
              <w:rPr>
                <w:rFonts w:ascii="Arial" w:hAnsi="Arial" w:cs="Arial"/>
                <w:lang w:val="kk-KZ"/>
              </w:rPr>
            </w:pPr>
            <w:r w:rsidRPr="009052B1">
              <w:rPr>
                <w:rFonts w:ascii="Arial" w:hAnsi="Arial" w:cs="Arial"/>
                <w:lang w:val="kk-KZ"/>
              </w:rPr>
              <w:t>ЦРБ</w:t>
            </w:r>
          </w:p>
        </w:tc>
        <w:tc>
          <w:tcPr>
            <w:tcW w:w="1358" w:type="dxa"/>
          </w:tcPr>
          <w:p w:rsidR="00E85604" w:rsidRPr="009052B1" w:rsidRDefault="00E85604" w:rsidP="009052B1">
            <w:pPr>
              <w:jc w:val="both"/>
              <w:rPr>
                <w:rFonts w:ascii="Arial" w:hAnsi="Arial" w:cs="Arial"/>
                <w:lang w:val="kk-KZ"/>
              </w:rPr>
            </w:pPr>
            <w:r w:rsidRPr="009052B1">
              <w:rPr>
                <w:rFonts w:ascii="Arial" w:hAnsi="Arial" w:cs="Arial"/>
                <w:lang w:val="kk-KZ"/>
              </w:rPr>
              <w:t>на 100 тыс насел</w:t>
            </w:r>
          </w:p>
        </w:tc>
        <w:tc>
          <w:tcPr>
            <w:tcW w:w="1323" w:type="dxa"/>
            <w:gridSpan w:val="3"/>
          </w:tcPr>
          <w:p w:rsidR="00E85604" w:rsidRPr="009052B1" w:rsidRDefault="00270B24" w:rsidP="009052B1">
            <w:pPr>
              <w:jc w:val="both"/>
              <w:rPr>
                <w:rFonts w:ascii="Arial" w:hAnsi="Arial" w:cs="Arial"/>
                <w:lang w:val="kk-KZ"/>
              </w:rPr>
            </w:pPr>
            <w:r w:rsidRPr="009052B1">
              <w:rPr>
                <w:rFonts w:ascii="Arial" w:hAnsi="Arial" w:cs="Arial"/>
                <w:lang w:val="kk-KZ"/>
              </w:rPr>
              <w:t>0</w:t>
            </w:r>
          </w:p>
        </w:tc>
        <w:tc>
          <w:tcPr>
            <w:tcW w:w="1248" w:type="dxa"/>
          </w:tcPr>
          <w:p w:rsidR="00E85604" w:rsidRPr="009052B1" w:rsidRDefault="00E85604" w:rsidP="009052B1">
            <w:pPr>
              <w:jc w:val="both"/>
              <w:rPr>
                <w:rFonts w:ascii="Arial" w:hAnsi="Arial" w:cs="Arial"/>
                <w:lang w:val="kk-KZ"/>
              </w:rPr>
            </w:pPr>
            <w:r w:rsidRPr="009052B1">
              <w:rPr>
                <w:rFonts w:ascii="Arial" w:hAnsi="Arial" w:cs="Arial"/>
                <w:lang w:val="kk-KZ"/>
              </w:rPr>
              <w:t>0</w:t>
            </w:r>
          </w:p>
        </w:tc>
        <w:tc>
          <w:tcPr>
            <w:tcW w:w="915" w:type="dxa"/>
            <w:gridSpan w:val="2"/>
            <w:tcBorders>
              <w:right w:val="single" w:sz="4" w:space="0" w:color="auto"/>
            </w:tcBorders>
          </w:tcPr>
          <w:p w:rsidR="00E85604" w:rsidRPr="009052B1" w:rsidRDefault="00E85604" w:rsidP="009052B1">
            <w:pPr>
              <w:jc w:val="both"/>
              <w:rPr>
                <w:rFonts w:ascii="Arial" w:hAnsi="Arial" w:cs="Arial"/>
                <w:lang w:val="kk-KZ"/>
              </w:rPr>
            </w:pPr>
            <w:r w:rsidRPr="009052B1">
              <w:rPr>
                <w:rFonts w:ascii="Arial" w:hAnsi="Arial" w:cs="Arial"/>
                <w:lang w:val="kk-KZ"/>
              </w:rPr>
              <w:t>2,2</w:t>
            </w:r>
          </w:p>
        </w:tc>
        <w:tc>
          <w:tcPr>
            <w:tcW w:w="765" w:type="dxa"/>
            <w:tcBorders>
              <w:left w:val="single" w:sz="4" w:space="0" w:color="auto"/>
              <w:right w:val="single" w:sz="4" w:space="0" w:color="auto"/>
            </w:tcBorders>
          </w:tcPr>
          <w:p w:rsidR="00E85604" w:rsidRPr="009052B1" w:rsidRDefault="00E85604" w:rsidP="009052B1">
            <w:pPr>
              <w:jc w:val="both"/>
              <w:rPr>
                <w:rFonts w:ascii="Arial" w:hAnsi="Arial" w:cs="Arial"/>
                <w:lang w:val="kk-KZ"/>
              </w:rPr>
            </w:pPr>
            <w:r w:rsidRPr="009052B1">
              <w:rPr>
                <w:rFonts w:ascii="Arial" w:hAnsi="Arial" w:cs="Arial"/>
                <w:lang w:val="kk-KZ"/>
              </w:rPr>
              <w:t>2,0</w:t>
            </w:r>
          </w:p>
        </w:tc>
        <w:tc>
          <w:tcPr>
            <w:tcW w:w="840" w:type="dxa"/>
            <w:tcBorders>
              <w:left w:val="single" w:sz="4" w:space="0" w:color="auto"/>
              <w:right w:val="single" w:sz="4" w:space="0" w:color="auto"/>
            </w:tcBorders>
          </w:tcPr>
          <w:p w:rsidR="00E85604" w:rsidRPr="009052B1" w:rsidRDefault="00E85604" w:rsidP="009052B1">
            <w:pPr>
              <w:jc w:val="both"/>
              <w:rPr>
                <w:rFonts w:ascii="Arial" w:hAnsi="Arial" w:cs="Arial"/>
                <w:lang w:val="kk-KZ"/>
              </w:rPr>
            </w:pPr>
            <w:r w:rsidRPr="009052B1">
              <w:rPr>
                <w:rFonts w:ascii="Arial" w:hAnsi="Arial" w:cs="Arial"/>
                <w:lang w:val="kk-KZ"/>
              </w:rPr>
              <w:t>1,5</w:t>
            </w:r>
          </w:p>
        </w:tc>
        <w:tc>
          <w:tcPr>
            <w:tcW w:w="756" w:type="dxa"/>
            <w:tcBorders>
              <w:left w:val="single" w:sz="4" w:space="0" w:color="auto"/>
              <w:right w:val="single" w:sz="4" w:space="0" w:color="auto"/>
            </w:tcBorders>
          </w:tcPr>
          <w:p w:rsidR="00E85604" w:rsidRPr="009052B1" w:rsidRDefault="00E85604" w:rsidP="009052B1">
            <w:pPr>
              <w:jc w:val="both"/>
              <w:rPr>
                <w:rFonts w:ascii="Arial" w:hAnsi="Arial" w:cs="Arial"/>
                <w:lang w:val="kk-KZ"/>
              </w:rPr>
            </w:pPr>
            <w:r w:rsidRPr="009052B1">
              <w:rPr>
                <w:rFonts w:ascii="Arial" w:hAnsi="Arial" w:cs="Arial"/>
                <w:lang w:val="kk-KZ"/>
              </w:rPr>
              <w:t>1,2</w:t>
            </w:r>
          </w:p>
        </w:tc>
        <w:tc>
          <w:tcPr>
            <w:tcW w:w="1316" w:type="dxa"/>
            <w:gridSpan w:val="2"/>
            <w:tcBorders>
              <w:left w:val="single" w:sz="4" w:space="0" w:color="auto"/>
            </w:tcBorders>
          </w:tcPr>
          <w:p w:rsidR="00E85604" w:rsidRPr="009052B1" w:rsidRDefault="00E85604" w:rsidP="009052B1">
            <w:pPr>
              <w:jc w:val="both"/>
              <w:rPr>
                <w:rFonts w:ascii="Arial" w:hAnsi="Arial" w:cs="Arial"/>
                <w:lang w:val="kk-KZ"/>
              </w:rPr>
            </w:pPr>
            <w:r w:rsidRPr="009052B1">
              <w:rPr>
                <w:rFonts w:ascii="Arial" w:hAnsi="Arial" w:cs="Arial"/>
                <w:lang w:val="kk-KZ"/>
              </w:rPr>
              <w:t>1,0</w:t>
            </w:r>
          </w:p>
        </w:tc>
      </w:tr>
      <w:tr w:rsidR="00E85604" w:rsidRPr="009052B1" w:rsidTr="003C142B">
        <w:trPr>
          <w:gridAfter w:val="4"/>
          <w:wAfter w:w="2297" w:type="dxa"/>
        </w:trPr>
        <w:tc>
          <w:tcPr>
            <w:tcW w:w="707" w:type="dxa"/>
          </w:tcPr>
          <w:p w:rsidR="00E85604" w:rsidRPr="009052B1" w:rsidRDefault="00E85604" w:rsidP="009052B1">
            <w:pPr>
              <w:jc w:val="both"/>
              <w:rPr>
                <w:rFonts w:ascii="Arial" w:hAnsi="Arial" w:cs="Arial"/>
                <w:lang w:val="kk-KZ"/>
              </w:rPr>
            </w:pPr>
            <w:r w:rsidRPr="009052B1">
              <w:rPr>
                <w:rFonts w:ascii="Arial" w:hAnsi="Arial" w:cs="Arial"/>
                <w:lang w:val="kk-KZ"/>
              </w:rPr>
              <w:t>4</w:t>
            </w:r>
          </w:p>
        </w:tc>
        <w:tc>
          <w:tcPr>
            <w:tcW w:w="4534" w:type="dxa"/>
          </w:tcPr>
          <w:p w:rsidR="00E85604" w:rsidRPr="009052B1" w:rsidRDefault="00E85604" w:rsidP="009052B1">
            <w:pPr>
              <w:jc w:val="both"/>
              <w:rPr>
                <w:rFonts w:ascii="Arial" w:hAnsi="Arial" w:cs="Arial"/>
              </w:rPr>
            </w:pPr>
            <w:r w:rsidRPr="009052B1">
              <w:rPr>
                <w:rFonts w:ascii="Arial" w:hAnsi="Arial" w:cs="Arial"/>
              </w:rPr>
              <w:t xml:space="preserve">Снижение смертности </w:t>
            </w:r>
            <w:proofErr w:type="gramStart"/>
            <w:r w:rsidRPr="009052B1">
              <w:rPr>
                <w:rFonts w:ascii="Arial" w:hAnsi="Arial" w:cs="Arial"/>
              </w:rPr>
              <w:t>от  травм</w:t>
            </w:r>
            <w:proofErr w:type="gramEnd"/>
            <w:r w:rsidRPr="009052B1">
              <w:rPr>
                <w:rFonts w:ascii="Arial" w:hAnsi="Arial" w:cs="Arial"/>
              </w:rPr>
              <w:t xml:space="preserve"> несчастных случаев и травлений</w:t>
            </w:r>
          </w:p>
        </w:tc>
        <w:tc>
          <w:tcPr>
            <w:tcW w:w="992"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ЦРБ</w:t>
            </w:r>
          </w:p>
        </w:tc>
        <w:tc>
          <w:tcPr>
            <w:tcW w:w="1358"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на 100 тыс. насел</w:t>
            </w:r>
          </w:p>
        </w:tc>
        <w:tc>
          <w:tcPr>
            <w:tcW w:w="1323" w:type="dxa"/>
            <w:gridSpan w:val="3"/>
          </w:tcPr>
          <w:p w:rsidR="00E85604" w:rsidRPr="009052B1" w:rsidRDefault="00E85604" w:rsidP="009052B1">
            <w:pPr>
              <w:jc w:val="both"/>
              <w:rPr>
                <w:rFonts w:ascii="Arial" w:hAnsi="Arial" w:cs="Arial"/>
              </w:rPr>
            </w:pPr>
          </w:p>
          <w:p w:rsidR="00E85604" w:rsidRPr="009052B1" w:rsidRDefault="00270B24" w:rsidP="009052B1">
            <w:pPr>
              <w:jc w:val="both"/>
              <w:rPr>
                <w:rFonts w:ascii="Arial" w:hAnsi="Arial" w:cs="Arial"/>
              </w:rPr>
            </w:pPr>
            <w:r w:rsidRPr="009052B1">
              <w:rPr>
                <w:rFonts w:ascii="Arial" w:hAnsi="Arial" w:cs="Arial"/>
              </w:rPr>
              <w:t>64,5</w:t>
            </w:r>
          </w:p>
        </w:tc>
        <w:tc>
          <w:tcPr>
            <w:tcW w:w="1248" w:type="dxa"/>
          </w:tcPr>
          <w:p w:rsidR="00E85604" w:rsidRPr="009052B1" w:rsidRDefault="00E85604" w:rsidP="009052B1">
            <w:pPr>
              <w:jc w:val="both"/>
              <w:rPr>
                <w:rFonts w:ascii="Arial" w:hAnsi="Arial" w:cs="Arial"/>
              </w:rPr>
            </w:pPr>
          </w:p>
          <w:p w:rsidR="00E85604" w:rsidRPr="009052B1" w:rsidRDefault="009B6F2B" w:rsidP="009052B1">
            <w:pPr>
              <w:jc w:val="both"/>
              <w:rPr>
                <w:rFonts w:ascii="Arial" w:hAnsi="Arial" w:cs="Arial"/>
              </w:rPr>
            </w:pPr>
            <w:r w:rsidRPr="009052B1">
              <w:rPr>
                <w:rFonts w:ascii="Arial" w:hAnsi="Arial" w:cs="Arial"/>
              </w:rPr>
              <w:t>64,7</w:t>
            </w:r>
          </w:p>
        </w:tc>
        <w:tc>
          <w:tcPr>
            <w:tcW w:w="915" w:type="dxa"/>
            <w:gridSpan w:val="2"/>
            <w:tcBorders>
              <w:right w:val="single" w:sz="4" w:space="0" w:color="auto"/>
            </w:tcBorders>
          </w:tcPr>
          <w:p w:rsidR="00E85604" w:rsidRPr="009052B1" w:rsidRDefault="00E85604" w:rsidP="009052B1">
            <w:pPr>
              <w:jc w:val="both"/>
              <w:rPr>
                <w:rFonts w:ascii="Arial" w:hAnsi="Arial" w:cs="Arial"/>
              </w:rPr>
            </w:pPr>
          </w:p>
          <w:p w:rsidR="00E85604" w:rsidRPr="009052B1" w:rsidRDefault="003C170B" w:rsidP="009052B1">
            <w:pPr>
              <w:jc w:val="both"/>
              <w:rPr>
                <w:rFonts w:ascii="Arial" w:hAnsi="Arial" w:cs="Arial"/>
              </w:rPr>
            </w:pPr>
            <w:r w:rsidRPr="009052B1">
              <w:rPr>
                <w:rFonts w:ascii="Arial" w:hAnsi="Arial" w:cs="Arial"/>
              </w:rPr>
              <w:t>6</w:t>
            </w:r>
            <w:r w:rsidR="00E85604" w:rsidRPr="009052B1">
              <w:rPr>
                <w:rFonts w:ascii="Arial" w:hAnsi="Arial" w:cs="Arial"/>
              </w:rPr>
              <w:t>5,5</w:t>
            </w:r>
          </w:p>
        </w:tc>
        <w:tc>
          <w:tcPr>
            <w:tcW w:w="765"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3C170B" w:rsidP="009052B1">
            <w:pPr>
              <w:jc w:val="both"/>
              <w:rPr>
                <w:rFonts w:ascii="Arial" w:hAnsi="Arial" w:cs="Arial"/>
              </w:rPr>
            </w:pPr>
            <w:r w:rsidRPr="009052B1">
              <w:rPr>
                <w:rFonts w:ascii="Arial" w:hAnsi="Arial" w:cs="Arial"/>
              </w:rPr>
              <w:t>6</w:t>
            </w:r>
            <w:r w:rsidR="00E85604" w:rsidRPr="009052B1">
              <w:rPr>
                <w:rFonts w:ascii="Arial" w:hAnsi="Arial" w:cs="Arial"/>
              </w:rPr>
              <w:t>5,3</w:t>
            </w:r>
          </w:p>
        </w:tc>
        <w:tc>
          <w:tcPr>
            <w:tcW w:w="840"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3C170B" w:rsidP="009052B1">
            <w:pPr>
              <w:jc w:val="both"/>
              <w:rPr>
                <w:rFonts w:ascii="Arial" w:hAnsi="Arial" w:cs="Arial"/>
              </w:rPr>
            </w:pPr>
            <w:r w:rsidRPr="009052B1">
              <w:rPr>
                <w:rFonts w:ascii="Arial" w:hAnsi="Arial" w:cs="Arial"/>
              </w:rPr>
              <w:t>6</w:t>
            </w:r>
            <w:r w:rsidR="00E85604" w:rsidRPr="009052B1">
              <w:rPr>
                <w:rFonts w:ascii="Arial" w:hAnsi="Arial" w:cs="Arial"/>
              </w:rPr>
              <w:t>5,0</w:t>
            </w:r>
          </w:p>
        </w:tc>
        <w:tc>
          <w:tcPr>
            <w:tcW w:w="756"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3C170B" w:rsidP="009052B1">
            <w:pPr>
              <w:jc w:val="both"/>
              <w:rPr>
                <w:rFonts w:ascii="Arial" w:hAnsi="Arial" w:cs="Arial"/>
              </w:rPr>
            </w:pPr>
            <w:r w:rsidRPr="009052B1">
              <w:rPr>
                <w:rFonts w:ascii="Arial" w:hAnsi="Arial" w:cs="Arial"/>
              </w:rPr>
              <w:t>58</w:t>
            </w:r>
            <w:r w:rsidR="00E85604" w:rsidRPr="009052B1">
              <w:rPr>
                <w:rFonts w:ascii="Arial" w:hAnsi="Arial" w:cs="Arial"/>
              </w:rPr>
              <w:t>,7</w:t>
            </w:r>
          </w:p>
        </w:tc>
        <w:tc>
          <w:tcPr>
            <w:tcW w:w="1316" w:type="dxa"/>
            <w:gridSpan w:val="2"/>
            <w:tcBorders>
              <w:left w:val="single" w:sz="4" w:space="0" w:color="auto"/>
            </w:tcBorders>
          </w:tcPr>
          <w:p w:rsidR="00E85604" w:rsidRPr="009052B1" w:rsidRDefault="00E85604" w:rsidP="009052B1">
            <w:pPr>
              <w:jc w:val="both"/>
              <w:rPr>
                <w:rFonts w:ascii="Arial" w:hAnsi="Arial" w:cs="Arial"/>
              </w:rPr>
            </w:pPr>
          </w:p>
          <w:p w:rsidR="00E85604" w:rsidRPr="009052B1" w:rsidRDefault="003C170B" w:rsidP="009052B1">
            <w:pPr>
              <w:jc w:val="both"/>
              <w:rPr>
                <w:rFonts w:ascii="Arial" w:hAnsi="Arial" w:cs="Arial"/>
              </w:rPr>
            </w:pPr>
            <w:r w:rsidRPr="009052B1">
              <w:rPr>
                <w:rFonts w:ascii="Arial" w:hAnsi="Arial" w:cs="Arial"/>
              </w:rPr>
              <w:t>56</w:t>
            </w:r>
            <w:r w:rsidR="00E85604" w:rsidRPr="009052B1">
              <w:rPr>
                <w:rFonts w:ascii="Arial" w:hAnsi="Arial" w:cs="Arial"/>
              </w:rPr>
              <w:t>,0</w:t>
            </w:r>
          </w:p>
        </w:tc>
      </w:tr>
      <w:tr w:rsidR="00E85604" w:rsidRPr="009052B1" w:rsidTr="003C142B">
        <w:trPr>
          <w:gridAfter w:val="4"/>
          <w:wAfter w:w="2297" w:type="dxa"/>
        </w:trPr>
        <w:tc>
          <w:tcPr>
            <w:tcW w:w="707"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lang w:val="kk-KZ"/>
              </w:rPr>
            </w:pPr>
            <w:r w:rsidRPr="009052B1">
              <w:rPr>
                <w:rFonts w:ascii="Arial" w:hAnsi="Arial" w:cs="Arial"/>
                <w:lang w:val="kk-KZ"/>
              </w:rPr>
              <w:t>5</w:t>
            </w:r>
          </w:p>
        </w:tc>
        <w:tc>
          <w:tcPr>
            <w:tcW w:w="4534" w:type="dxa"/>
          </w:tcPr>
          <w:p w:rsidR="00E85604" w:rsidRPr="009052B1" w:rsidRDefault="00E85604" w:rsidP="009052B1">
            <w:pPr>
              <w:jc w:val="both"/>
              <w:rPr>
                <w:rFonts w:ascii="Arial" w:hAnsi="Arial" w:cs="Arial"/>
              </w:rPr>
            </w:pPr>
            <w:r w:rsidRPr="009052B1">
              <w:rPr>
                <w:rFonts w:ascii="Arial" w:hAnsi="Arial" w:cs="Arial"/>
              </w:rPr>
              <w:t xml:space="preserve">Снижение смертности </w:t>
            </w:r>
            <w:proofErr w:type="gramStart"/>
            <w:r w:rsidRPr="009052B1">
              <w:rPr>
                <w:rFonts w:ascii="Arial" w:hAnsi="Arial" w:cs="Arial"/>
              </w:rPr>
              <w:t>от  туберкулеза</w:t>
            </w:r>
            <w:proofErr w:type="gramEnd"/>
          </w:p>
        </w:tc>
        <w:tc>
          <w:tcPr>
            <w:tcW w:w="992"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ЦРБ</w:t>
            </w:r>
          </w:p>
        </w:tc>
        <w:tc>
          <w:tcPr>
            <w:tcW w:w="1358"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на 100 тыс. насел</w:t>
            </w:r>
          </w:p>
        </w:tc>
        <w:tc>
          <w:tcPr>
            <w:tcW w:w="1323" w:type="dxa"/>
            <w:gridSpan w:val="3"/>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lang w:val="kk-KZ"/>
              </w:rPr>
            </w:pPr>
            <w:r w:rsidRPr="009052B1">
              <w:rPr>
                <w:rFonts w:ascii="Arial" w:hAnsi="Arial" w:cs="Arial"/>
                <w:lang w:val="kk-KZ"/>
              </w:rPr>
              <w:t>2,</w:t>
            </w:r>
            <w:r w:rsidR="009B6F2B" w:rsidRPr="009052B1">
              <w:rPr>
                <w:rFonts w:ascii="Arial" w:hAnsi="Arial" w:cs="Arial"/>
                <w:lang w:val="kk-KZ"/>
              </w:rPr>
              <w:t>7</w:t>
            </w:r>
          </w:p>
        </w:tc>
        <w:tc>
          <w:tcPr>
            <w:tcW w:w="1248"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lang w:val="kk-KZ"/>
              </w:rPr>
            </w:pPr>
            <w:r w:rsidRPr="009052B1">
              <w:rPr>
                <w:rFonts w:ascii="Arial" w:hAnsi="Arial" w:cs="Arial"/>
                <w:lang w:val="kk-KZ"/>
              </w:rPr>
              <w:t>2,</w:t>
            </w:r>
            <w:r w:rsidR="009B6F2B" w:rsidRPr="009052B1">
              <w:rPr>
                <w:rFonts w:ascii="Arial" w:hAnsi="Arial" w:cs="Arial"/>
                <w:lang w:val="kk-KZ"/>
              </w:rPr>
              <w:t>7</w:t>
            </w:r>
          </w:p>
        </w:tc>
        <w:tc>
          <w:tcPr>
            <w:tcW w:w="915" w:type="dxa"/>
            <w:gridSpan w:val="2"/>
            <w:tcBorders>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lang w:val="kk-KZ"/>
              </w:rPr>
            </w:pPr>
            <w:r w:rsidRPr="009052B1">
              <w:rPr>
                <w:rFonts w:ascii="Arial" w:hAnsi="Arial" w:cs="Arial"/>
                <w:lang w:val="kk-KZ"/>
              </w:rPr>
              <w:t>2,6</w:t>
            </w:r>
          </w:p>
        </w:tc>
        <w:tc>
          <w:tcPr>
            <w:tcW w:w="765"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lang w:val="kk-KZ"/>
              </w:rPr>
            </w:pPr>
            <w:r w:rsidRPr="009052B1">
              <w:rPr>
                <w:rFonts w:ascii="Arial" w:hAnsi="Arial" w:cs="Arial"/>
                <w:lang w:val="kk-KZ"/>
              </w:rPr>
              <w:t>2,4</w:t>
            </w:r>
          </w:p>
        </w:tc>
        <w:tc>
          <w:tcPr>
            <w:tcW w:w="840"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lang w:val="kk-KZ"/>
              </w:rPr>
            </w:pPr>
            <w:r w:rsidRPr="009052B1">
              <w:rPr>
                <w:rFonts w:ascii="Arial" w:hAnsi="Arial" w:cs="Arial"/>
                <w:lang w:val="kk-KZ"/>
              </w:rPr>
              <w:t>2,3</w:t>
            </w:r>
          </w:p>
        </w:tc>
        <w:tc>
          <w:tcPr>
            <w:tcW w:w="756"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lang w:val="kk-KZ"/>
              </w:rPr>
            </w:pPr>
            <w:r w:rsidRPr="009052B1">
              <w:rPr>
                <w:rFonts w:ascii="Arial" w:hAnsi="Arial" w:cs="Arial"/>
                <w:lang w:val="kk-KZ"/>
              </w:rPr>
              <w:t>2,2</w:t>
            </w:r>
          </w:p>
        </w:tc>
        <w:tc>
          <w:tcPr>
            <w:tcW w:w="1316" w:type="dxa"/>
            <w:gridSpan w:val="2"/>
            <w:tcBorders>
              <w:lef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lang w:val="kk-KZ"/>
              </w:rPr>
            </w:pPr>
            <w:r w:rsidRPr="009052B1">
              <w:rPr>
                <w:rFonts w:ascii="Arial" w:hAnsi="Arial" w:cs="Arial"/>
                <w:lang w:val="kk-KZ"/>
              </w:rPr>
              <w:t>2,1</w:t>
            </w:r>
          </w:p>
        </w:tc>
      </w:tr>
      <w:tr w:rsidR="00E85604" w:rsidRPr="009052B1" w:rsidTr="003C142B">
        <w:trPr>
          <w:gridAfter w:val="4"/>
          <w:wAfter w:w="2297" w:type="dxa"/>
        </w:trPr>
        <w:tc>
          <w:tcPr>
            <w:tcW w:w="707"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lang w:val="kk-KZ"/>
              </w:rPr>
            </w:pPr>
            <w:r w:rsidRPr="009052B1">
              <w:rPr>
                <w:rFonts w:ascii="Arial" w:hAnsi="Arial" w:cs="Arial"/>
                <w:lang w:val="kk-KZ"/>
              </w:rPr>
              <w:t>6</w:t>
            </w:r>
          </w:p>
        </w:tc>
        <w:tc>
          <w:tcPr>
            <w:tcW w:w="4534" w:type="dxa"/>
          </w:tcPr>
          <w:p w:rsidR="00E85604" w:rsidRPr="009052B1" w:rsidRDefault="00E85604" w:rsidP="009052B1">
            <w:pPr>
              <w:jc w:val="both"/>
              <w:rPr>
                <w:rFonts w:ascii="Arial" w:hAnsi="Arial" w:cs="Arial"/>
              </w:rPr>
            </w:pPr>
            <w:r w:rsidRPr="009052B1">
              <w:rPr>
                <w:rFonts w:ascii="Arial" w:hAnsi="Arial" w:cs="Arial"/>
              </w:rPr>
              <w:t>Снижение заболеваемости туберкулезом</w:t>
            </w:r>
          </w:p>
        </w:tc>
        <w:tc>
          <w:tcPr>
            <w:tcW w:w="992"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ЦРБ</w:t>
            </w:r>
          </w:p>
        </w:tc>
        <w:tc>
          <w:tcPr>
            <w:tcW w:w="1358"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на 100 тыс. насел</w:t>
            </w:r>
          </w:p>
        </w:tc>
        <w:tc>
          <w:tcPr>
            <w:tcW w:w="1323" w:type="dxa"/>
            <w:gridSpan w:val="3"/>
          </w:tcPr>
          <w:p w:rsidR="00E85604" w:rsidRPr="009052B1" w:rsidRDefault="00E85604" w:rsidP="009052B1">
            <w:pPr>
              <w:jc w:val="both"/>
              <w:rPr>
                <w:rFonts w:ascii="Arial" w:hAnsi="Arial" w:cs="Arial"/>
              </w:rPr>
            </w:pPr>
          </w:p>
          <w:p w:rsidR="00E85604" w:rsidRPr="009052B1" w:rsidRDefault="009B6F2B" w:rsidP="009052B1">
            <w:pPr>
              <w:jc w:val="both"/>
              <w:rPr>
                <w:rFonts w:ascii="Arial" w:hAnsi="Arial" w:cs="Arial"/>
                <w:lang w:val="kk-KZ"/>
              </w:rPr>
            </w:pPr>
            <w:r w:rsidRPr="009052B1">
              <w:rPr>
                <w:rFonts w:ascii="Arial" w:hAnsi="Arial" w:cs="Arial"/>
                <w:lang w:val="kk-KZ"/>
              </w:rPr>
              <w:t>57,8</w:t>
            </w:r>
          </w:p>
        </w:tc>
        <w:tc>
          <w:tcPr>
            <w:tcW w:w="1248" w:type="dxa"/>
          </w:tcPr>
          <w:p w:rsidR="00E85604" w:rsidRPr="009052B1" w:rsidRDefault="00E85604" w:rsidP="009052B1">
            <w:pPr>
              <w:jc w:val="both"/>
              <w:rPr>
                <w:rFonts w:ascii="Arial" w:hAnsi="Arial" w:cs="Arial"/>
              </w:rPr>
            </w:pPr>
          </w:p>
          <w:p w:rsidR="00E85604" w:rsidRPr="009052B1" w:rsidRDefault="009B6F2B" w:rsidP="009052B1">
            <w:pPr>
              <w:jc w:val="both"/>
              <w:rPr>
                <w:rFonts w:ascii="Arial" w:hAnsi="Arial" w:cs="Arial"/>
                <w:lang w:val="kk-KZ"/>
              </w:rPr>
            </w:pPr>
            <w:r w:rsidRPr="009052B1">
              <w:rPr>
                <w:rFonts w:ascii="Arial" w:hAnsi="Arial" w:cs="Arial"/>
                <w:lang w:val="kk-KZ"/>
              </w:rPr>
              <w:t>56,6</w:t>
            </w:r>
          </w:p>
        </w:tc>
        <w:tc>
          <w:tcPr>
            <w:tcW w:w="915" w:type="dxa"/>
            <w:gridSpan w:val="2"/>
            <w:tcBorders>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lang w:val="kk-KZ"/>
              </w:rPr>
            </w:pPr>
            <w:r w:rsidRPr="009052B1">
              <w:rPr>
                <w:rFonts w:ascii="Arial" w:hAnsi="Arial" w:cs="Arial"/>
                <w:lang w:val="kk-KZ"/>
              </w:rPr>
              <w:t>57,5</w:t>
            </w:r>
          </w:p>
        </w:tc>
        <w:tc>
          <w:tcPr>
            <w:tcW w:w="765"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lang w:val="kk-KZ"/>
              </w:rPr>
            </w:pPr>
            <w:r w:rsidRPr="009052B1">
              <w:rPr>
                <w:rFonts w:ascii="Arial" w:hAnsi="Arial" w:cs="Arial"/>
                <w:lang w:val="kk-KZ"/>
              </w:rPr>
              <w:t>57,3</w:t>
            </w:r>
          </w:p>
          <w:p w:rsidR="00E85604" w:rsidRPr="009052B1" w:rsidRDefault="00E85604" w:rsidP="009052B1">
            <w:pPr>
              <w:jc w:val="both"/>
              <w:rPr>
                <w:rFonts w:ascii="Arial" w:hAnsi="Arial" w:cs="Arial"/>
              </w:rPr>
            </w:pPr>
          </w:p>
        </w:tc>
        <w:tc>
          <w:tcPr>
            <w:tcW w:w="840"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lang w:val="kk-KZ"/>
              </w:rPr>
            </w:pPr>
            <w:r w:rsidRPr="009052B1">
              <w:rPr>
                <w:rFonts w:ascii="Arial" w:hAnsi="Arial" w:cs="Arial"/>
                <w:lang w:val="kk-KZ"/>
              </w:rPr>
              <w:t>57,2</w:t>
            </w:r>
          </w:p>
        </w:tc>
        <w:tc>
          <w:tcPr>
            <w:tcW w:w="756"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lang w:val="kk-KZ"/>
              </w:rPr>
            </w:pPr>
            <w:r w:rsidRPr="009052B1">
              <w:rPr>
                <w:rFonts w:ascii="Arial" w:hAnsi="Arial" w:cs="Arial"/>
              </w:rPr>
              <w:t>57,</w:t>
            </w:r>
            <w:r w:rsidRPr="009052B1">
              <w:rPr>
                <w:rFonts w:ascii="Arial" w:hAnsi="Arial" w:cs="Arial"/>
                <w:lang w:val="kk-KZ"/>
              </w:rPr>
              <w:t>1</w:t>
            </w:r>
          </w:p>
        </w:tc>
        <w:tc>
          <w:tcPr>
            <w:tcW w:w="1316" w:type="dxa"/>
            <w:gridSpan w:val="2"/>
            <w:tcBorders>
              <w:lef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56,8</w:t>
            </w:r>
          </w:p>
        </w:tc>
      </w:tr>
      <w:tr w:rsidR="00E85604" w:rsidRPr="009052B1" w:rsidTr="003C142B">
        <w:trPr>
          <w:gridAfter w:val="4"/>
          <w:wAfter w:w="2297" w:type="dxa"/>
        </w:trPr>
        <w:tc>
          <w:tcPr>
            <w:tcW w:w="707" w:type="dxa"/>
          </w:tcPr>
          <w:p w:rsidR="00E85604" w:rsidRPr="009052B1" w:rsidRDefault="00E85604" w:rsidP="009052B1">
            <w:pPr>
              <w:jc w:val="both"/>
              <w:rPr>
                <w:rFonts w:ascii="Arial" w:hAnsi="Arial" w:cs="Arial"/>
                <w:lang w:val="kk-KZ"/>
              </w:rPr>
            </w:pPr>
          </w:p>
          <w:p w:rsidR="00E85604" w:rsidRPr="009052B1" w:rsidRDefault="00E85604" w:rsidP="009052B1">
            <w:pPr>
              <w:jc w:val="both"/>
              <w:rPr>
                <w:rFonts w:ascii="Arial" w:hAnsi="Arial" w:cs="Arial"/>
                <w:lang w:val="kk-KZ"/>
              </w:rPr>
            </w:pPr>
            <w:r w:rsidRPr="009052B1">
              <w:rPr>
                <w:rFonts w:ascii="Arial" w:hAnsi="Arial" w:cs="Arial"/>
                <w:lang w:val="kk-KZ"/>
              </w:rPr>
              <w:t>7</w:t>
            </w:r>
          </w:p>
        </w:tc>
        <w:tc>
          <w:tcPr>
            <w:tcW w:w="4534" w:type="dxa"/>
          </w:tcPr>
          <w:p w:rsidR="00E85604" w:rsidRPr="009052B1" w:rsidRDefault="00E85604" w:rsidP="009052B1">
            <w:pPr>
              <w:jc w:val="both"/>
              <w:rPr>
                <w:rFonts w:ascii="Arial" w:hAnsi="Arial" w:cs="Arial"/>
              </w:rPr>
            </w:pPr>
            <w:r w:rsidRPr="009052B1">
              <w:rPr>
                <w:rFonts w:ascii="Arial" w:hAnsi="Arial" w:cs="Arial"/>
                <w:color w:val="000000"/>
              </w:rPr>
              <w:t>Удержание распространенности ВИЧ-инфекции в возрастной группе 15-49 лет на уровне не более 0,6%*</w:t>
            </w:r>
          </w:p>
        </w:tc>
        <w:tc>
          <w:tcPr>
            <w:tcW w:w="992"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ЦРБ</w:t>
            </w:r>
          </w:p>
        </w:tc>
        <w:tc>
          <w:tcPr>
            <w:tcW w:w="1358"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1323" w:type="dxa"/>
            <w:gridSpan w:val="3"/>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0</w:t>
            </w:r>
          </w:p>
        </w:tc>
        <w:tc>
          <w:tcPr>
            <w:tcW w:w="1248"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0</w:t>
            </w:r>
          </w:p>
        </w:tc>
        <w:tc>
          <w:tcPr>
            <w:tcW w:w="915" w:type="dxa"/>
            <w:gridSpan w:val="2"/>
            <w:tcBorders>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0</w:t>
            </w:r>
          </w:p>
        </w:tc>
        <w:tc>
          <w:tcPr>
            <w:tcW w:w="765"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0</w:t>
            </w:r>
          </w:p>
        </w:tc>
        <w:tc>
          <w:tcPr>
            <w:tcW w:w="840"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0</w:t>
            </w:r>
          </w:p>
        </w:tc>
        <w:tc>
          <w:tcPr>
            <w:tcW w:w="756"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0</w:t>
            </w:r>
          </w:p>
        </w:tc>
        <w:tc>
          <w:tcPr>
            <w:tcW w:w="1316" w:type="dxa"/>
            <w:gridSpan w:val="2"/>
            <w:tcBorders>
              <w:lef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0</w:t>
            </w:r>
          </w:p>
        </w:tc>
      </w:tr>
      <w:tr w:rsidR="00E85604" w:rsidRPr="009052B1" w:rsidTr="003C142B">
        <w:trPr>
          <w:gridAfter w:val="4"/>
          <w:wAfter w:w="2297" w:type="dxa"/>
        </w:trPr>
        <w:tc>
          <w:tcPr>
            <w:tcW w:w="707" w:type="dxa"/>
          </w:tcPr>
          <w:p w:rsidR="00E85604" w:rsidRPr="009052B1" w:rsidRDefault="00E85604" w:rsidP="009052B1">
            <w:pPr>
              <w:spacing w:after="152"/>
              <w:jc w:val="both"/>
              <w:rPr>
                <w:rFonts w:ascii="Arial" w:hAnsi="Arial" w:cs="Arial"/>
              </w:rPr>
            </w:pPr>
            <w:r w:rsidRPr="009052B1">
              <w:rPr>
                <w:rFonts w:ascii="Arial" w:hAnsi="Arial" w:cs="Arial"/>
              </w:rPr>
              <w:t>7</w:t>
            </w:r>
          </w:p>
        </w:tc>
        <w:tc>
          <w:tcPr>
            <w:tcW w:w="4534" w:type="dxa"/>
          </w:tcPr>
          <w:p w:rsidR="00E85604" w:rsidRPr="009052B1" w:rsidRDefault="00E85604" w:rsidP="009052B1">
            <w:pPr>
              <w:spacing w:after="152"/>
              <w:jc w:val="both"/>
              <w:rPr>
                <w:rFonts w:ascii="Arial" w:hAnsi="Arial" w:cs="Arial"/>
              </w:rPr>
            </w:pPr>
            <w:r w:rsidRPr="009052B1">
              <w:rPr>
                <w:rFonts w:ascii="Arial" w:hAnsi="Arial" w:cs="Arial"/>
              </w:rPr>
              <w:t>5-летняя выживаемость больных с злокачественными образованиями</w:t>
            </w:r>
          </w:p>
        </w:tc>
        <w:tc>
          <w:tcPr>
            <w:tcW w:w="992" w:type="dxa"/>
          </w:tcPr>
          <w:p w:rsidR="00E85604" w:rsidRPr="009052B1" w:rsidRDefault="00E85604" w:rsidP="009052B1">
            <w:pPr>
              <w:spacing w:after="152"/>
              <w:jc w:val="both"/>
              <w:rPr>
                <w:rFonts w:ascii="Arial" w:hAnsi="Arial" w:cs="Arial"/>
              </w:rPr>
            </w:pPr>
            <w:r w:rsidRPr="009052B1">
              <w:rPr>
                <w:rFonts w:ascii="Arial" w:hAnsi="Arial" w:cs="Arial"/>
              </w:rPr>
              <w:t>ЦРБ</w:t>
            </w:r>
          </w:p>
        </w:tc>
        <w:tc>
          <w:tcPr>
            <w:tcW w:w="1358" w:type="dxa"/>
          </w:tcPr>
          <w:p w:rsidR="00E85604" w:rsidRPr="009052B1" w:rsidRDefault="00E85604" w:rsidP="009052B1">
            <w:pPr>
              <w:jc w:val="both"/>
              <w:rPr>
                <w:rFonts w:ascii="Arial" w:hAnsi="Arial" w:cs="Arial"/>
              </w:rPr>
            </w:pPr>
            <w:r w:rsidRPr="009052B1">
              <w:rPr>
                <w:rFonts w:ascii="Arial" w:hAnsi="Arial" w:cs="Arial"/>
              </w:rPr>
              <w:t>%</w:t>
            </w:r>
          </w:p>
        </w:tc>
        <w:tc>
          <w:tcPr>
            <w:tcW w:w="1323" w:type="dxa"/>
            <w:gridSpan w:val="3"/>
          </w:tcPr>
          <w:p w:rsidR="00E85604" w:rsidRPr="009052B1" w:rsidRDefault="00E85604" w:rsidP="009052B1">
            <w:pPr>
              <w:jc w:val="both"/>
              <w:rPr>
                <w:rFonts w:ascii="Arial" w:hAnsi="Arial" w:cs="Arial"/>
              </w:rPr>
            </w:pPr>
            <w:r w:rsidRPr="009052B1">
              <w:rPr>
                <w:rFonts w:ascii="Arial" w:hAnsi="Arial" w:cs="Arial"/>
              </w:rPr>
              <w:t>45,9</w:t>
            </w:r>
          </w:p>
        </w:tc>
        <w:tc>
          <w:tcPr>
            <w:tcW w:w="1248" w:type="dxa"/>
          </w:tcPr>
          <w:p w:rsidR="00E85604" w:rsidRPr="009052B1" w:rsidRDefault="00E85604" w:rsidP="009052B1">
            <w:pPr>
              <w:jc w:val="both"/>
              <w:rPr>
                <w:rFonts w:ascii="Arial" w:hAnsi="Arial" w:cs="Arial"/>
              </w:rPr>
            </w:pPr>
            <w:r w:rsidRPr="009052B1">
              <w:rPr>
                <w:rFonts w:ascii="Arial" w:hAnsi="Arial" w:cs="Arial"/>
              </w:rPr>
              <w:t>45,5</w:t>
            </w:r>
          </w:p>
        </w:tc>
        <w:tc>
          <w:tcPr>
            <w:tcW w:w="915" w:type="dxa"/>
            <w:gridSpan w:val="2"/>
            <w:tcBorders>
              <w:right w:val="single" w:sz="4" w:space="0" w:color="auto"/>
            </w:tcBorders>
          </w:tcPr>
          <w:p w:rsidR="00E85604" w:rsidRPr="009052B1" w:rsidRDefault="00E85604" w:rsidP="009052B1">
            <w:pPr>
              <w:jc w:val="both"/>
              <w:rPr>
                <w:rFonts w:ascii="Arial" w:hAnsi="Arial" w:cs="Arial"/>
              </w:rPr>
            </w:pPr>
            <w:r w:rsidRPr="009052B1">
              <w:rPr>
                <w:rFonts w:ascii="Arial" w:hAnsi="Arial" w:cs="Arial"/>
              </w:rPr>
              <w:t>46,0</w:t>
            </w:r>
          </w:p>
        </w:tc>
        <w:tc>
          <w:tcPr>
            <w:tcW w:w="765" w:type="dxa"/>
            <w:tcBorders>
              <w:left w:val="single" w:sz="4" w:space="0" w:color="auto"/>
              <w:right w:val="single" w:sz="4" w:space="0" w:color="auto"/>
            </w:tcBorders>
          </w:tcPr>
          <w:p w:rsidR="00E85604" w:rsidRPr="009052B1" w:rsidRDefault="00E85604" w:rsidP="009052B1">
            <w:pPr>
              <w:jc w:val="both"/>
              <w:rPr>
                <w:rFonts w:ascii="Arial" w:hAnsi="Arial" w:cs="Arial"/>
              </w:rPr>
            </w:pPr>
            <w:r w:rsidRPr="009052B1">
              <w:rPr>
                <w:rFonts w:ascii="Arial" w:hAnsi="Arial" w:cs="Arial"/>
              </w:rPr>
              <w:t>46,5</w:t>
            </w:r>
          </w:p>
        </w:tc>
        <w:tc>
          <w:tcPr>
            <w:tcW w:w="840" w:type="dxa"/>
            <w:tcBorders>
              <w:left w:val="single" w:sz="4" w:space="0" w:color="auto"/>
              <w:right w:val="single" w:sz="4" w:space="0" w:color="auto"/>
            </w:tcBorders>
          </w:tcPr>
          <w:p w:rsidR="00E85604" w:rsidRPr="009052B1" w:rsidRDefault="00E85604" w:rsidP="009052B1">
            <w:pPr>
              <w:jc w:val="both"/>
              <w:rPr>
                <w:rFonts w:ascii="Arial" w:hAnsi="Arial" w:cs="Arial"/>
              </w:rPr>
            </w:pPr>
            <w:r w:rsidRPr="009052B1">
              <w:rPr>
                <w:rFonts w:ascii="Arial" w:hAnsi="Arial" w:cs="Arial"/>
              </w:rPr>
              <w:t>46,8</w:t>
            </w:r>
          </w:p>
        </w:tc>
        <w:tc>
          <w:tcPr>
            <w:tcW w:w="756" w:type="dxa"/>
            <w:tcBorders>
              <w:left w:val="single" w:sz="4" w:space="0" w:color="auto"/>
              <w:right w:val="single" w:sz="4" w:space="0" w:color="auto"/>
            </w:tcBorders>
          </w:tcPr>
          <w:p w:rsidR="00E85604" w:rsidRPr="009052B1" w:rsidRDefault="00E85604" w:rsidP="009052B1">
            <w:pPr>
              <w:jc w:val="both"/>
              <w:rPr>
                <w:rFonts w:ascii="Arial" w:hAnsi="Arial" w:cs="Arial"/>
              </w:rPr>
            </w:pPr>
            <w:r w:rsidRPr="009052B1">
              <w:rPr>
                <w:rFonts w:ascii="Arial" w:hAnsi="Arial" w:cs="Arial"/>
              </w:rPr>
              <w:t>47,0</w:t>
            </w:r>
          </w:p>
        </w:tc>
        <w:tc>
          <w:tcPr>
            <w:tcW w:w="1316" w:type="dxa"/>
            <w:gridSpan w:val="2"/>
            <w:tcBorders>
              <w:left w:val="single" w:sz="4" w:space="0" w:color="auto"/>
            </w:tcBorders>
          </w:tcPr>
          <w:p w:rsidR="00E85604" w:rsidRPr="009052B1" w:rsidRDefault="00E85604" w:rsidP="009052B1">
            <w:pPr>
              <w:jc w:val="both"/>
              <w:rPr>
                <w:rFonts w:ascii="Arial" w:hAnsi="Arial" w:cs="Arial"/>
              </w:rPr>
            </w:pPr>
            <w:r w:rsidRPr="009052B1">
              <w:rPr>
                <w:rFonts w:ascii="Arial" w:hAnsi="Arial" w:cs="Arial"/>
              </w:rPr>
              <w:t>48,0</w:t>
            </w:r>
          </w:p>
        </w:tc>
      </w:tr>
      <w:tr w:rsidR="00E85604" w:rsidRPr="009052B1" w:rsidTr="003C142B">
        <w:trPr>
          <w:gridAfter w:val="4"/>
          <w:wAfter w:w="2297" w:type="dxa"/>
        </w:trPr>
        <w:tc>
          <w:tcPr>
            <w:tcW w:w="707" w:type="dxa"/>
            <w:tcBorders>
              <w:right w:val="single" w:sz="4" w:space="0" w:color="auto"/>
            </w:tcBorders>
          </w:tcPr>
          <w:p w:rsidR="00E85604" w:rsidRPr="009052B1" w:rsidRDefault="00E85604" w:rsidP="009052B1">
            <w:pPr>
              <w:spacing w:after="152"/>
              <w:jc w:val="both"/>
              <w:rPr>
                <w:rFonts w:ascii="Arial" w:hAnsi="Arial" w:cs="Arial"/>
              </w:rPr>
            </w:pPr>
            <w:r w:rsidRPr="009052B1">
              <w:rPr>
                <w:rFonts w:ascii="Arial" w:hAnsi="Arial" w:cs="Arial"/>
              </w:rPr>
              <w:t>8</w:t>
            </w:r>
          </w:p>
        </w:tc>
        <w:tc>
          <w:tcPr>
            <w:tcW w:w="4534" w:type="dxa"/>
            <w:tcBorders>
              <w:left w:val="single" w:sz="4" w:space="0" w:color="auto"/>
              <w:right w:val="single" w:sz="4" w:space="0" w:color="auto"/>
            </w:tcBorders>
          </w:tcPr>
          <w:p w:rsidR="00E85604" w:rsidRPr="009052B1" w:rsidRDefault="00E85604" w:rsidP="009052B1">
            <w:pPr>
              <w:spacing w:after="152"/>
              <w:jc w:val="both"/>
              <w:rPr>
                <w:rFonts w:ascii="Arial" w:hAnsi="Arial" w:cs="Arial"/>
              </w:rPr>
            </w:pPr>
            <w:r w:rsidRPr="009052B1">
              <w:rPr>
                <w:rFonts w:ascii="Arial" w:hAnsi="Arial" w:cs="Arial"/>
              </w:rPr>
              <w:t xml:space="preserve">Ранняя </w:t>
            </w:r>
            <w:proofErr w:type="spellStart"/>
            <w:r w:rsidRPr="009052B1">
              <w:rPr>
                <w:rFonts w:ascii="Arial" w:hAnsi="Arial" w:cs="Arial"/>
              </w:rPr>
              <w:t>выявляемость</w:t>
            </w:r>
            <w:proofErr w:type="spellEnd"/>
            <w:r w:rsidRPr="009052B1">
              <w:rPr>
                <w:rFonts w:ascii="Arial" w:hAnsi="Arial" w:cs="Arial"/>
              </w:rPr>
              <w:t xml:space="preserve"> злокачественных новообразований (1-2 стадия)</w:t>
            </w:r>
          </w:p>
        </w:tc>
        <w:tc>
          <w:tcPr>
            <w:tcW w:w="992" w:type="dxa"/>
            <w:tcBorders>
              <w:left w:val="single" w:sz="4" w:space="0" w:color="auto"/>
              <w:right w:val="single" w:sz="4" w:space="0" w:color="auto"/>
            </w:tcBorders>
          </w:tcPr>
          <w:p w:rsidR="00E85604" w:rsidRPr="009052B1" w:rsidRDefault="00E85604" w:rsidP="009052B1">
            <w:pPr>
              <w:spacing w:after="152"/>
              <w:jc w:val="both"/>
              <w:rPr>
                <w:rFonts w:ascii="Arial" w:hAnsi="Arial" w:cs="Arial"/>
              </w:rPr>
            </w:pPr>
          </w:p>
          <w:p w:rsidR="00E85604" w:rsidRPr="009052B1" w:rsidRDefault="00E85604" w:rsidP="009052B1">
            <w:pPr>
              <w:spacing w:after="152"/>
              <w:jc w:val="both"/>
              <w:rPr>
                <w:rFonts w:ascii="Arial" w:hAnsi="Arial" w:cs="Arial"/>
              </w:rPr>
            </w:pPr>
            <w:r w:rsidRPr="009052B1">
              <w:rPr>
                <w:rFonts w:ascii="Arial" w:hAnsi="Arial" w:cs="Arial"/>
              </w:rPr>
              <w:t>ЦРБ</w:t>
            </w:r>
          </w:p>
        </w:tc>
        <w:tc>
          <w:tcPr>
            <w:tcW w:w="1358" w:type="dxa"/>
            <w:tcBorders>
              <w:left w:val="single" w:sz="4" w:space="0" w:color="auto"/>
              <w:right w:val="single" w:sz="4" w:space="0" w:color="auto"/>
            </w:tcBorders>
          </w:tcPr>
          <w:p w:rsidR="00E85604" w:rsidRPr="009052B1" w:rsidRDefault="00E85604" w:rsidP="009052B1">
            <w:pPr>
              <w:spacing w:after="152"/>
              <w:jc w:val="both"/>
              <w:rPr>
                <w:rFonts w:ascii="Arial" w:hAnsi="Arial" w:cs="Arial"/>
              </w:rPr>
            </w:pPr>
          </w:p>
          <w:p w:rsidR="00E85604" w:rsidRPr="009052B1" w:rsidRDefault="00E85604" w:rsidP="009052B1">
            <w:pPr>
              <w:spacing w:after="152"/>
              <w:jc w:val="both"/>
              <w:rPr>
                <w:rFonts w:ascii="Arial" w:hAnsi="Arial" w:cs="Arial"/>
              </w:rPr>
            </w:pPr>
            <w:r w:rsidRPr="009052B1">
              <w:rPr>
                <w:rFonts w:ascii="Arial" w:hAnsi="Arial" w:cs="Arial"/>
              </w:rPr>
              <w:t>%</w:t>
            </w:r>
          </w:p>
        </w:tc>
        <w:tc>
          <w:tcPr>
            <w:tcW w:w="1323" w:type="dxa"/>
            <w:gridSpan w:val="3"/>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41,0</w:t>
            </w:r>
          </w:p>
        </w:tc>
        <w:tc>
          <w:tcPr>
            <w:tcW w:w="1248"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48,6</w:t>
            </w:r>
          </w:p>
        </w:tc>
        <w:tc>
          <w:tcPr>
            <w:tcW w:w="915" w:type="dxa"/>
            <w:gridSpan w:val="2"/>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 xml:space="preserve">     49,0</w:t>
            </w:r>
          </w:p>
        </w:tc>
        <w:tc>
          <w:tcPr>
            <w:tcW w:w="765"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49,5</w:t>
            </w:r>
          </w:p>
        </w:tc>
        <w:tc>
          <w:tcPr>
            <w:tcW w:w="840"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50,0</w:t>
            </w:r>
          </w:p>
        </w:tc>
        <w:tc>
          <w:tcPr>
            <w:tcW w:w="756"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51,5</w:t>
            </w:r>
          </w:p>
        </w:tc>
        <w:tc>
          <w:tcPr>
            <w:tcW w:w="1316" w:type="dxa"/>
            <w:gridSpan w:val="2"/>
            <w:tcBorders>
              <w:lef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52,0</w:t>
            </w:r>
          </w:p>
        </w:tc>
      </w:tr>
      <w:tr w:rsidR="00E85604" w:rsidRPr="009052B1" w:rsidTr="003C142B">
        <w:trPr>
          <w:gridAfter w:val="2"/>
          <w:wAfter w:w="178" w:type="dxa"/>
          <w:trHeight w:val="613"/>
        </w:trPr>
        <w:tc>
          <w:tcPr>
            <w:tcW w:w="707" w:type="dxa"/>
            <w:tcBorders>
              <w:right w:val="single" w:sz="4" w:space="0" w:color="auto"/>
            </w:tcBorders>
          </w:tcPr>
          <w:p w:rsidR="00E85604" w:rsidRPr="009052B1" w:rsidRDefault="00E85604" w:rsidP="009052B1">
            <w:pPr>
              <w:spacing w:after="152"/>
              <w:jc w:val="both"/>
              <w:rPr>
                <w:rFonts w:ascii="Arial" w:hAnsi="Arial" w:cs="Arial"/>
              </w:rPr>
            </w:pPr>
            <w:r w:rsidRPr="009052B1">
              <w:rPr>
                <w:rFonts w:ascii="Arial" w:hAnsi="Arial" w:cs="Arial"/>
              </w:rPr>
              <w:t>9</w:t>
            </w:r>
          </w:p>
        </w:tc>
        <w:tc>
          <w:tcPr>
            <w:tcW w:w="4534" w:type="dxa"/>
            <w:tcBorders>
              <w:left w:val="single" w:sz="4" w:space="0" w:color="auto"/>
              <w:right w:val="single" w:sz="4" w:space="0" w:color="auto"/>
            </w:tcBorders>
          </w:tcPr>
          <w:p w:rsidR="00E85604" w:rsidRPr="009052B1" w:rsidRDefault="00E85604" w:rsidP="009052B1">
            <w:pPr>
              <w:spacing w:after="152"/>
              <w:jc w:val="both"/>
              <w:rPr>
                <w:rFonts w:ascii="Arial" w:hAnsi="Arial" w:cs="Arial"/>
              </w:rPr>
            </w:pPr>
            <w:r w:rsidRPr="009052B1">
              <w:rPr>
                <w:rFonts w:ascii="Arial" w:hAnsi="Arial" w:cs="Arial"/>
              </w:rPr>
              <w:t>Доля вызовов скорой помощи к больным с хроническими заболеваниями в часы работы ПМСП</w:t>
            </w:r>
          </w:p>
        </w:tc>
        <w:tc>
          <w:tcPr>
            <w:tcW w:w="992" w:type="dxa"/>
            <w:tcBorders>
              <w:left w:val="single" w:sz="4" w:space="0" w:color="auto"/>
              <w:right w:val="single" w:sz="4" w:space="0" w:color="auto"/>
            </w:tcBorders>
          </w:tcPr>
          <w:p w:rsidR="00E85604" w:rsidRPr="009052B1" w:rsidRDefault="00E85604" w:rsidP="009052B1">
            <w:pPr>
              <w:spacing w:after="152"/>
              <w:jc w:val="both"/>
              <w:rPr>
                <w:rFonts w:ascii="Arial" w:hAnsi="Arial" w:cs="Arial"/>
              </w:rPr>
            </w:pPr>
          </w:p>
          <w:p w:rsidR="00E85604" w:rsidRPr="009052B1" w:rsidRDefault="00E85604" w:rsidP="009052B1">
            <w:pPr>
              <w:spacing w:after="152"/>
              <w:jc w:val="both"/>
              <w:rPr>
                <w:rFonts w:ascii="Arial" w:hAnsi="Arial" w:cs="Arial"/>
              </w:rPr>
            </w:pPr>
            <w:r w:rsidRPr="009052B1">
              <w:rPr>
                <w:rFonts w:ascii="Arial" w:hAnsi="Arial" w:cs="Arial"/>
              </w:rPr>
              <w:t>ЦРБ</w:t>
            </w:r>
          </w:p>
        </w:tc>
        <w:tc>
          <w:tcPr>
            <w:tcW w:w="1358" w:type="dxa"/>
            <w:tcBorders>
              <w:left w:val="single" w:sz="4" w:space="0" w:color="auto"/>
              <w:right w:val="single" w:sz="4" w:space="0" w:color="auto"/>
            </w:tcBorders>
          </w:tcPr>
          <w:p w:rsidR="00E85604" w:rsidRPr="009052B1" w:rsidRDefault="00E85604" w:rsidP="009052B1">
            <w:pPr>
              <w:spacing w:after="152"/>
              <w:jc w:val="both"/>
              <w:rPr>
                <w:rFonts w:ascii="Arial" w:hAnsi="Arial" w:cs="Arial"/>
              </w:rPr>
            </w:pPr>
          </w:p>
          <w:p w:rsidR="00E85604" w:rsidRPr="009052B1" w:rsidRDefault="00E85604" w:rsidP="009052B1">
            <w:pPr>
              <w:spacing w:after="152"/>
              <w:jc w:val="both"/>
              <w:rPr>
                <w:rFonts w:ascii="Arial" w:hAnsi="Arial" w:cs="Arial"/>
              </w:rPr>
            </w:pPr>
            <w:r w:rsidRPr="009052B1">
              <w:rPr>
                <w:rFonts w:ascii="Arial" w:hAnsi="Arial" w:cs="Arial"/>
              </w:rPr>
              <w:t>%</w:t>
            </w:r>
          </w:p>
        </w:tc>
        <w:tc>
          <w:tcPr>
            <w:tcW w:w="1323" w:type="dxa"/>
            <w:gridSpan w:val="3"/>
            <w:tcBorders>
              <w:left w:val="single" w:sz="4" w:space="0" w:color="auto"/>
              <w:right w:val="single" w:sz="4" w:space="0" w:color="auto"/>
            </w:tcBorders>
          </w:tcPr>
          <w:p w:rsidR="00E85604" w:rsidRPr="009052B1" w:rsidRDefault="00E85604" w:rsidP="009052B1">
            <w:pPr>
              <w:spacing w:after="152"/>
              <w:jc w:val="both"/>
              <w:rPr>
                <w:rFonts w:ascii="Arial" w:hAnsi="Arial" w:cs="Arial"/>
              </w:rPr>
            </w:pPr>
          </w:p>
          <w:p w:rsidR="00E85604" w:rsidRPr="009052B1" w:rsidRDefault="00E85604" w:rsidP="009052B1">
            <w:pPr>
              <w:spacing w:after="152"/>
              <w:jc w:val="both"/>
              <w:rPr>
                <w:rFonts w:ascii="Arial" w:hAnsi="Arial" w:cs="Arial"/>
              </w:rPr>
            </w:pPr>
            <w:r w:rsidRPr="009052B1">
              <w:rPr>
                <w:rFonts w:ascii="Arial" w:hAnsi="Arial" w:cs="Arial"/>
              </w:rPr>
              <w:t>20,3</w:t>
            </w:r>
          </w:p>
        </w:tc>
        <w:tc>
          <w:tcPr>
            <w:tcW w:w="1248" w:type="dxa"/>
            <w:tcBorders>
              <w:left w:val="single" w:sz="4" w:space="0" w:color="auto"/>
              <w:right w:val="single" w:sz="4" w:space="0" w:color="auto"/>
            </w:tcBorders>
          </w:tcPr>
          <w:p w:rsidR="00E85604" w:rsidRPr="009052B1" w:rsidRDefault="00E85604" w:rsidP="009052B1">
            <w:pPr>
              <w:spacing w:after="152"/>
              <w:jc w:val="both"/>
              <w:rPr>
                <w:rFonts w:ascii="Arial" w:hAnsi="Arial" w:cs="Arial"/>
              </w:rPr>
            </w:pPr>
          </w:p>
          <w:p w:rsidR="00E85604" w:rsidRPr="009052B1" w:rsidRDefault="00E85604" w:rsidP="009052B1">
            <w:pPr>
              <w:spacing w:after="152"/>
              <w:jc w:val="both"/>
              <w:rPr>
                <w:rFonts w:ascii="Arial" w:hAnsi="Arial" w:cs="Arial"/>
              </w:rPr>
            </w:pPr>
            <w:r w:rsidRPr="009052B1">
              <w:rPr>
                <w:rFonts w:ascii="Arial" w:hAnsi="Arial" w:cs="Arial"/>
              </w:rPr>
              <w:t>19,6</w:t>
            </w:r>
          </w:p>
        </w:tc>
        <w:tc>
          <w:tcPr>
            <w:tcW w:w="915" w:type="dxa"/>
            <w:gridSpan w:val="2"/>
            <w:tcBorders>
              <w:left w:val="single" w:sz="4" w:space="0" w:color="auto"/>
              <w:right w:val="single" w:sz="4" w:space="0" w:color="auto"/>
            </w:tcBorders>
          </w:tcPr>
          <w:p w:rsidR="00E85604" w:rsidRPr="009052B1" w:rsidRDefault="00E85604" w:rsidP="009052B1">
            <w:pPr>
              <w:spacing w:after="152"/>
              <w:jc w:val="both"/>
              <w:rPr>
                <w:rFonts w:ascii="Arial" w:hAnsi="Arial" w:cs="Arial"/>
              </w:rPr>
            </w:pPr>
          </w:p>
          <w:p w:rsidR="00E85604" w:rsidRPr="009052B1" w:rsidRDefault="00E85604" w:rsidP="009052B1">
            <w:pPr>
              <w:spacing w:after="152"/>
              <w:jc w:val="both"/>
              <w:rPr>
                <w:rFonts w:ascii="Arial" w:hAnsi="Arial" w:cs="Arial"/>
              </w:rPr>
            </w:pPr>
            <w:r w:rsidRPr="009052B1">
              <w:rPr>
                <w:rFonts w:ascii="Arial" w:hAnsi="Arial" w:cs="Arial"/>
              </w:rPr>
              <w:t>19,5</w:t>
            </w:r>
          </w:p>
        </w:tc>
        <w:tc>
          <w:tcPr>
            <w:tcW w:w="765" w:type="dxa"/>
            <w:tcBorders>
              <w:left w:val="single" w:sz="4" w:space="0" w:color="auto"/>
              <w:right w:val="single" w:sz="4" w:space="0" w:color="auto"/>
            </w:tcBorders>
          </w:tcPr>
          <w:p w:rsidR="00E85604" w:rsidRPr="009052B1" w:rsidRDefault="00E85604" w:rsidP="009052B1">
            <w:pPr>
              <w:spacing w:after="152"/>
              <w:jc w:val="both"/>
              <w:rPr>
                <w:rFonts w:ascii="Arial" w:hAnsi="Arial" w:cs="Arial"/>
              </w:rPr>
            </w:pPr>
          </w:p>
          <w:p w:rsidR="00E85604" w:rsidRPr="009052B1" w:rsidRDefault="00E85604" w:rsidP="009052B1">
            <w:pPr>
              <w:spacing w:after="152"/>
              <w:jc w:val="both"/>
              <w:rPr>
                <w:rFonts w:ascii="Arial" w:hAnsi="Arial" w:cs="Arial"/>
              </w:rPr>
            </w:pPr>
            <w:r w:rsidRPr="009052B1">
              <w:rPr>
                <w:rFonts w:ascii="Arial" w:hAnsi="Arial" w:cs="Arial"/>
              </w:rPr>
              <w:t>18,8</w:t>
            </w:r>
          </w:p>
        </w:tc>
        <w:tc>
          <w:tcPr>
            <w:tcW w:w="840" w:type="dxa"/>
            <w:tcBorders>
              <w:left w:val="single" w:sz="4" w:space="0" w:color="auto"/>
              <w:right w:val="single" w:sz="4" w:space="0" w:color="auto"/>
            </w:tcBorders>
          </w:tcPr>
          <w:p w:rsidR="00E85604" w:rsidRPr="009052B1" w:rsidRDefault="00E85604" w:rsidP="009052B1">
            <w:pPr>
              <w:spacing w:after="152"/>
              <w:jc w:val="both"/>
              <w:rPr>
                <w:rFonts w:ascii="Arial" w:hAnsi="Arial" w:cs="Arial"/>
              </w:rPr>
            </w:pPr>
          </w:p>
          <w:p w:rsidR="00E85604" w:rsidRPr="009052B1" w:rsidRDefault="00E85604" w:rsidP="009052B1">
            <w:pPr>
              <w:spacing w:after="152"/>
              <w:jc w:val="both"/>
              <w:rPr>
                <w:rFonts w:ascii="Arial" w:hAnsi="Arial" w:cs="Arial"/>
              </w:rPr>
            </w:pPr>
            <w:r w:rsidRPr="009052B1">
              <w:rPr>
                <w:rFonts w:ascii="Arial" w:hAnsi="Arial" w:cs="Arial"/>
              </w:rPr>
              <w:t>18,5</w:t>
            </w:r>
          </w:p>
        </w:tc>
        <w:tc>
          <w:tcPr>
            <w:tcW w:w="756" w:type="dxa"/>
            <w:tcBorders>
              <w:left w:val="single" w:sz="4" w:space="0" w:color="auto"/>
              <w:right w:val="single" w:sz="4" w:space="0" w:color="auto"/>
            </w:tcBorders>
          </w:tcPr>
          <w:p w:rsidR="00E85604" w:rsidRPr="009052B1" w:rsidRDefault="00E85604" w:rsidP="009052B1">
            <w:pPr>
              <w:spacing w:after="152"/>
              <w:jc w:val="both"/>
              <w:rPr>
                <w:rFonts w:ascii="Arial" w:hAnsi="Arial" w:cs="Arial"/>
              </w:rPr>
            </w:pPr>
          </w:p>
          <w:p w:rsidR="00E85604" w:rsidRPr="009052B1" w:rsidRDefault="00E85604" w:rsidP="009052B1">
            <w:pPr>
              <w:spacing w:after="152"/>
              <w:jc w:val="both"/>
              <w:rPr>
                <w:rFonts w:ascii="Arial" w:hAnsi="Arial" w:cs="Arial"/>
              </w:rPr>
            </w:pPr>
            <w:r w:rsidRPr="009052B1">
              <w:rPr>
                <w:rFonts w:ascii="Arial" w:hAnsi="Arial" w:cs="Arial"/>
              </w:rPr>
              <w:t>18,0</w:t>
            </w:r>
          </w:p>
        </w:tc>
        <w:tc>
          <w:tcPr>
            <w:tcW w:w="1316" w:type="dxa"/>
            <w:gridSpan w:val="2"/>
            <w:tcBorders>
              <w:left w:val="single" w:sz="4" w:space="0" w:color="auto"/>
            </w:tcBorders>
          </w:tcPr>
          <w:p w:rsidR="00E85604" w:rsidRPr="009052B1" w:rsidRDefault="00E85604" w:rsidP="009052B1">
            <w:pPr>
              <w:spacing w:after="152"/>
              <w:jc w:val="both"/>
              <w:rPr>
                <w:rFonts w:ascii="Arial" w:hAnsi="Arial" w:cs="Arial"/>
              </w:rPr>
            </w:pPr>
          </w:p>
          <w:p w:rsidR="00E85604" w:rsidRPr="009052B1" w:rsidRDefault="00E85604" w:rsidP="009052B1">
            <w:pPr>
              <w:spacing w:after="152"/>
              <w:jc w:val="both"/>
              <w:rPr>
                <w:rFonts w:ascii="Arial" w:hAnsi="Arial" w:cs="Arial"/>
              </w:rPr>
            </w:pPr>
            <w:r w:rsidRPr="009052B1">
              <w:rPr>
                <w:rFonts w:ascii="Arial" w:hAnsi="Arial" w:cs="Arial"/>
              </w:rPr>
              <w:t>17,5</w:t>
            </w:r>
          </w:p>
        </w:tc>
        <w:tc>
          <w:tcPr>
            <w:tcW w:w="1059" w:type="dxa"/>
            <w:tcBorders>
              <w:top w:val="nil"/>
            </w:tcBorders>
          </w:tcPr>
          <w:p w:rsidR="00E85604" w:rsidRPr="009052B1" w:rsidRDefault="00E85604" w:rsidP="009052B1">
            <w:pPr>
              <w:spacing w:after="152"/>
              <w:jc w:val="both"/>
              <w:rPr>
                <w:rFonts w:ascii="Arial" w:hAnsi="Arial" w:cs="Arial"/>
              </w:rPr>
            </w:pPr>
          </w:p>
        </w:tc>
        <w:tc>
          <w:tcPr>
            <w:tcW w:w="1060" w:type="dxa"/>
          </w:tcPr>
          <w:p w:rsidR="00E85604" w:rsidRPr="009052B1" w:rsidRDefault="00E85604" w:rsidP="009052B1">
            <w:pPr>
              <w:spacing w:after="152"/>
              <w:jc w:val="both"/>
              <w:rPr>
                <w:rFonts w:ascii="Arial" w:hAnsi="Arial" w:cs="Arial"/>
              </w:rPr>
            </w:pPr>
            <w:r w:rsidRPr="009052B1">
              <w:rPr>
                <w:rFonts w:ascii="Arial" w:hAnsi="Arial" w:cs="Arial"/>
              </w:rPr>
              <w:t>%</w:t>
            </w:r>
          </w:p>
        </w:tc>
      </w:tr>
      <w:tr w:rsidR="00E85604" w:rsidRPr="009052B1" w:rsidTr="003C142B">
        <w:trPr>
          <w:gridAfter w:val="4"/>
          <w:wAfter w:w="2297" w:type="dxa"/>
        </w:trPr>
        <w:tc>
          <w:tcPr>
            <w:tcW w:w="707" w:type="dxa"/>
          </w:tcPr>
          <w:p w:rsidR="00E85604" w:rsidRPr="009052B1" w:rsidRDefault="00E85604" w:rsidP="009052B1">
            <w:pPr>
              <w:spacing w:after="152"/>
              <w:jc w:val="both"/>
              <w:rPr>
                <w:rFonts w:ascii="Arial" w:hAnsi="Arial" w:cs="Arial"/>
              </w:rPr>
            </w:pPr>
            <w:r w:rsidRPr="009052B1">
              <w:rPr>
                <w:rFonts w:ascii="Arial" w:hAnsi="Arial" w:cs="Arial"/>
              </w:rPr>
              <w:t>10</w:t>
            </w:r>
          </w:p>
        </w:tc>
        <w:tc>
          <w:tcPr>
            <w:tcW w:w="4534" w:type="dxa"/>
          </w:tcPr>
          <w:p w:rsidR="00E85604" w:rsidRPr="009052B1" w:rsidRDefault="00E85604" w:rsidP="009052B1">
            <w:pPr>
              <w:spacing w:after="152"/>
              <w:jc w:val="both"/>
              <w:rPr>
                <w:rFonts w:ascii="Arial" w:hAnsi="Arial" w:cs="Arial"/>
              </w:rPr>
            </w:pPr>
            <w:r w:rsidRPr="009052B1">
              <w:rPr>
                <w:rFonts w:ascii="Arial" w:hAnsi="Arial" w:cs="Arial"/>
              </w:rPr>
              <w:t>Первичный выход на инвалидность</w:t>
            </w:r>
          </w:p>
        </w:tc>
        <w:tc>
          <w:tcPr>
            <w:tcW w:w="992" w:type="dxa"/>
          </w:tcPr>
          <w:p w:rsidR="00E85604" w:rsidRPr="009052B1" w:rsidRDefault="00E85604" w:rsidP="009052B1">
            <w:pPr>
              <w:spacing w:after="152"/>
              <w:jc w:val="both"/>
              <w:rPr>
                <w:rFonts w:ascii="Arial" w:hAnsi="Arial" w:cs="Arial"/>
              </w:rPr>
            </w:pPr>
            <w:r w:rsidRPr="009052B1">
              <w:rPr>
                <w:rFonts w:ascii="Arial" w:hAnsi="Arial" w:cs="Arial"/>
              </w:rPr>
              <w:t xml:space="preserve">      ЦРБ</w:t>
            </w:r>
          </w:p>
        </w:tc>
        <w:tc>
          <w:tcPr>
            <w:tcW w:w="1358" w:type="dxa"/>
          </w:tcPr>
          <w:p w:rsidR="00E85604" w:rsidRPr="009052B1" w:rsidRDefault="00E85604" w:rsidP="009052B1">
            <w:pPr>
              <w:spacing w:after="152"/>
              <w:jc w:val="both"/>
              <w:rPr>
                <w:rFonts w:ascii="Arial" w:hAnsi="Arial" w:cs="Arial"/>
              </w:rPr>
            </w:pPr>
            <w:r w:rsidRPr="009052B1">
              <w:rPr>
                <w:rFonts w:ascii="Arial" w:hAnsi="Arial" w:cs="Arial"/>
              </w:rPr>
              <w:t>на 10 000 нас.</w:t>
            </w:r>
          </w:p>
        </w:tc>
        <w:tc>
          <w:tcPr>
            <w:tcW w:w="1323" w:type="dxa"/>
            <w:gridSpan w:val="3"/>
          </w:tcPr>
          <w:p w:rsidR="00E85604" w:rsidRPr="009052B1" w:rsidRDefault="00E85604" w:rsidP="009052B1">
            <w:pPr>
              <w:jc w:val="both"/>
              <w:rPr>
                <w:rFonts w:ascii="Arial" w:hAnsi="Arial" w:cs="Arial"/>
              </w:rPr>
            </w:pPr>
            <w:r w:rsidRPr="009052B1">
              <w:rPr>
                <w:rFonts w:ascii="Arial" w:hAnsi="Arial" w:cs="Arial"/>
              </w:rPr>
              <w:t>22,0</w:t>
            </w:r>
          </w:p>
        </w:tc>
        <w:tc>
          <w:tcPr>
            <w:tcW w:w="1248" w:type="dxa"/>
          </w:tcPr>
          <w:p w:rsidR="00E85604" w:rsidRPr="009052B1" w:rsidRDefault="00E85604" w:rsidP="009052B1">
            <w:pPr>
              <w:jc w:val="both"/>
              <w:rPr>
                <w:rFonts w:ascii="Arial" w:hAnsi="Arial" w:cs="Arial"/>
              </w:rPr>
            </w:pPr>
            <w:r w:rsidRPr="009052B1">
              <w:rPr>
                <w:rFonts w:ascii="Arial" w:hAnsi="Arial" w:cs="Arial"/>
              </w:rPr>
              <w:t>21,0</w:t>
            </w:r>
          </w:p>
        </w:tc>
        <w:tc>
          <w:tcPr>
            <w:tcW w:w="915" w:type="dxa"/>
            <w:gridSpan w:val="2"/>
            <w:tcBorders>
              <w:right w:val="single" w:sz="4" w:space="0" w:color="auto"/>
            </w:tcBorders>
          </w:tcPr>
          <w:p w:rsidR="00E85604" w:rsidRPr="009052B1" w:rsidRDefault="00E85604" w:rsidP="009052B1">
            <w:pPr>
              <w:jc w:val="both"/>
              <w:rPr>
                <w:rFonts w:ascii="Arial" w:hAnsi="Arial" w:cs="Arial"/>
              </w:rPr>
            </w:pPr>
            <w:r w:rsidRPr="009052B1">
              <w:rPr>
                <w:rFonts w:ascii="Arial" w:hAnsi="Arial" w:cs="Arial"/>
              </w:rPr>
              <w:t>21,5</w:t>
            </w:r>
          </w:p>
        </w:tc>
        <w:tc>
          <w:tcPr>
            <w:tcW w:w="765" w:type="dxa"/>
            <w:tcBorders>
              <w:left w:val="single" w:sz="4" w:space="0" w:color="auto"/>
              <w:right w:val="single" w:sz="4" w:space="0" w:color="auto"/>
            </w:tcBorders>
          </w:tcPr>
          <w:p w:rsidR="00E85604" w:rsidRPr="009052B1" w:rsidRDefault="00E85604" w:rsidP="009052B1">
            <w:pPr>
              <w:jc w:val="both"/>
              <w:rPr>
                <w:rFonts w:ascii="Arial" w:hAnsi="Arial" w:cs="Arial"/>
              </w:rPr>
            </w:pPr>
            <w:r w:rsidRPr="009052B1">
              <w:rPr>
                <w:rFonts w:ascii="Arial" w:hAnsi="Arial" w:cs="Arial"/>
              </w:rPr>
              <w:t>20,8</w:t>
            </w:r>
          </w:p>
        </w:tc>
        <w:tc>
          <w:tcPr>
            <w:tcW w:w="840" w:type="dxa"/>
            <w:tcBorders>
              <w:left w:val="single" w:sz="4" w:space="0" w:color="auto"/>
              <w:right w:val="single" w:sz="4" w:space="0" w:color="auto"/>
            </w:tcBorders>
          </w:tcPr>
          <w:p w:rsidR="00E85604" w:rsidRPr="009052B1" w:rsidRDefault="00E85604" w:rsidP="009052B1">
            <w:pPr>
              <w:jc w:val="both"/>
              <w:rPr>
                <w:rFonts w:ascii="Arial" w:hAnsi="Arial" w:cs="Arial"/>
              </w:rPr>
            </w:pPr>
            <w:r w:rsidRPr="009052B1">
              <w:rPr>
                <w:rFonts w:ascii="Arial" w:hAnsi="Arial" w:cs="Arial"/>
              </w:rPr>
              <w:t>20,6</w:t>
            </w:r>
          </w:p>
        </w:tc>
        <w:tc>
          <w:tcPr>
            <w:tcW w:w="756" w:type="dxa"/>
            <w:tcBorders>
              <w:left w:val="single" w:sz="4" w:space="0" w:color="auto"/>
              <w:right w:val="single" w:sz="4" w:space="0" w:color="auto"/>
            </w:tcBorders>
          </w:tcPr>
          <w:p w:rsidR="00E85604" w:rsidRPr="009052B1" w:rsidRDefault="00E85604" w:rsidP="009052B1">
            <w:pPr>
              <w:jc w:val="both"/>
              <w:rPr>
                <w:rFonts w:ascii="Arial" w:hAnsi="Arial" w:cs="Arial"/>
              </w:rPr>
            </w:pPr>
            <w:r w:rsidRPr="009052B1">
              <w:rPr>
                <w:rFonts w:ascii="Arial" w:hAnsi="Arial" w:cs="Arial"/>
              </w:rPr>
              <w:t>20,3</w:t>
            </w:r>
          </w:p>
        </w:tc>
        <w:tc>
          <w:tcPr>
            <w:tcW w:w="1316" w:type="dxa"/>
            <w:gridSpan w:val="2"/>
            <w:tcBorders>
              <w:left w:val="single" w:sz="4" w:space="0" w:color="auto"/>
            </w:tcBorders>
          </w:tcPr>
          <w:p w:rsidR="00E85604" w:rsidRPr="009052B1" w:rsidRDefault="00E85604" w:rsidP="009052B1">
            <w:pPr>
              <w:jc w:val="both"/>
              <w:rPr>
                <w:rFonts w:ascii="Arial" w:hAnsi="Arial" w:cs="Arial"/>
              </w:rPr>
            </w:pPr>
            <w:r w:rsidRPr="009052B1">
              <w:rPr>
                <w:rFonts w:ascii="Arial" w:hAnsi="Arial" w:cs="Arial"/>
              </w:rPr>
              <w:t>20,0</w:t>
            </w:r>
          </w:p>
        </w:tc>
      </w:tr>
      <w:tr w:rsidR="00E85604" w:rsidRPr="009052B1" w:rsidTr="003C142B">
        <w:trPr>
          <w:gridAfter w:val="4"/>
          <w:wAfter w:w="2297" w:type="dxa"/>
        </w:trPr>
        <w:tc>
          <w:tcPr>
            <w:tcW w:w="707" w:type="dxa"/>
          </w:tcPr>
          <w:p w:rsidR="00E85604" w:rsidRPr="009052B1" w:rsidRDefault="00E85604" w:rsidP="009052B1">
            <w:pPr>
              <w:jc w:val="both"/>
              <w:rPr>
                <w:rFonts w:ascii="Arial" w:hAnsi="Arial" w:cs="Arial"/>
              </w:rPr>
            </w:pPr>
            <w:r w:rsidRPr="009052B1">
              <w:rPr>
                <w:rFonts w:ascii="Arial" w:hAnsi="Arial" w:cs="Arial"/>
              </w:rPr>
              <w:t>2</w:t>
            </w:r>
          </w:p>
        </w:tc>
        <w:tc>
          <w:tcPr>
            <w:tcW w:w="4534" w:type="dxa"/>
          </w:tcPr>
          <w:p w:rsidR="00E85604" w:rsidRPr="009052B1" w:rsidRDefault="00E85604" w:rsidP="009052B1">
            <w:pPr>
              <w:jc w:val="both"/>
              <w:rPr>
                <w:rFonts w:ascii="Arial" w:hAnsi="Arial" w:cs="Arial"/>
              </w:rPr>
            </w:pPr>
            <w:r w:rsidRPr="009052B1">
              <w:rPr>
                <w:rFonts w:ascii="Arial" w:hAnsi="Arial" w:cs="Arial"/>
              </w:rPr>
              <w:t>Обеспечить больных туберкулезом противотуберкулезными препаратами.</w:t>
            </w:r>
          </w:p>
        </w:tc>
        <w:tc>
          <w:tcPr>
            <w:tcW w:w="992" w:type="dxa"/>
          </w:tcPr>
          <w:p w:rsidR="00E85604" w:rsidRPr="009052B1" w:rsidRDefault="00E85604" w:rsidP="009052B1">
            <w:pPr>
              <w:jc w:val="both"/>
              <w:rPr>
                <w:rFonts w:ascii="Arial" w:hAnsi="Arial" w:cs="Arial"/>
              </w:rPr>
            </w:pPr>
            <w:r w:rsidRPr="009052B1">
              <w:rPr>
                <w:rFonts w:ascii="Arial" w:hAnsi="Arial" w:cs="Arial"/>
              </w:rPr>
              <w:t xml:space="preserve">       </w:t>
            </w:r>
          </w:p>
          <w:p w:rsidR="00E85604" w:rsidRPr="009052B1" w:rsidRDefault="00E85604" w:rsidP="009052B1">
            <w:pPr>
              <w:jc w:val="both"/>
              <w:rPr>
                <w:rFonts w:ascii="Arial" w:hAnsi="Arial" w:cs="Arial"/>
              </w:rPr>
            </w:pPr>
            <w:r w:rsidRPr="009052B1">
              <w:rPr>
                <w:rFonts w:ascii="Arial" w:hAnsi="Arial" w:cs="Arial"/>
              </w:rPr>
              <w:t xml:space="preserve">      ЦРБ</w:t>
            </w:r>
          </w:p>
        </w:tc>
        <w:tc>
          <w:tcPr>
            <w:tcW w:w="1358" w:type="dxa"/>
          </w:tcPr>
          <w:p w:rsidR="00E85604" w:rsidRPr="009052B1" w:rsidRDefault="00E85604" w:rsidP="009052B1">
            <w:pPr>
              <w:jc w:val="both"/>
              <w:rPr>
                <w:rFonts w:ascii="Arial" w:hAnsi="Arial" w:cs="Arial"/>
              </w:rPr>
            </w:pPr>
            <w:r w:rsidRPr="009052B1">
              <w:rPr>
                <w:rFonts w:ascii="Arial" w:hAnsi="Arial" w:cs="Arial"/>
              </w:rPr>
              <w:t xml:space="preserve">  </w:t>
            </w:r>
          </w:p>
          <w:p w:rsidR="00E85604" w:rsidRPr="009052B1" w:rsidRDefault="00E85604" w:rsidP="009052B1">
            <w:pPr>
              <w:jc w:val="both"/>
              <w:rPr>
                <w:rFonts w:ascii="Arial" w:hAnsi="Arial" w:cs="Arial"/>
              </w:rPr>
            </w:pPr>
            <w:r w:rsidRPr="009052B1">
              <w:rPr>
                <w:rFonts w:ascii="Arial" w:hAnsi="Arial" w:cs="Arial"/>
              </w:rPr>
              <w:t xml:space="preserve">        %</w:t>
            </w:r>
          </w:p>
        </w:tc>
        <w:tc>
          <w:tcPr>
            <w:tcW w:w="1323" w:type="dxa"/>
            <w:gridSpan w:val="3"/>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100</w:t>
            </w:r>
          </w:p>
        </w:tc>
        <w:tc>
          <w:tcPr>
            <w:tcW w:w="1248" w:type="dxa"/>
            <w:tcBorders>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100</w:t>
            </w:r>
          </w:p>
          <w:p w:rsidR="00E85604" w:rsidRPr="009052B1" w:rsidRDefault="00E85604" w:rsidP="009052B1">
            <w:pPr>
              <w:jc w:val="both"/>
              <w:rPr>
                <w:rFonts w:ascii="Arial" w:hAnsi="Arial" w:cs="Arial"/>
              </w:rPr>
            </w:pPr>
          </w:p>
        </w:tc>
        <w:tc>
          <w:tcPr>
            <w:tcW w:w="915" w:type="dxa"/>
            <w:gridSpan w:val="2"/>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100</w:t>
            </w:r>
          </w:p>
        </w:tc>
        <w:tc>
          <w:tcPr>
            <w:tcW w:w="765"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100</w:t>
            </w:r>
          </w:p>
        </w:tc>
        <w:tc>
          <w:tcPr>
            <w:tcW w:w="840"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100</w:t>
            </w:r>
          </w:p>
        </w:tc>
        <w:tc>
          <w:tcPr>
            <w:tcW w:w="756"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100</w:t>
            </w:r>
          </w:p>
        </w:tc>
        <w:tc>
          <w:tcPr>
            <w:tcW w:w="1316" w:type="dxa"/>
            <w:gridSpan w:val="2"/>
            <w:tcBorders>
              <w:lef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100</w:t>
            </w:r>
          </w:p>
        </w:tc>
      </w:tr>
      <w:tr w:rsidR="00E85604" w:rsidRPr="009052B1" w:rsidTr="003C142B">
        <w:trPr>
          <w:gridAfter w:val="4"/>
          <w:wAfter w:w="2297" w:type="dxa"/>
        </w:trPr>
        <w:tc>
          <w:tcPr>
            <w:tcW w:w="707"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3</w:t>
            </w:r>
          </w:p>
        </w:tc>
        <w:tc>
          <w:tcPr>
            <w:tcW w:w="4534" w:type="dxa"/>
          </w:tcPr>
          <w:p w:rsidR="00E85604" w:rsidRPr="009052B1" w:rsidRDefault="00E85604" w:rsidP="009052B1">
            <w:pPr>
              <w:jc w:val="both"/>
              <w:rPr>
                <w:rFonts w:ascii="Arial" w:hAnsi="Arial" w:cs="Arial"/>
              </w:rPr>
            </w:pPr>
            <w:r w:rsidRPr="009052B1">
              <w:rPr>
                <w:rFonts w:ascii="Arial" w:hAnsi="Arial" w:cs="Arial"/>
                <w:color w:val="000000"/>
              </w:rPr>
              <w:t>Поэтапное расширение перечня гарантированного объема бесплатной медицинской помощи за счет внедрения новых видов высокотехнологичной помощи</w:t>
            </w:r>
          </w:p>
        </w:tc>
        <w:tc>
          <w:tcPr>
            <w:tcW w:w="992" w:type="dxa"/>
          </w:tcPr>
          <w:p w:rsidR="00E85604" w:rsidRPr="009052B1" w:rsidRDefault="00E85604" w:rsidP="009052B1">
            <w:pPr>
              <w:jc w:val="both"/>
              <w:rPr>
                <w:rFonts w:ascii="Arial" w:hAnsi="Arial" w:cs="Arial"/>
              </w:rPr>
            </w:pPr>
            <w:r w:rsidRPr="009052B1">
              <w:rPr>
                <w:rFonts w:ascii="Arial" w:hAnsi="Arial" w:cs="Arial"/>
              </w:rPr>
              <w:t xml:space="preserve">    </w:t>
            </w: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 xml:space="preserve">     ЦРБ</w:t>
            </w:r>
          </w:p>
        </w:tc>
        <w:tc>
          <w:tcPr>
            <w:tcW w:w="1358"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1323" w:type="dxa"/>
            <w:gridSpan w:val="3"/>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1254" w:type="dxa"/>
            <w:gridSpan w:val="2"/>
            <w:tcBorders>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909" w:type="dxa"/>
            <w:tcBorders>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w:t>
            </w:r>
          </w:p>
        </w:tc>
      </w:tr>
      <w:tr w:rsidR="00E85604" w:rsidRPr="009052B1" w:rsidTr="003C142B">
        <w:trPr>
          <w:gridAfter w:val="4"/>
          <w:wAfter w:w="2297" w:type="dxa"/>
        </w:trPr>
        <w:tc>
          <w:tcPr>
            <w:tcW w:w="13438" w:type="dxa"/>
            <w:gridSpan w:val="13"/>
            <w:tcBorders>
              <w:right w:val="single" w:sz="4" w:space="0" w:color="auto"/>
            </w:tcBorders>
          </w:tcPr>
          <w:p w:rsidR="00E85604" w:rsidRPr="009052B1" w:rsidRDefault="00E85604" w:rsidP="009052B1">
            <w:pPr>
              <w:jc w:val="both"/>
              <w:rPr>
                <w:rFonts w:ascii="Arial" w:hAnsi="Arial" w:cs="Arial"/>
              </w:rPr>
            </w:pPr>
            <w:r w:rsidRPr="009052B1">
              <w:rPr>
                <w:rFonts w:ascii="Arial" w:hAnsi="Arial" w:cs="Arial"/>
                <w:b/>
                <w:bCs/>
                <w:i/>
                <w:iCs/>
                <w:color w:val="000000"/>
              </w:rPr>
              <w:t>Задача 1.1.4.</w:t>
            </w:r>
            <w:r w:rsidRPr="009052B1">
              <w:rPr>
                <w:rFonts w:ascii="Arial" w:hAnsi="Arial" w:cs="Arial"/>
                <w:b/>
                <w:bCs/>
                <w:i/>
                <w:iCs/>
                <w:color w:val="000000"/>
                <w:u w:val="single"/>
              </w:rPr>
              <w:t>Недопущение роста инфекционной заболеваемости</w:t>
            </w:r>
          </w:p>
        </w:tc>
        <w:tc>
          <w:tcPr>
            <w:tcW w:w="1316" w:type="dxa"/>
            <w:gridSpan w:val="2"/>
            <w:tcBorders>
              <w:left w:val="single" w:sz="4" w:space="0" w:color="auto"/>
            </w:tcBorders>
          </w:tcPr>
          <w:p w:rsidR="00E85604" w:rsidRPr="009052B1" w:rsidRDefault="00E85604" w:rsidP="009052B1">
            <w:pPr>
              <w:jc w:val="both"/>
              <w:rPr>
                <w:rFonts w:ascii="Arial" w:hAnsi="Arial" w:cs="Arial"/>
              </w:rPr>
            </w:pPr>
          </w:p>
        </w:tc>
      </w:tr>
      <w:tr w:rsidR="00E85604" w:rsidRPr="009052B1" w:rsidTr="003C142B">
        <w:trPr>
          <w:gridAfter w:val="4"/>
          <w:wAfter w:w="2297" w:type="dxa"/>
        </w:trPr>
        <w:tc>
          <w:tcPr>
            <w:tcW w:w="707"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1</w:t>
            </w:r>
          </w:p>
        </w:tc>
        <w:tc>
          <w:tcPr>
            <w:tcW w:w="4534" w:type="dxa"/>
            <w:vAlign w:val="center"/>
          </w:tcPr>
          <w:p w:rsidR="00E85604" w:rsidRPr="009052B1" w:rsidRDefault="00E85604" w:rsidP="009052B1">
            <w:pPr>
              <w:spacing w:before="240" w:after="240" w:line="310" w:lineRule="atLeast"/>
              <w:jc w:val="both"/>
              <w:rPr>
                <w:rFonts w:ascii="Arial" w:hAnsi="Arial" w:cs="Arial"/>
                <w:color w:val="000000"/>
              </w:rPr>
            </w:pPr>
            <w:r w:rsidRPr="009052B1">
              <w:rPr>
                <w:rFonts w:ascii="Arial" w:hAnsi="Arial" w:cs="Arial"/>
                <w:color w:val="000000"/>
              </w:rPr>
              <w:t xml:space="preserve">Удержание показателя заболеваемости </w:t>
            </w:r>
            <w:r w:rsidRPr="009052B1">
              <w:rPr>
                <w:rFonts w:ascii="Arial" w:hAnsi="Arial" w:cs="Arial"/>
                <w:color w:val="000000"/>
              </w:rPr>
              <w:lastRenderedPageBreak/>
              <w:t>корью на уровне 0,08-0,1</w:t>
            </w:r>
          </w:p>
        </w:tc>
        <w:tc>
          <w:tcPr>
            <w:tcW w:w="992"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 xml:space="preserve">на   100 </w:t>
            </w:r>
            <w:r w:rsidRPr="009052B1">
              <w:rPr>
                <w:rFonts w:ascii="Arial" w:hAnsi="Arial" w:cs="Arial"/>
              </w:rPr>
              <w:lastRenderedPageBreak/>
              <w:t>тыс.насел</w:t>
            </w:r>
          </w:p>
        </w:tc>
        <w:tc>
          <w:tcPr>
            <w:tcW w:w="1358"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0</w:t>
            </w:r>
          </w:p>
        </w:tc>
        <w:tc>
          <w:tcPr>
            <w:tcW w:w="1323" w:type="dxa"/>
            <w:gridSpan w:val="3"/>
          </w:tcPr>
          <w:p w:rsidR="00E85604" w:rsidRPr="009052B1" w:rsidRDefault="00E85604" w:rsidP="009052B1">
            <w:pPr>
              <w:jc w:val="both"/>
              <w:rPr>
                <w:rFonts w:ascii="Arial" w:hAnsi="Arial" w:cs="Arial"/>
              </w:rPr>
            </w:pPr>
            <w:r w:rsidRPr="009052B1">
              <w:rPr>
                <w:rFonts w:ascii="Arial" w:hAnsi="Arial" w:cs="Arial"/>
              </w:rPr>
              <w:t>0</w:t>
            </w:r>
          </w:p>
        </w:tc>
        <w:tc>
          <w:tcPr>
            <w:tcW w:w="1248" w:type="dxa"/>
          </w:tcPr>
          <w:p w:rsidR="00E85604" w:rsidRPr="009052B1" w:rsidRDefault="00E85604" w:rsidP="009052B1">
            <w:pPr>
              <w:jc w:val="both"/>
              <w:rPr>
                <w:rFonts w:ascii="Arial" w:hAnsi="Arial" w:cs="Arial"/>
              </w:rPr>
            </w:pPr>
            <w:r w:rsidRPr="009052B1">
              <w:rPr>
                <w:rFonts w:ascii="Arial" w:hAnsi="Arial" w:cs="Arial"/>
              </w:rPr>
              <w:t>0</w:t>
            </w:r>
          </w:p>
        </w:tc>
        <w:tc>
          <w:tcPr>
            <w:tcW w:w="915" w:type="dxa"/>
            <w:gridSpan w:val="2"/>
            <w:tcBorders>
              <w:right w:val="single" w:sz="4" w:space="0" w:color="auto"/>
            </w:tcBorders>
          </w:tcPr>
          <w:p w:rsidR="00E85604" w:rsidRPr="009052B1" w:rsidRDefault="00E85604" w:rsidP="009052B1">
            <w:pPr>
              <w:jc w:val="both"/>
              <w:rPr>
                <w:rFonts w:ascii="Arial" w:hAnsi="Arial" w:cs="Arial"/>
              </w:rPr>
            </w:pPr>
            <w:r w:rsidRPr="009052B1">
              <w:rPr>
                <w:rFonts w:ascii="Arial" w:hAnsi="Arial" w:cs="Arial"/>
              </w:rPr>
              <w:t>0</w:t>
            </w:r>
          </w:p>
        </w:tc>
        <w:tc>
          <w:tcPr>
            <w:tcW w:w="765" w:type="dxa"/>
            <w:tcBorders>
              <w:left w:val="single" w:sz="4" w:space="0" w:color="auto"/>
              <w:right w:val="single" w:sz="4" w:space="0" w:color="auto"/>
            </w:tcBorders>
          </w:tcPr>
          <w:p w:rsidR="00E85604" w:rsidRPr="009052B1" w:rsidRDefault="00E85604" w:rsidP="009052B1">
            <w:pPr>
              <w:jc w:val="both"/>
              <w:rPr>
                <w:rFonts w:ascii="Arial" w:hAnsi="Arial" w:cs="Arial"/>
              </w:rPr>
            </w:pPr>
            <w:r w:rsidRPr="009052B1">
              <w:rPr>
                <w:rFonts w:ascii="Arial" w:hAnsi="Arial" w:cs="Arial"/>
              </w:rPr>
              <w:t>0</w:t>
            </w:r>
          </w:p>
        </w:tc>
        <w:tc>
          <w:tcPr>
            <w:tcW w:w="840" w:type="dxa"/>
            <w:tcBorders>
              <w:left w:val="single" w:sz="4" w:space="0" w:color="auto"/>
              <w:right w:val="single" w:sz="4" w:space="0" w:color="auto"/>
            </w:tcBorders>
          </w:tcPr>
          <w:p w:rsidR="00E85604" w:rsidRPr="009052B1" w:rsidRDefault="00E85604" w:rsidP="009052B1">
            <w:pPr>
              <w:jc w:val="both"/>
              <w:rPr>
                <w:rFonts w:ascii="Arial" w:hAnsi="Arial" w:cs="Arial"/>
              </w:rPr>
            </w:pPr>
            <w:r w:rsidRPr="009052B1">
              <w:rPr>
                <w:rFonts w:ascii="Arial" w:hAnsi="Arial" w:cs="Arial"/>
              </w:rPr>
              <w:t>0</w:t>
            </w:r>
          </w:p>
        </w:tc>
        <w:tc>
          <w:tcPr>
            <w:tcW w:w="756" w:type="dxa"/>
            <w:tcBorders>
              <w:left w:val="single" w:sz="4" w:space="0" w:color="auto"/>
              <w:right w:val="single" w:sz="4" w:space="0" w:color="auto"/>
            </w:tcBorders>
          </w:tcPr>
          <w:p w:rsidR="00E85604" w:rsidRPr="009052B1" w:rsidRDefault="00E85604" w:rsidP="009052B1">
            <w:pPr>
              <w:jc w:val="both"/>
              <w:rPr>
                <w:rFonts w:ascii="Arial" w:hAnsi="Arial" w:cs="Arial"/>
              </w:rPr>
            </w:pPr>
            <w:r w:rsidRPr="009052B1">
              <w:rPr>
                <w:rFonts w:ascii="Arial" w:hAnsi="Arial" w:cs="Arial"/>
              </w:rPr>
              <w:t>0</w:t>
            </w:r>
          </w:p>
        </w:tc>
        <w:tc>
          <w:tcPr>
            <w:tcW w:w="1316" w:type="dxa"/>
            <w:gridSpan w:val="2"/>
            <w:tcBorders>
              <w:left w:val="single" w:sz="4" w:space="0" w:color="auto"/>
            </w:tcBorders>
          </w:tcPr>
          <w:p w:rsidR="00E85604" w:rsidRPr="009052B1" w:rsidRDefault="00E85604" w:rsidP="009052B1">
            <w:pPr>
              <w:jc w:val="both"/>
              <w:rPr>
                <w:rFonts w:ascii="Arial" w:hAnsi="Arial" w:cs="Arial"/>
              </w:rPr>
            </w:pPr>
            <w:r w:rsidRPr="009052B1">
              <w:rPr>
                <w:rFonts w:ascii="Arial" w:hAnsi="Arial" w:cs="Arial"/>
              </w:rPr>
              <w:t>0</w:t>
            </w:r>
          </w:p>
        </w:tc>
      </w:tr>
      <w:tr w:rsidR="00E85604" w:rsidRPr="009052B1" w:rsidTr="003C142B">
        <w:trPr>
          <w:gridAfter w:val="4"/>
          <w:wAfter w:w="2297" w:type="dxa"/>
        </w:trPr>
        <w:tc>
          <w:tcPr>
            <w:tcW w:w="707"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2</w:t>
            </w:r>
          </w:p>
        </w:tc>
        <w:tc>
          <w:tcPr>
            <w:tcW w:w="4534" w:type="dxa"/>
            <w:vAlign w:val="center"/>
          </w:tcPr>
          <w:p w:rsidR="00E85604" w:rsidRPr="009052B1" w:rsidRDefault="00E85604" w:rsidP="009052B1">
            <w:pPr>
              <w:spacing w:before="240" w:after="240" w:line="310" w:lineRule="atLeast"/>
              <w:jc w:val="both"/>
              <w:rPr>
                <w:rFonts w:ascii="Arial" w:hAnsi="Arial" w:cs="Arial"/>
                <w:color w:val="000000"/>
              </w:rPr>
            </w:pPr>
            <w:r w:rsidRPr="009052B1">
              <w:rPr>
                <w:rFonts w:ascii="Arial" w:hAnsi="Arial" w:cs="Arial"/>
                <w:color w:val="000000"/>
              </w:rPr>
              <w:t>Снижение показателя заболеваемости острым вирусным гепатитом В</w:t>
            </w:r>
          </w:p>
        </w:tc>
        <w:tc>
          <w:tcPr>
            <w:tcW w:w="992"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на   100 тыс.насел</w:t>
            </w:r>
          </w:p>
        </w:tc>
        <w:tc>
          <w:tcPr>
            <w:tcW w:w="1358" w:type="dxa"/>
          </w:tcPr>
          <w:p w:rsidR="00E85604" w:rsidRPr="009052B1" w:rsidRDefault="00E85604"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1323" w:type="dxa"/>
            <w:gridSpan w:val="3"/>
          </w:tcPr>
          <w:p w:rsidR="002302D8" w:rsidRPr="009052B1" w:rsidRDefault="002302D8" w:rsidP="009052B1">
            <w:pPr>
              <w:jc w:val="both"/>
              <w:rPr>
                <w:rFonts w:ascii="Arial" w:hAnsi="Arial" w:cs="Arial"/>
              </w:rPr>
            </w:pPr>
          </w:p>
          <w:p w:rsidR="00E85604" w:rsidRPr="009052B1" w:rsidRDefault="002302D8" w:rsidP="009052B1">
            <w:pPr>
              <w:jc w:val="both"/>
              <w:rPr>
                <w:rFonts w:ascii="Arial" w:hAnsi="Arial" w:cs="Arial"/>
              </w:rPr>
            </w:pPr>
            <w:r w:rsidRPr="009052B1">
              <w:rPr>
                <w:rFonts w:ascii="Arial" w:hAnsi="Arial" w:cs="Arial"/>
              </w:rPr>
              <w:t>0</w:t>
            </w:r>
          </w:p>
        </w:tc>
        <w:tc>
          <w:tcPr>
            <w:tcW w:w="1248" w:type="dxa"/>
          </w:tcPr>
          <w:p w:rsidR="00E85604" w:rsidRPr="009052B1" w:rsidRDefault="00E85604"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915" w:type="dxa"/>
            <w:gridSpan w:val="2"/>
            <w:tcBorders>
              <w:right w:val="single" w:sz="4" w:space="0" w:color="auto"/>
            </w:tcBorders>
          </w:tcPr>
          <w:p w:rsidR="00E85604" w:rsidRPr="009052B1" w:rsidRDefault="00E85604"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765"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840"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756"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1316" w:type="dxa"/>
            <w:gridSpan w:val="2"/>
            <w:tcBorders>
              <w:left w:val="single" w:sz="4" w:space="0" w:color="auto"/>
            </w:tcBorders>
          </w:tcPr>
          <w:p w:rsidR="00E85604" w:rsidRPr="009052B1" w:rsidRDefault="00E85604"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r>
      <w:tr w:rsidR="00E85604" w:rsidRPr="009052B1" w:rsidTr="003C142B">
        <w:trPr>
          <w:gridAfter w:val="4"/>
          <w:wAfter w:w="2297" w:type="dxa"/>
        </w:trPr>
        <w:tc>
          <w:tcPr>
            <w:tcW w:w="707"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3</w:t>
            </w:r>
          </w:p>
        </w:tc>
        <w:tc>
          <w:tcPr>
            <w:tcW w:w="4534" w:type="dxa"/>
            <w:vAlign w:val="center"/>
          </w:tcPr>
          <w:p w:rsidR="00E85604" w:rsidRPr="009052B1" w:rsidRDefault="00E85604" w:rsidP="009052B1">
            <w:pPr>
              <w:spacing w:before="240" w:after="240" w:line="310" w:lineRule="atLeast"/>
              <w:jc w:val="both"/>
              <w:rPr>
                <w:rFonts w:ascii="Arial" w:hAnsi="Arial" w:cs="Arial"/>
                <w:color w:val="000000"/>
              </w:rPr>
            </w:pPr>
            <w:r w:rsidRPr="009052B1">
              <w:rPr>
                <w:rFonts w:ascii="Arial" w:hAnsi="Arial" w:cs="Arial"/>
                <w:color w:val="000000"/>
              </w:rPr>
              <w:t>Снижение показателя заболеваемости острым вирусным гепатитом А</w:t>
            </w:r>
          </w:p>
        </w:tc>
        <w:tc>
          <w:tcPr>
            <w:tcW w:w="992" w:type="dxa"/>
          </w:tcPr>
          <w:p w:rsidR="00E85604" w:rsidRPr="009052B1" w:rsidRDefault="00E85604" w:rsidP="009052B1">
            <w:pPr>
              <w:jc w:val="both"/>
              <w:rPr>
                <w:rFonts w:ascii="Arial" w:hAnsi="Arial" w:cs="Arial"/>
              </w:rPr>
            </w:pPr>
          </w:p>
          <w:p w:rsidR="00E85604" w:rsidRPr="009052B1" w:rsidRDefault="00E85604" w:rsidP="009052B1">
            <w:pPr>
              <w:jc w:val="both"/>
              <w:rPr>
                <w:rFonts w:ascii="Arial" w:hAnsi="Arial" w:cs="Arial"/>
              </w:rPr>
            </w:pPr>
            <w:r w:rsidRPr="009052B1">
              <w:rPr>
                <w:rFonts w:ascii="Arial" w:hAnsi="Arial" w:cs="Arial"/>
              </w:rPr>
              <w:t>на   100 тыс.насел</w:t>
            </w:r>
          </w:p>
        </w:tc>
        <w:tc>
          <w:tcPr>
            <w:tcW w:w="1358" w:type="dxa"/>
          </w:tcPr>
          <w:p w:rsidR="00E85604" w:rsidRPr="009052B1" w:rsidRDefault="00E85604"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1323" w:type="dxa"/>
            <w:gridSpan w:val="3"/>
          </w:tcPr>
          <w:p w:rsidR="00E85604" w:rsidRPr="009052B1" w:rsidRDefault="00E85604"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1248" w:type="dxa"/>
          </w:tcPr>
          <w:p w:rsidR="00E85604" w:rsidRPr="009052B1" w:rsidRDefault="00E85604"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915" w:type="dxa"/>
            <w:gridSpan w:val="2"/>
            <w:tcBorders>
              <w:right w:val="single" w:sz="4" w:space="0" w:color="auto"/>
            </w:tcBorders>
          </w:tcPr>
          <w:p w:rsidR="00E85604" w:rsidRPr="009052B1" w:rsidRDefault="00E85604"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765"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840"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756" w:type="dxa"/>
            <w:tcBorders>
              <w:left w:val="single" w:sz="4" w:space="0" w:color="auto"/>
              <w:right w:val="single" w:sz="4" w:space="0" w:color="auto"/>
            </w:tcBorders>
          </w:tcPr>
          <w:p w:rsidR="00E85604" w:rsidRPr="009052B1" w:rsidRDefault="00E85604"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1316" w:type="dxa"/>
            <w:gridSpan w:val="2"/>
            <w:tcBorders>
              <w:left w:val="single" w:sz="4" w:space="0" w:color="auto"/>
            </w:tcBorders>
          </w:tcPr>
          <w:p w:rsidR="00E85604" w:rsidRPr="009052B1" w:rsidRDefault="00E85604"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r>
      <w:tr w:rsidR="002302D8" w:rsidRPr="009052B1" w:rsidTr="003C142B">
        <w:trPr>
          <w:gridAfter w:val="4"/>
          <w:wAfter w:w="2297" w:type="dxa"/>
        </w:trPr>
        <w:tc>
          <w:tcPr>
            <w:tcW w:w="707" w:type="dxa"/>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4</w:t>
            </w:r>
          </w:p>
        </w:tc>
        <w:tc>
          <w:tcPr>
            <w:tcW w:w="4534" w:type="dxa"/>
            <w:vAlign w:val="center"/>
          </w:tcPr>
          <w:p w:rsidR="002302D8" w:rsidRPr="009052B1" w:rsidRDefault="002302D8" w:rsidP="009052B1">
            <w:pPr>
              <w:spacing w:before="240" w:after="240" w:line="310" w:lineRule="atLeast"/>
              <w:jc w:val="both"/>
              <w:rPr>
                <w:rFonts w:ascii="Arial" w:hAnsi="Arial" w:cs="Arial"/>
                <w:color w:val="000000"/>
              </w:rPr>
            </w:pPr>
            <w:r w:rsidRPr="009052B1">
              <w:rPr>
                <w:rFonts w:ascii="Arial" w:hAnsi="Arial" w:cs="Arial"/>
                <w:color w:val="000000"/>
              </w:rPr>
              <w:t>Удержание показателя заболеваемости чумой на уровне не более 0,03</w:t>
            </w:r>
          </w:p>
        </w:tc>
        <w:tc>
          <w:tcPr>
            <w:tcW w:w="992" w:type="dxa"/>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на   100 тыс.насел</w:t>
            </w:r>
          </w:p>
        </w:tc>
        <w:tc>
          <w:tcPr>
            <w:tcW w:w="1358" w:type="dxa"/>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1323" w:type="dxa"/>
            <w:gridSpan w:val="3"/>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1248" w:type="dxa"/>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915" w:type="dxa"/>
            <w:gridSpan w:val="2"/>
            <w:tcBorders>
              <w:right w:val="single" w:sz="4" w:space="0" w:color="auto"/>
            </w:tcBorders>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765" w:type="dxa"/>
            <w:tcBorders>
              <w:left w:val="single" w:sz="4" w:space="0" w:color="auto"/>
              <w:right w:val="single" w:sz="4" w:space="0" w:color="auto"/>
            </w:tcBorders>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840" w:type="dxa"/>
            <w:tcBorders>
              <w:left w:val="single" w:sz="4" w:space="0" w:color="auto"/>
              <w:right w:val="single" w:sz="4" w:space="0" w:color="auto"/>
            </w:tcBorders>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756" w:type="dxa"/>
            <w:tcBorders>
              <w:left w:val="single" w:sz="4" w:space="0" w:color="auto"/>
              <w:right w:val="single" w:sz="4" w:space="0" w:color="auto"/>
            </w:tcBorders>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c>
          <w:tcPr>
            <w:tcW w:w="1316" w:type="dxa"/>
            <w:gridSpan w:val="2"/>
            <w:tcBorders>
              <w:left w:val="single" w:sz="4" w:space="0" w:color="auto"/>
            </w:tcBorders>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0</w:t>
            </w:r>
          </w:p>
        </w:tc>
      </w:tr>
      <w:tr w:rsidR="002302D8" w:rsidRPr="009052B1" w:rsidTr="008A7B31">
        <w:trPr>
          <w:gridAfter w:val="4"/>
          <w:wAfter w:w="2297" w:type="dxa"/>
        </w:trPr>
        <w:tc>
          <w:tcPr>
            <w:tcW w:w="14754" w:type="dxa"/>
            <w:gridSpan w:val="15"/>
          </w:tcPr>
          <w:p w:rsidR="002302D8" w:rsidRPr="009052B1" w:rsidRDefault="002302D8" w:rsidP="009052B1">
            <w:pPr>
              <w:jc w:val="both"/>
              <w:rPr>
                <w:rFonts w:ascii="Arial" w:hAnsi="Arial" w:cs="Arial"/>
              </w:rPr>
            </w:pPr>
            <w:r w:rsidRPr="009052B1">
              <w:rPr>
                <w:rFonts w:ascii="Arial" w:hAnsi="Arial" w:cs="Arial"/>
                <w:b/>
                <w:bCs/>
                <w:color w:val="000000"/>
              </w:rPr>
              <w:t>Мероприятия для достижения показателей прямых результатов:</w:t>
            </w:r>
          </w:p>
        </w:tc>
      </w:tr>
      <w:tr w:rsidR="002302D8" w:rsidRPr="009052B1" w:rsidTr="003C142B">
        <w:trPr>
          <w:gridAfter w:val="4"/>
          <w:wAfter w:w="2297" w:type="dxa"/>
        </w:trPr>
        <w:tc>
          <w:tcPr>
            <w:tcW w:w="707" w:type="dxa"/>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1</w:t>
            </w:r>
          </w:p>
        </w:tc>
        <w:tc>
          <w:tcPr>
            <w:tcW w:w="4534" w:type="dxa"/>
            <w:vAlign w:val="center"/>
          </w:tcPr>
          <w:p w:rsidR="002302D8" w:rsidRPr="009052B1" w:rsidRDefault="002302D8" w:rsidP="009052B1">
            <w:pPr>
              <w:spacing w:before="240" w:after="240" w:line="310" w:lineRule="atLeast"/>
              <w:jc w:val="both"/>
              <w:rPr>
                <w:rFonts w:ascii="Arial" w:hAnsi="Arial" w:cs="Arial"/>
                <w:color w:val="000000"/>
              </w:rPr>
            </w:pPr>
            <w:r w:rsidRPr="009052B1">
              <w:rPr>
                <w:rFonts w:ascii="Arial" w:hAnsi="Arial" w:cs="Arial"/>
                <w:color w:val="000000"/>
              </w:rPr>
              <w:t xml:space="preserve">В </w:t>
            </w:r>
            <w:proofErr w:type="gramStart"/>
            <w:r w:rsidRPr="009052B1">
              <w:rPr>
                <w:rFonts w:ascii="Arial" w:hAnsi="Arial" w:cs="Arial"/>
                <w:color w:val="000000"/>
              </w:rPr>
              <w:t>районе ,как</w:t>
            </w:r>
            <w:proofErr w:type="gramEnd"/>
            <w:r w:rsidRPr="009052B1">
              <w:rPr>
                <w:rFonts w:ascii="Arial" w:hAnsi="Arial" w:cs="Arial"/>
                <w:color w:val="000000"/>
              </w:rPr>
              <w:t xml:space="preserve"> в области  и по республике гармонизация нормативных правовых актов санитарно-эпидемиологической службы с международными стандартами и требованиями Таможенного союза</w:t>
            </w:r>
          </w:p>
        </w:tc>
        <w:tc>
          <w:tcPr>
            <w:tcW w:w="992" w:type="dxa"/>
          </w:tcPr>
          <w:p w:rsidR="002302D8" w:rsidRPr="009052B1" w:rsidRDefault="002302D8" w:rsidP="009052B1">
            <w:pPr>
              <w:jc w:val="both"/>
              <w:rPr>
                <w:rFonts w:ascii="Arial" w:hAnsi="Arial" w:cs="Arial"/>
              </w:rPr>
            </w:pPr>
          </w:p>
        </w:tc>
        <w:tc>
          <w:tcPr>
            <w:tcW w:w="1358" w:type="dxa"/>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w:t>
            </w:r>
          </w:p>
        </w:tc>
        <w:tc>
          <w:tcPr>
            <w:tcW w:w="1323" w:type="dxa"/>
            <w:gridSpan w:val="3"/>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w:t>
            </w:r>
          </w:p>
        </w:tc>
        <w:tc>
          <w:tcPr>
            <w:tcW w:w="1248" w:type="dxa"/>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w:t>
            </w:r>
          </w:p>
        </w:tc>
      </w:tr>
      <w:tr w:rsidR="002302D8" w:rsidRPr="009052B1" w:rsidTr="003C142B">
        <w:trPr>
          <w:gridAfter w:val="4"/>
          <w:wAfter w:w="2297" w:type="dxa"/>
        </w:trPr>
        <w:tc>
          <w:tcPr>
            <w:tcW w:w="707" w:type="dxa"/>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2</w:t>
            </w:r>
          </w:p>
        </w:tc>
        <w:tc>
          <w:tcPr>
            <w:tcW w:w="4534" w:type="dxa"/>
            <w:vAlign w:val="center"/>
          </w:tcPr>
          <w:p w:rsidR="002302D8" w:rsidRPr="009052B1" w:rsidRDefault="002302D8" w:rsidP="009052B1">
            <w:pPr>
              <w:spacing w:before="240" w:after="240" w:line="310" w:lineRule="atLeast"/>
              <w:jc w:val="both"/>
              <w:rPr>
                <w:rFonts w:ascii="Arial" w:hAnsi="Arial" w:cs="Arial"/>
                <w:color w:val="000000"/>
              </w:rPr>
            </w:pPr>
            <w:r w:rsidRPr="009052B1">
              <w:rPr>
                <w:rFonts w:ascii="Arial" w:hAnsi="Arial" w:cs="Arial"/>
                <w:color w:val="000000"/>
              </w:rPr>
              <w:t>Совершенствование алгоритмов проведения противоэпидемических и профилактических мероприятий, проведение обучающих семинаров по диагностике и профилактике инфекционных и паразитарных заболеваний</w:t>
            </w:r>
          </w:p>
        </w:tc>
        <w:tc>
          <w:tcPr>
            <w:tcW w:w="992" w:type="dxa"/>
          </w:tcPr>
          <w:p w:rsidR="002302D8" w:rsidRPr="009052B1" w:rsidRDefault="002302D8" w:rsidP="009052B1">
            <w:pPr>
              <w:jc w:val="both"/>
              <w:rPr>
                <w:rFonts w:ascii="Arial" w:hAnsi="Arial" w:cs="Arial"/>
              </w:rPr>
            </w:pPr>
          </w:p>
        </w:tc>
        <w:tc>
          <w:tcPr>
            <w:tcW w:w="1358" w:type="dxa"/>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w:t>
            </w:r>
          </w:p>
        </w:tc>
        <w:tc>
          <w:tcPr>
            <w:tcW w:w="1323" w:type="dxa"/>
            <w:gridSpan w:val="3"/>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w:t>
            </w:r>
          </w:p>
        </w:tc>
        <w:tc>
          <w:tcPr>
            <w:tcW w:w="1248" w:type="dxa"/>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w:t>
            </w:r>
          </w:p>
        </w:tc>
      </w:tr>
      <w:tr w:rsidR="002302D8" w:rsidRPr="009052B1" w:rsidTr="003C142B">
        <w:trPr>
          <w:gridAfter w:val="4"/>
          <w:wAfter w:w="2297" w:type="dxa"/>
        </w:trPr>
        <w:tc>
          <w:tcPr>
            <w:tcW w:w="707" w:type="dxa"/>
          </w:tcPr>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p>
          <w:p w:rsidR="002302D8" w:rsidRPr="009052B1" w:rsidRDefault="002302D8" w:rsidP="009052B1">
            <w:pPr>
              <w:jc w:val="both"/>
              <w:rPr>
                <w:rFonts w:ascii="Arial" w:hAnsi="Arial" w:cs="Arial"/>
              </w:rPr>
            </w:pPr>
            <w:r w:rsidRPr="009052B1">
              <w:rPr>
                <w:rFonts w:ascii="Arial" w:hAnsi="Arial" w:cs="Arial"/>
              </w:rPr>
              <w:t>3</w:t>
            </w:r>
          </w:p>
        </w:tc>
        <w:tc>
          <w:tcPr>
            <w:tcW w:w="4534" w:type="dxa"/>
            <w:vAlign w:val="center"/>
          </w:tcPr>
          <w:p w:rsidR="002302D8" w:rsidRPr="009052B1" w:rsidRDefault="002302D8" w:rsidP="009052B1">
            <w:pPr>
              <w:spacing w:before="240" w:after="240" w:line="310" w:lineRule="atLeast"/>
              <w:jc w:val="both"/>
              <w:rPr>
                <w:rFonts w:ascii="Arial" w:hAnsi="Arial" w:cs="Arial"/>
                <w:color w:val="000000"/>
              </w:rPr>
            </w:pPr>
            <w:r w:rsidRPr="009052B1">
              <w:rPr>
                <w:rFonts w:ascii="Arial" w:hAnsi="Arial" w:cs="Arial"/>
                <w:color w:val="000000"/>
              </w:rPr>
              <w:t xml:space="preserve">Организовать на базе существующих центров сеть специализированных лабораторий по диагностике ККГЛ, </w:t>
            </w:r>
            <w:r w:rsidRPr="009052B1">
              <w:rPr>
                <w:rFonts w:ascii="Arial" w:hAnsi="Arial" w:cs="Arial"/>
                <w:color w:val="000000"/>
              </w:rPr>
              <w:lastRenderedPageBreak/>
              <w:t>сибирской язвы, туляремии, бруцеллеза</w:t>
            </w:r>
          </w:p>
        </w:tc>
        <w:tc>
          <w:tcPr>
            <w:tcW w:w="992" w:type="dxa"/>
          </w:tcPr>
          <w:p w:rsidR="002302D8" w:rsidRPr="009052B1" w:rsidRDefault="002302D8" w:rsidP="009052B1">
            <w:pPr>
              <w:jc w:val="both"/>
              <w:rPr>
                <w:rFonts w:ascii="Arial" w:hAnsi="Arial" w:cs="Arial"/>
              </w:rPr>
            </w:pPr>
          </w:p>
        </w:tc>
        <w:tc>
          <w:tcPr>
            <w:tcW w:w="1358" w:type="dxa"/>
          </w:tcPr>
          <w:p w:rsidR="002302D8" w:rsidRPr="009052B1" w:rsidRDefault="002302D8"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1323" w:type="dxa"/>
            <w:gridSpan w:val="3"/>
          </w:tcPr>
          <w:p w:rsidR="002302D8" w:rsidRPr="009052B1" w:rsidRDefault="002302D8"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1248" w:type="dxa"/>
          </w:tcPr>
          <w:p w:rsidR="002302D8" w:rsidRPr="009052B1" w:rsidRDefault="002302D8"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2302D8" w:rsidRPr="009052B1" w:rsidRDefault="002302D8"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2302D8" w:rsidRPr="009052B1" w:rsidRDefault="002302D8"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2302D8" w:rsidRPr="009052B1" w:rsidRDefault="002302D8"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2302D8" w:rsidRPr="009052B1" w:rsidRDefault="002302D8"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2302D8" w:rsidRPr="009052B1" w:rsidRDefault="002302D8"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r>
      <w:tr w:rsidR="008A7B31" w:rsidRPr="009052B1" w:rsidTr="003C142B">
        <w:trPr>
          <w:gridAfter w:val="4"/>
          <w:wAfter w:w="2297" w:type="dxa"/>
        </w:trPr>
        <w:tc>
          <w:tcPr>
            <w:tcW w:w="707" w:type="dxa"/>
          </w:tcPr>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4</w:t>
            </w:r>
          </w:p>
        </w:tc>
        <w:tc>
          <w:tcPr>
            <w:tcW w:w="4534" w:type="dxa"/>
            <w:vAlign w:val="center"/>
          </w:tcPr>
          <w:p w:rsidR="008A7B31" w:rsidRPr="009052B1" w:rsidRDefault="008A7B31" w:rsidP="009052B1">
            <w:pPr>
              <w:spacing w:before="240" w:after="240" w:line="310" w:lineRule="atLeast"/>
              <w:jc w:val="both"/>
              <w:rPr>
                <w:rFonts w:ascii="Arial" w:hAnsi="Arial" w:cs="Arial"/>
                <w:color w:val="000000"/>
              </w:rPr>
            </w:pPr>
            <w:r w:rsidRPr="009052B1">
              <w:rPr>
                <w:rFonts w:ascii="Arial" w:hAnsi="Arial" w:cs="Arial"/>
                <w:color w:val="000000"/>
              </w:rPr>
              <w:t>Создание специализированных лабораторий, по контролю, за безопасностью пищевых продуктов</w:t>
            </w:r>
          </w:p>
        </w:tc>
        <w:tc>
          <w:tcPr>
            <w:tcW w:w="992" w:type="dxa"/>
          </w:tcPr>
          <w:p w:rsidR="008A7B31" w:rsidRPr="009052B1" w:rsidRDefault="008A7B31" w:rsidP="009052B1">
            <w:pPr>
              <w:jc w:val="both"/>
              <w:rPr>
                <w:rFonts w:ascii="Arial" w:hAnsi="Arial" w:cs="Arial"/>
              </w:rPr>
            </w:pPr>
          </w:p>
        </w:tc>
        <w:tc>
          <w:tcPr>
            <w:tcW w:w="1358" w:type="dxa"/>
          </w:tcPr>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1323" w:type="dxa"/>
            <w:gridSpan w:val="3"/>
          </w:tcPr>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1248" w:type="dxa"/>
          </w:tcPr>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r>
      <w:tr w:rsidR="008A7B31" w:rsidRPr="009052B1" w:rsidTr="003C142B">
        <w:trPr>
          <w:gridAfter w:val="4"/>
          <w:wAfter w:w="2297" w:type="dxa"/>
        </w:trPr>
        <w:tc>
          <w:tcPr>
            <w:tcW w:w="707" w:type="dxa"/>
          </w:tcPr>
          <w:p w:rsidR="008A7B31" w:rsidRPr="009052B1" w:rsidRDefault="008A7B31" w:rsidP="009052B1">
            <w:pPr>
              <w:jc w:val="both"/>
              <w:rPr>
                <w:rFonts w:ascii="Arial" w:hAnsi="Arial" w:cs="Arial"/>
              </w:rPr>
            </w:pPr>
            <w:r w:rsidRPr="009052B1">
              <w:rPr>
                <w:rFonts w:ascii="Arial" w:hAnsi="Arial" w:cs="Arial"/>
              </w:rPr>
              <w:t>5</w:t>
            </w:r>
          </w:p>
        </w:tc>
        <w:tc>
          <w:tcPr>
            <w:tcW w:w="4534" w:type="dxa"/>
            <w:vAlign w:val="center"/>
          </w:tcPr>
          <w:p w:rsidR="008A7B31" w:rsidRPr="009052B1" w:rsidRDefault="008A7B31" w:rsidP="009052B1">
            <w:pPr>
              <w:spacing w:before="240" w:after="240" w:line="310" w:lineRule="atLeast"/>
              <w:jc w:val="both"/>
              <w:rPr>
                <w:rFonts w:ascii="Arial" w:hAnsi="Arial" w:cs="Arial"/>
                <w:color w:val="000000"/>
              </w:rPr>
            </w:pPr>
            <w:r w:rsidRPr="009052B1">
              <w:rPr>
                <w:rFonts w:ascii="Arial" w:hAnsi="Arial" w:cs="Arial"/>
                <w:color w:val="000000"/>
              </w:rPr>
              <w:t>Поэтапное внедрение вакцинации детского населения против пневмококковой вакцины</w:t>
            </w:r>
          </w:p>
        </w:tc>
        <w:tc>
          <w:tcPr>
            <w:tcW w:w="992" w:type="dxa"/>
          </w:tcPr>
          <w:p w:rsidR="008A7B31" w:rsidRPr="009052B1" w:rsidRDefault="008A7B31" w:rsidP="009052B1">
            <w:pPr>
              <w:jc w:val="both"/>
              <w:rPr>
                <w:rFonts w:ascii="Arial" w:hAnsi="Arial" w:cs="Arial"/>
              </w:rPr>
            </w:pPr>
          </w:p>
        </w:tc>
        <w:tc>
          <w:tcPr>
            <w:tcW w:w="1358" w:type="dxa"/>
          </w:tcPr>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1323" w:type="dxa"/>
            <w:gridSpan w:val="3"/>
          </w:tcPr>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1248" w:type="dxa"/>
          </w:tcPr>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w:t>
            </w:r>
          </w:p>
        </w:tc>
      </w:tr>
      <w:tr w:rsidR="008A7B31" w:rsidRPr="009052B1" w:rsidTr="008A7B31">
        <w:trPr>
          <w:trHeight w:val="640"/>
        </w:trPr>
        <w:tc>
          <w:tcPr>
            <w:tcW w:w="14754" w:type="dxa"/>
            <w:gridSpan w:val="15"/>
          </w:tcPr>
          <w:p w:rsidR="008A7B31" w:rsidRPr="009052B1" w:rsidRDefault="008A7B31" w:rsidP="009052B1">
            <w:pPr>
              <w:jc w:val="both"/>
              <w:rPr>
                <w:rFonts w:ascii="Arial" w:hAnsi="Arial" w:cs="Arial"/>
              </w:rPr>
            </w:pPr>
            <w:r w:rsidRPr="009052B1">
              <w:rPr>
                <w:rFonts w:ascii="Arial" w:hAnsi="Arial" w:cs="Arial"/>
              </w:rPr>
              <w:t xml:space="preserve"> </w:t>
            </w:r>
          </w:p>
          <w:p w:rsidR="008A7B31" w:rsidRPr="009052B1" w:rsidRDefault="008A7B31" w:rsidP="009052B1">
            <w:pPr>
              <w:jc w:val="both"/>
              <w:rPr>
                <w:rFonts w:ascii="Arial" w:hAnsi="Arial" w:cs="Arial"/>
                <w:b/>
              </w:rPr>
            </w:pPr>
            <w:r w:rsidRPr="009052B1">
              <w:rPr>
                <w:rFonts w:ascii="Arial" w:hAnsi="Arial" w:cs="Arial"/>
                <w:b/>
              </w:rPr>
              <w:t xml:space="preserve">                         Стратегическое направление 2. Повышение эффективности системы здравоохранения</w:t>
            </w:r>
          </w:p>
          <w:p w:rsidR="008A7B31" w:rsidRPr="009052B1" w:rsidRDefault="008A7B31" w:rsidP="009052B1">
            <w:pPr>
              <w:jc w:val="both"/>
              <w:rPr>
                <w:rFonts w:ascii="Arial" w:hAnsi="Arial" w:cs="Arial"/>
                <w:b/>
              </w:rPr>
            </w:pPr>
          </w:p>
          <w:p w:rsidR="008A7B31" w:rsidRPr="009052B1" w:rsidRDefault="008A7B31" w:rsidP="009052B1">
            <w:pPr>
              <w:jc w:val="both"/>
              <w:rPr>
                <w:rFonts w:ascii="Arial" w:hAnsi="Arial" w:cs="Arial"/>
                <w:b/>
              </w:rPr>
            </w:pPr>
            <w:r w:rsidRPr="009052B1">
              <w:rPr>
                <w:rFonts w:ascii="Arial" w:hAnsi="Arial" w:cs="Arial"/>
                <w:b/>
              </w:rPr>
              <w:t xml:space="preserve">             Цель 2.1 Формирование эффективной </w:t>
            </w:r>
            <w:proofErr w:type="gramStart"/>
            <w:r w:rsidRPr="009052B1">
              <w:rPr>
                <w:rFonts w:ascii="Arial" w:hAnsi="Arial" w:cs="Arial"/>
                <w:b/>
              </w:rPr>
              <w:t>системы  оказания</w:t>
            </w:r>
            <w:proofErr w:type="gramEnd"/>
            <w:r w:rsidRPr="009052B1">
              <w:rPr>
                <w:rFonts w:ascii="Arial" w:hAnsi="Arial" w:cs="Arial"/>
                <w:b/>
              </w:rPr>
              <w:t xml:space="preserve"> медицинской  помощи, основанной на социально ориентированной     ПМСП, совершенствование  системы  управления  и  финансирования  в  отрасли   здравоохранения  района</w:t>
            </w:r>
          </w:p>
          <w:p w:rsidR="008A7B31" w:rsidRPr="009052B1" w:rsidRDefault="008A7B31" w:rsidP="009052B1">
            <w:pPr>
              <w:jc w:val="both"/>
              <w:rPr>
                <w:rFonts w:ascii="Arial" w:hAnsi="Arial" w:cs="Arial"/>
                <w:b/>
              </w:rPr>
            </w:pPr>
            <w:r w:rsidRPr="009052B1">
              <w:rPr>
                <w:rFonts w:ascii="Arial" w:hAnsi="Arial" w:cs="Arial"/>
              </w:rPr>
              <w:t xml:space="preserve">                                     </w:t>
            </w:r>
          </w:p>
        </w:tc>
        <w:tc>
          <w:tcPr>
            <w:tcW w:w="2297" w:type="dxa"/>
            <w:gridSpan w:val="4"/>
            <w:tcBorders>
              <w:top w:val="nil"/>
            </w:tcBorders>
            <w:vAlign w:val="center"/>
          </w:tcPr>
          <w:p w:rsidR="008A7B31" w:rsidRPr="009052B1" w:rsidRDefault="008A7B31" w:rsidP="009052B1">
            <w:pPr>
              <w:spacing w:before="240" w:after="240" w:line="310" w:lineRule="atLeast"/>
              <w:jc w:val="both"/>
              <w:rPr>
                <w:rFonts w:ascii="Arial" w:hAnsi="Arial" w:cs="Arial"/>
                <w:color w:val="000000"/>
              </w:rPr>
            </w:pPr>
          </w:p>
        </w:tc>
      </w:tr>
      <w:tr w:rsidR="008A7B31" w:rsidRPr="009052B1" w:rsidTr="003C142B">
        <w:trPr>
          <w:gridAfter w:val="4"/>
          <w:wAfter w:w="2297" w:type="dxa"/>
          <w:trHeight w:val="375"/>
        </w:trPr>
        <w:tc>
          <w:tcPr>
            <w:tcW w:w="707" w:type="dxa"/>
            <w:vMerge w:val="restart"/>
          </w:tcPr>
          <w:p w:rsidR="008A7B31" w:rsidRPr="009052B1" w:rsidRDefault="008A7B31" w:rsidP="009052B1">
            <w:pPr>
              <w:jc w:val="both"/>
              <w:rPr>
                <w:rFonts w:ascii="Arial" w:hAnsi="Arial" w:cs="Arial"/>
              </w:rPr>
            </w:pPr>
            <w:r w:rsidRPr="009052B1">
              <w:rPr>
                <w:rFonts w:ascii="Arial" w:hAnsi="Arial" w:cs="Arial"/>
              </w:rPr>
              <w:t>№</w:t>
            </w:r>
          </w:p>
        </w:tc>
        <w:tc>
          <w:tcPr>
            <w:tcW w:w="4534" w:type="dxa"/>
            <w:vMerge w:val="restart"/>
          </w:tcPr>
          <w:p w:rsidR="008A7B31" w:rsidRPr="009052B1" w:rsidRDefault="008A7B31" w:rsidP="009052B1">
            <w:pPr>
              <w:jc w:val="both"/>
              <w:rPr>
                <w:rFonts w:ascii="Arial" w:hAnsi="Arial" w:cs="Arial"/>
              </w:rPr>
            </w:pPr>
            <w:r w:rsidRPr="009052B1">
              <w:rPr>
                <w:rFonts w:ascii="Arial" w:hAnsi="Arial" w:cs="Arial"/>
              </w:rPr>
              <w:t xml:space="preserve">      Целевой индикатор</w:t>
            </w:r>
          </w:p>
        </w:tc>
        <w:tc>
          <w:tcPr>
            <w:tcW w:w="992" w:type="dxa"/>
            <w:vMerge w:val="restart"/>
          </w:tcPr>
          <w:p w:rsidR="008A7B31" w:rsidRPr="009052B1" w:rsidRDefault="008A7B31" w:rsidP="009052B1">
            <w:pPr>
              <w:jc w:val="both"/>
              <w:rPr>
                <w:rFonts w:ascii="Arial" w:hAnsi="Arial" w:cs="Arial"/>
              </w:rPr>
            </w:pPr>
            <w:r w:rsidRPr="009052B1">
              <w:rPr>
                <w:rFonts w:ascii="Arial" w:hAnsi="Arial" w:cs="Arial"/>
              </w:rPr>
              <w:t>Источник</w:t>
            </w:r>
          </w:p>
          <w:p w:rsidR="008A7B31" w:rsidRPr="009052B1" w:rsidRDefault="008A7B31" w:rsidP="009052B1">
            <w:pPr>
              <w:jc w:val="both"/>
              <w:rPr>
                <w:rFonts w:ascii="Arial" w:hAnsi="Arial" w:cs="Arial"/>
              </w:rPr>
            </w:pPr>
            <w:r w:rsidRPr="009052B1">
              <w:rPr>
                <w:rFonts w:ascii="Arial" w:hAnsi="Arial" w:cs="Arial"/>
              </w:rPr>
              <w:t>информации</w:t>
            </w:r>
          </w:p>
        </w:tc>
        <w:tc>
          <w:tcPr>
            <w:tcW w:w="1358" w:type="dxa"/>
            <w:vMerge w:val="restart"/>
          </w:tcPr>
          <w:p w:rsidR="008A7B31" w:rsidRPr="009052B1" w:rsidRDefault="008A7B31" w:rsidP="009052B1">
            <w:pPr>
              <w:jc w:val="both"/>
              <w:rPr>
                <w:rFonts w:ascii="Arial" w:hAnsi="Arial" w:cs="Arial"/>
              </w:rPr>
            </w:pPr>
            <w:r w:rsidRPr="009052B1">
              <w:rPr>
                <w:rFonts w:ascii="Arial" w:hAnsi="Arial" w:cs="Arial"/>
              </w:rPr>
              <w:t xml:space="preserve"> </w:t>
            </w:r>
            <w:proofErr w:type="spellStart"/>
            <w:r w:rsidRPr="009052B1">
              <w:rPr>
                <w:rFonts w:ascii="Arial" w:hAnsi="Arial" w:cs="Arial"/>
              </w:rPr>
              <w:t>Ед.измер</w:t>
            </w:r>
            <w:proofErr w:type="spellEnd"/>
          </w:p>
        </w:tc>
        <w:tc>
          <w:tcPr>
            <w:tcW w:w="1245" w:type="dxa"/>
            <w:gridSpan w:val="2"/>
            <w:tcBorders>
              <w:bottom w:val="single" w:sz="4" w:space="0" w:color="auto"/>
            </w:tcBorders>
          </w:tcPr>
          <w:p w:rsidR="008A7B31" w:rsidRPr="009052B1" w:rsidRDefault="008A7B31" w:rsidP="009052B1">
            <w:pPr>
              <w:jc w:val="both"/>
              <w:rPr>
                <w:rFonts w:ascii="Arial" w:hAnsi="Arial" w:cs="Arial"/>
              </w:rPr>
            </w:pPr>
            <w:r w:rsidRPr="009052B1">
              <w:rPr>
                <w:rFonts w:ascii="Arial" w:hAnsi="Arial" w:cs="Arial"/>
              </w:rPr>
              <w:t>Отчетный год</w:t>
            </w:r>
          </w:p>
          <w:p w:rsidR="008A7B31" w:rsidRPr="009052B1" w:rsidRDefault="008A7B31" w:rsidP="009052B1">
            <w:pPr>
              <w:jc w:val="both"/>
              <w:rPr>
                <w:rFonts w:ascii="Arial" w:hAnsi="Arial" w:cs="Arial"/>
              </w:rPr>
            </w:pPr>
            <w:r w:rsidRPr="009052B1">
              <w:rPr>
                <w:rFonts w:ascii="Arial" w:hAnsi="Arial" w:cs="Arial"/>
              </w:rPr>
              <w:t>факт</w:t>
            </w:r>
          </w:p>
        </w:tc>
        <w:tc>
          <w:tcPr>
            <w:tcW w:w="1326" w:type="dxa"/>
            <w:gridSpan w:val="2"/>
            <w:tcBorders>
              <w:bottom w:val="single" w:sz="4" w:space="0" w:color="auto"/>
            </w:tcBorders>
          </w:tcPr>
          <w:p w:rsidR="008A7B31" w:rsidRPr="009052B1" w:rsidRDefault="008A7B31" w:rsidP="009052B1">
            <w:pPr>
              <w:jc w:val="both"/>
              <w:rPr>
                <w:rFonts w:ascii="Arial" w:hAnsi="Arial" w:cs="Arial"/>
              </w:rPr>
            </w:pPr>
            <w:r w:rsidRPr="009052B1">
              <w:rPr>
                <w:rFonts w:ascii="Arial" w:hAnsi="Arial" w:cs="Arial"/>
              </w:rPr>
              <w:t xml:space="preserve">План текущего </w:t>
            </w:r>
            <w:proofErr w:type="gramStart"/>
            <w:r w:rsidRPr="009052B1">
              <w:rPr>
                <w:rFonts w:ascii="Arial" w:hAnsi="Arial" w:cs="Arial"/>
              </w:rPr>
              <w:t>года  факт</w:t>
            </w:r>
            <w:proofErr w:type="gramEnd"/>
            <w:r w:rsidRPr="009052B1">
              <w:rPr>
                <w:rFonts w:ascii="Arial" w:hAnsi="Arial" w:cs="Arial"/>
              </w:rPr>
              <w:t xml:space="preserve"> </w:t>
            </w:r>
          </w:p>
        </w:tc>
        <w:tc>
          <w:tcPr>
            <w:tcW w:w="4592" w:type="dxa"/>
            <w:gridSpan w:val="7"/>
            <w:tcBorders>
              <w:bottom w:val="single" w:sz="4" w:space="0" w:color="auto"/>
            </w:tcBorders>
          </w:tcPr>
          <w:p w:rsidR="008A7B31" w:rsidRPr="009052B1" w:rsidRDefault="008A7B31" w:rsidP="009052B1">
            <w:pPr>
              <w:jc w:val="both"/>
              <w:rPr>
                <w:rFonts w:ascii="Arial" w:hAnsi="Arial" w:cs="Arial"/>
              </w:rPr>
            </w:pPr>
          </w:p>
          <w:p w:rsidR="008A7B31" w:rsidRPr="009052B1" w:rsidRDefault="008A7B31" w:rsidP="009052B1">
            <w:pPr>
              <w:jc w:val="both"/>
              <w:rPr>
                <w:rFonts w:ascii="Arial" w:hAnsi="Arial" w:cs="Arial"/>
              </w:rPr>
            </w:pPr>
            <w:r w:rsidRPr="009052B1">
              <w:rPr>
                <w:rFonts w:ascii="Arial" w:hAnsi="Arial" w:cs="Arial"/>
              </w:rPr>
              <w:t xml:space="preserve">                   Плановый период</w:t>
            </w:r>
          </w:p>
        </w:tc>
      </w:tr>
      <w:tr w:rsidR="008A7B31" w:rsidRPr="009052B1" w:rsidTr="003C142B">
        <w:trPr>
          <w:gridAfter w:val="4"/>
          <w:wAfter w:w="2297" w:type="dxa"/>
          <w:trHeight w:val="300"/>
        </w:trPr>
        <w:tc>
          <w:tcPr>
            <w:tcW w:w="707" w:type="dxa"/>
            <w:vMerge/>
          </w:tcPr>
          <w:p w:rsidR="008A7B31" w:rsidRPr="009052B1" w:rsidRDefault="008A7B31" w:rsidP="009052B1">
            <w:pPr>
              <w:jc w:val="both"/>
              <w:rPr>
                <w:rFonts w:ascii="Arial" w:hAnsi="Arial" w:cs="Arial"/>
              </w:rPr>
            </w:pPr>
          </w:p>
        </w:tc>
        <w:tc>
          <w:tcPr>
            <w:tcW w:w="4534" w:type="dxa"/>
            <w:vMerge/>
          </w:tcPr>
          <w:p w:rsidR="008A7B31" w:rsidRPr="009052B1" w:rsidRDefault="008A7B31" w:rsidP="009052B1">
            <w:pPr>
              <w:jc w:val="both"/>
              <w:rPr>
                <w:rFonts w:ascii="Arial" w:hAnsi="Arial" w:cs="Arial"/>
              </w:rPr>
            </w:pPr>
          </w:p>
        </w:tc>
        <w:tc>
          <w:tcPr>
            <w:tcW w:w="992" w:type="dxa"/>
            <w:vMerge/>
          </w:tcPr>
          <w:p w:rsidR="008A7B31" w:rsidRPr="009052B1" w:rsidRDefault="008A7B31" w:rsidP="009052B1">
            <w:pPr>
              <w:jc w:val="both"/>
              <w:rPr>
                <w:rFonts w:ascii="Arial" w:hAnsi="Arial" w:cs="Arial"/>
              </w:rPr>
            </w:pPr>
          </w:p>
        </w:tc>
        <w:tc>
          <w:tcPr>
            <w:tcW w:w="1358" w:type="dxa"/>
            <w:vMerge/>
          </w:tcPr>
          <w:p w:rsidR="008A7B31" w:rsidRPr="009052B1" w:rsidRDefault="008A7B31" w:rsidP="009052B1">
            <w:pPr>
              <w:jc w:val="both"/>
              <w:rPr>
                <w:rFonts w:ascii="Arial" w:hAnsi="Arial" w:cs="Arial"/>
              </w:rPr>
            </w:pPr>
          </w:p>
        </w:tc>
        <w:tc>
          <w:tcPr>
            <w:tcW w:w="1245" w:type="dxa"/>
            <w:gridSpan w:val="2"/>
            <w:tcBorders>
              <w:top w:val="single" w:sz="4" w:space="0" w:color="auto"/>
            </w:tcBorders>
          </w:tcPr>
          <w:p w:rsidR="008A7B31" w:rsidRPr="009052B1" w:rsidRDefault="008A7B31" w:rsidP="009052B1">
            <w:pPr>
              <w:jc w:val="both"/>
              <w:rPr>
                <w:rFonts w:ascii="Arial" w:hAnsi="Arial" w:cs="Arial"/>
              </w:rPr>
            </w:pPr>
            <w:r w:rsidRPr="009052B1">
              <w:rPr>
                <w:rFonts w:ascii="Arial" w:hAnsi="Arial" w:cs="Arial"/>
              </w:rPr>
              <w:t>201</w:t>
            </w:r>
            <w:r w:rsidR="005A1569" w:rsidRPr="009052B1">
              <w:rPr>
                <w:rFonts w:ascii="Arial" w:hAnsi="Arial" w:cs="Arial"/>
              </w:rPr>
              <w:t>6</w:t>
            </w:r>
          </w:p>
        </w:tc>
        <w:tc>
          <w:tcPr>
            <w:tcW w:w="1326" w:type="dxa"/>
            <w:gridSpan w:val="2"/>
            <w:tcBorders>
              <w:top w:val="single" w:sz="4" w:space="0" w:color="auto"/>
            </w:tcBorders>
          </w:tcPr>
          <w:p w:rsidR="008A7B31" w:rsidRPr="009052B1" w:rsidRDefault="008A7B31" w:rsidP="009052B1">
            <w:pPr>
              <w:jc w:val="both"/>
              <w:rPr>
                <w:rFonts w:ascii="Arial" w:hAnsi="Arial" w:cs="Arial"/>
              </w:rPr>
            </w:pPr>
            <w:r w:rsidRPr="009052B1">
              <w:rPr>
                <w:rFonts w:ascii="Arial" w:hAnsi="Arial" w:cs="Arial"/>
              </w:rPr>
              <w:t>201</w:t>
            </w:r>
            <w:r w:rsidR="005A1569" w:rsidRPr="009052B1">
              <w:rPr>
                <w:rFonts w:ascii="Arial" w:hAnsi="Arial" w:cs="Arial"/>
              </w:rPr>
              <w:t>7</w:t>
            </w:r>
          </w:p>
        </w:tc>
        <w:tc>
          <w:tcPr>
            <w:tcW w:w="915" w:type="dxa"/>
            <w:gridSpan w:val="2"/>
            <w:tcBorders>
              <w:top w:val="single" w:sz="4" w:space="0" w:color="auto"/>
              <w:right w:val="single" w:sz="4" w:space="0" w:color="auto"/>
            </w:tcBorders>
          </w:tcPr>
          <w:p w:rsidR="008A7B31" w:rsidRPr="009052B1" w:rsidRDefault="008A7B31" w:rsidP="009052B1">
            <w:pPr>
              <w:jc w:val="both"/>
              <w:rPr>
                <w:rFonts w:ascii="Arial" w:hAnsi="Arial" w:cs="Arial"/>
              </w:rPr>
            </w:pPr>
            <w:r w:rsidRPr="009052B1">
              <w:rPr>
                <w:rFonts w:ascii="Arial" w:hAnsi="Arial" w:cs="Arial"/>
              </w:rPr>
              <w:t>201</w:t>
            </w:r>
            <w:r w:rsidR="005A1569" w:rsidRPr="009052B1">
              <w:rPr>
                <w:rFonts w:ascii="Arial" w:hAnsi="Arial" w:cs="Arial"/>
              </w:rPr>
              <w:t>8</w:t>
            </w:r>
          </w:p>
        </w:tc>
        <w:tc>
          <w:tcPr>
            <w:tcW w:w="765" w:type="dxa"/>
            <w:tcBorders>
              <w:top w:val="single" w:sz="4" w:space="0" w:color="auto"/>
              <w:left w:val="single" w:sz="4" w:space="0" w:color="auto"/>
              <w:right w:val="single" w:sz="4" w:space="0" w:color="auto"/>
            </w:tcBorders>
          </w:tcPr>
          <w:p w:rsidR="008A7B31" w:rsidRPr="009052B1" w:rsidRDefault="008A7B31" w:rsidP="009052B1">
            <w:pPr>
              <w:jc w:val="both"/>
              <w:rPr>
                <w:rFonts w:ascii="Arial" w:hAnsi="Arial" w:cs="Arial"/>
              </w:rPr>
            </w:pPr>
            <w:r w:rsidRPr="009052B1">
              <w:rPr>
                <w:rFonts w:ascii="Arial" w:hAnsi="Arial" w:cs="Arial"/>
              </w:rPr>
              <w:t>201</w:t>
            </w:r>
            <w:r w:rsidR="005A1569" w:rsidRPr="009052B1">
              <w:rPr>
                <w:rFonts w:ascii="Arial" w:hAnsi="Arial" w:cs="Arial"/>
              </w:rPr>
              <w:t>9</w:t>
            </w:r>
          </w:p>
        </w:tc>
        <w:tc>
          <w:tcPr>
            <w:tcW w:w="840" w:type="dxa"/>
            <w:tcBorders>
              <w:top w:val="single" w:sz="4" w:space="0" w:color="auto"/>
              <w:left w:val="single" w:sz="4" w:space="0" w:color="auto"/>
              <w:right w:val="single" w:sz="4" w:space="0" w:color="auto"/>
            </w:tcBorders>
          </w:tcPr>
          <w:p w:rsidR="008A7B31" w:rsidRPr="009052B1" w:rsidRDefault="008A7B31" w:rsidP="009052B1">
            <w:pPr>
              <w:jc w:val="both"/>
              <w:rPr>
                <w:rFonts w:ascii="Arial" w:hAnsi="Arial" w:cs="Arial"/>
              </w:rPr>
            </w:pPr>
            <w:r w:rsidRPr="009052B1">
              <w:rPr>
                <w:rFonts w:ascii="Arial" w:hAnsi="Arial" w:cs="Arial"/>
              </w:rPr>
              <w:t>20</w:t>
            </w:r>
            <w:r w:rsidR="005A1569" w:rsidRPr="009052B1">
              <w:rPr>
                <w:rFonts w:ascii="Arial" w:hAnsi="Arial" w:cs="Arial"/>
              </w:rPr>
              <w:t>20</w:t>
            </w:r>
          </w:p>
        </w:tc>
        <w:tc>
          <w:tcPr>
            <w:tcW w:w="924" w:type="dxa"/>
            <w:gridSpan w:val="2"/>
            <w:tcBorders>
              <w:top w:val="single" w:sz="4" w:space="0" w:color="auto"/>
              <w:left w:val="single" w:sz="4" w:space="0" w:color="auto"/>
              <w:right w:val="single" w:sz="4" w:space="0" w:color="auto"/>
            </w:tcBorders>
          </w:tcPr>
          <w:p w:rsidR="008A7B31" w:rsidRPr="009052B1" w:rsidRDefault="008A7B31" w:rsidP="009052B1">
            <w:pPr>
              <w:jc w:val="both"/>
              <w:rPr>
                <w:rFonts w:ascii="Arial" w:hAnsi="Arial" w:cs="Arial"/>
              </w:rPr>
            </w:pPr>
            <w:r w:rsidRPr="009052B1">
              <w:rPr>
                <w:rFonts w:ascii="Arial" w:hAnsi="Arial" w:cs="Arial"/>
              </w:rPr>
              <w:t>20</w:t>
            </w:r>
            <w:r w:rsidR="003C142B" w:rsidRPr="009052B1">
              <w:rPr>
                <w:rFonts w:ascii="Arial" w:hAnsi="Arial" w:cs="Arial"/>
              </w:rPr>
              <w:t>2</w:t>
            </w:r>
            <w:r w:rsidR="005A1569" w:rsidRPr="009052B1">
              <w:rPr>
                <w:rFonts w:ascii="Arial" w:hAnsi="Arial" w:cs="Arial"/>
              </w:rPr>
              <w:t>1</w:t>
            </w:r>
          </w:p>
        </w:tc>
        <w:tc>
          <w:tcPr>
            <w:tcW w:w="1148" w:type="dxa"/>
            <w:tcBorders>
              <w:top w:val="single" w:sz="4" w:space="0" w:color="auto"/>
              <w:left w:val="single" w:sz="4" w:space="0" w:color="auto"/>
            </w:tcBorders>
          </w:tcPr>
          <w:p w:rsidR="008A7B31" w:rsidRPr="009052B1" w:rsidRDefault="008A7B31" w:rsidP="009052B1">
            <w:pPr>
              <w:jc w:val="both"/>
              <w:rPr>
                <w:rFonts w:ascii="Arial" w:hAnsi="Arial" w:cs="Arial"/>
              </w:rPr>
            </w:pPr>
            <w:r w:rsidRPr="009052B1">
              <w:rPr>
                <w:rFonts w:ascii="Arial" w:hAnsi="Arial" w:cs="Arial"/>
              </w:rPr>
              <w:t>202</w:t>
            </w:r>
            <w:r w:rsidR="005A1569" w:rsidRPr="009052B1">
              <w:rPr>
                <w:rFonts w:ascii="Arial" w:hAnsi="Arial" w:cs="Arial"/>
              </w:rPr>
              <w:t>2</w:t>
            </w:r>
          </w:p>
        </w:tc>
      </w:tr>
      <w:tr w:rsidR="008A7B31" w:rsidRPr="009052B1" w:rsidTr="003C142B">
        <w:trPr>
          <w:gridAfter w:val="4"/>
          <w:wAfter w:w="2297" w:type="dxa"/>
        </w:trPr>
        <w:tc>
          <w:tcPr>
            <w:tcW w:w="707" w:type="dxa"/>
          </w:tcPr>
          <w:p w:rsidR="008A7B31" w:rsidRPr="009052B1" w:rsidRDefault="008A7B31" w:rsidP="009052B1">
            <w:pPr>
              <w:jc w:val="both"/>
              <w:rPr>
                <w:rFonts w:ascii="Arial" w:hAnsi="Arial" w:cs="Arial"/>
              </w:rPr>
            </w:pPr>
            <w:r w:rsidRPr="009052B1">
              <w:rPr>
                <w:rFonts w:ascii="Arial" w:hAnsi="Arial" w:cs="Arial"/>
              </w:rPr>
              <w:t>1</w:t>
            </w:r>
          </w:p>
        </w:tc>
        <w:tc>
          <w:tcPr>
            <w:tcW w:w="4534" w:type="dxa"/>
          </w:tcPr>
          <w:p w:rsidR="008A7B31" w:rsidRPr="009052B1" w:rsidRDefault="008A7B31" w:rsidP="009052B1">
            <w:pPr>
              <w:jc w:val="both"/>
              <w:rPr>
                <w:rFonts w:ascii="Arial" w:hAnsi="Arial" w:cs="Arial"/>
              </w:rPr>
            </w:pPr>
            <w:r w:rsidRPr="009052B1">
              <w:rPr>
                <w:rFonts w:ascii="Arial" w:hAnsi="Arial" w:cs="Arial"/>
              </w:rPr>
              <w:t>Уровень потребления стационарной помощи</w:t>
            </w:r>
          </w:p>
        </w:tc>
        <w:tc>
          <w:tcPr>
            <w:tcW w:w="992" w:type="dxa"/>
          </w:tcPr>
          <w:p w:rsidR="008A7B31" w:rsidRPr="009052B1" w:rsidRDefault="008A7B31" w:rsidP="009052B1">
            <w:pPr>
              <w:jc w:val="both"/>
              <w:rPr>
                <w:rFonts w:ascii="Arial" w:hAnsi="Arial" w:cs="Arial"/>
              </w:rPr>
            </w:pPr>
            <w:r w:rsidRPr="009052B1">
              <w:rPr>
                <w:rFonts w:ascii="Arial" w:hAnsi="Arial" w:cs="Arial"/>
              </w:rPr>
              <w:t xml:space="preserve">      ЦРБ</w:t>
            </w:r>
          </w:p>
        </w:tc>
        <w:tc>
          <w:tcPr>
            <w:tcW w:w="1358" w:type="dxa"/>
          </w:tcPr>
          <w:p w:rsidR="008A7B31" w:rsidRPr="009052B1" w:rsidRDefault="008A7B31" w:rsidP="009052B1">
            <w:pPr>
              <w:jc w:val="both"/>
              <w:rPr>
                <w:rFonts w:ascii="Arial" w:hAnsi="Arial" w:cs="Arial"/>
              </w:rPr>
            </w:pPr>
            <w:r w:rsidRPr="009052B1">
              <w:rPr>
                <w:rFonts w:ascii="Arial" w:hAnsi="Arial" w:cs="Arial"/>
              </w:rPr>
              <w:t>Число к/</w:t>
            </w:r>
            <w:proofErr w:type="gramStart"/>
            <w:r w:rsidRPr="009052B1">
              <w:rPr>
                <w:rFonts w:ascii="Arial" w:hAnsi="Arial" w:cs="Arial"/>
              </w:rPr>
              <w:t>дней  на</w:t>
            </w:r>
            <w:proofErr w:type="gramEnd"/>
            <w:r w:rsidRPr="009052B1">
              <w:rPr>
                <w:rFonts w:ascii="Arial" w:hAnsi="Arial" w:cs="Arial"/>
              </w:rPr>
              <w:t xml:space="preserve"> 1000 насел</w:t>
            </w:r>
          </w:p>
        </w:tc>
        <w:tc>
          <w:tcPr>
            <w:tcW w:w="1245" w:type="dxa"/>
            <w:gridSpan w:val="2"/>
          </w:tcPr>
          <w:p w:rsidR="008A7B31" w:rsidRPr="009052B1" w:rsidRDefault="005A1569" w:rsidP="009052B1">
            <w:pPr>
              <w:jc w:val="both"/>
              <w:rPr>
                <w:rFonts w:ascii="Arial" w:hAnsi="Arial" w:cs="Arial"/>
              </w:rPr>
            </w:pPr>
            <w:r w:rsidRPr="009052B1">
              <w:rPr>
                <w:rFonts w:ascii="Arial" w:hAnsi="Arial" w:cs="Arial"/>
              </w:rPr>
              <w:t>737,7</w:t>
            </w:r>
          </w:p>
        </w:tc>
        <w:tc>
          <w:tcPr>
            <w:tcW w:w="1326" w:type="dxa"/>
            <w:gridSpan w:val="2"/>
          </w:tcPr>
          <w:p w:rsidR="008A7B31" w:rsidRPr="009052B1" w:rsidRDefault="005A1569" w:rsidP="009052B1">
            <w:pPr>
              <w:jc w:val="both"/>
              <w:rPr>
                <w:rFonts w:ascii="Arial" w:hAnsi="Arial" w:cs="Arial"/>
              </w:rPr>
            </w:pPr>
            <w:r w:rsidRPr="009052B1">
              <w:rPr>
                <w:rFonts w:ascii="Arial" w:hAnsi="Arial" w:cs="Arial"/>
              </w:rPr>
              <w:t>737,1</w:t>
            </w:r>
          </w:p>
        </w:tc>
        <w:tc>
          <w:tcPr>
            <w:tcW w:w="915" w:type="dxa"/>
            <w:gridSpan w:val="2"/>
            <w:tcBorders>
              <w:right w:val="single" w:sz="4" w:space="0" w:color="auto"/>
            </w:tcBorders>
          </w:tcPr>
          <w:p w:rsidR="008A7B31" w:rsidRPr="009052B1" w:rsidRDefault="009A32B8" w:rsidP="009052B1">
            <w:pPr>
              <w:jc w:val="both"/>
              <w:rPr>
                <w:rFonts w:ascii="Arial" w:hAnsi="Arial" w:cs="Arial"/>
              </w:rPr>
            </w:pPr>
            <w:r w:rsidRPr="009052B1">
              <w:rPr>
                <w:rFonts w:ascii="Arial" w:hAnsi="Arial" w:cs="Arial"/>
              </w:rPr>
              <w:t>727,1</w:t>
            </w:r>
          </w:p>
        </w:tc>
        <w:tc>
          <w:tcPr>
            <w:tcW w:w="765" w:type="dxa"/>
            <w:tcBorders>
              <w:left w:val="single" w:sz="4" w:space="0" w:color="auto"/>
              <w:right w:val="single" w:sz="4" w:space="0" w:color="auto"/>
            </w:tcBorders>
          </w:tcPr>
          <w:p w:rsidR="008A7B31" w:rsidRPr="009052B1" w:rsidRDefault="009A32B8" w:rsidP="009052B1">
            <w:pPr>
              <w:jc w:val="both"/>
              <w:rPr>
                <w:rFonts w:ascii="Arial" w:hAnsi="Arial" w:cs="Arial"/>
              </w:rPr>
            </w:pPr>
            <w:r w:rsidRPr="009052B1">
              <w:rPr>
                <w:rFonts w:ascii="Arial" w:hAnsi="Arial" w:cs="Arial"/>
              </w:rPr>
              <w:t>727,0</w:t>
            </w:r>
          </w:p>
        </w:tc>
        <w:tc>
          <w:tcPr>
            <w:tcW w:w="840" w:type="dxa"/>
            <w:tcBorders>
              <w:left w:val="single" w:sz="4" w:space="0" w:color="auto"/>
              <w:right w:val="single" w:sz="4" w:space="0" w:color="auto"/>
            </w:tcBorders>
          </w:tcPr>
          <w:p w:rsidR="008A7B31" w:rsidRPr="009052B1" w:rsidRDefault="008A7B31" w:rsidP="009052B1">
            <w:pPr>
              <w:jc w:val="both"/>
              <w:rPr>
                <w:rFonts w:ascii="Arial" w:hAnsi="Arial" w:cs="Arial"/>
              </w:rPr>
            </w:pPr>
            <w:r w:rsidRPr="009052B1">
              <w:rPr>
                <w:rFonts w:ascii="Arial" w:hAnsi="Arial" w:cs="Arial"/>
              </w:rPr>
              <w:t>72</w:t>
            </w:r>
            <w:r w:rsidR="009A32B8" w:rsidRPr="009052B1">
              <w:rPr>
                <w:rFonts w:ascii="Arial" w:hAnsi="Arial" w:cs="Arial"/>
              </w:rPr>
              <w:t>6</w:t>
            </w:r>
            <w:r w:rsidRPr="009052B1">
              <w:rPr>
                <w:rFonts w:ascii="Arial" w:hAnsi="Arial" w:cs="Arial"/>
              </w:rPr>
              <w:t>,2</w:t>
            </w:r>
          </w:p>
        </w:tc>
        <w:tc>
          <w:tcPr>
            <w:tcW w:w="924" w:type="dxa"/>
            <w:gridSpan w:val="2"/>
            <w:tcBorders>
              <w:left w:val="single" w:sz="4" w:space="0" w:color="auto"/>
              <w:right w:val="single" w:sz="4" w:space="0" w:color="auto"/>
            </w:tcBorders>
          </w:tcPr>
          <w:p w:rsidR="008A7B31" w:rsidRPr="009052B1" w:rsidRDefault="008A7B31" w:rsidP="009052B1">
            <w:pPr>
              <w:jc w:val="both"/>
              <w:rPr>
                <w:rFonts w:ascii="Arial" w:hAnsi="Arial" w:cs="Arial"/>
              </w:rPr>
            </w:pPr>
            <w:r w:rsidRPr="009052B1">
              <w:rPr>
                <w:rFonts w:ascii="Arial" w:hAnsi="Arial" w:cs="Arial"/>
              </w:rPr>
              <w:t>720,2</w:t>
            </w:r>
          </w:p>
        </w:tc>
        <w:tc>
          <w:tcPr>
            <w:tcW w:w="1148" w:type="dxa"/>
            <w:tcBorders>
              <w:left w:val="single" w:sz="4" w:space="0" w:color="auto"/>
            </w:tcBorders>
          </w:tcPr>
          <w:p w:rsidR="008A7B31" w:rsidRPr="009052B1" w:rsidRDefault="008A7B31" w:rsidP="009052B1">
            <w:pPr>
              <w:jc w:val="both"/>
              <w:rPr>
                <w:rFonts w:ascii="Arial" w:hAnsi="Arial" w:cs="Arial"/>
              </w:rPr>
            </w:pPr>
            <w:r w:rsidRPr="009052B1">
              <w:rPr>
                <w:rFonts w:ascii="Arial" w:hAnsi="Arial" w:cs="Arial"/>
              </w:rPr>
              <w:t>717,7</w:t>
            </w:r>
          </w:p>
        </w:tc>
      </w:tr>
      <w:tr w:rsidR="003C142B" w:rsidRPr="009052B1" w:rsidTr="003C142B">
        <w:trPr>
          <w:gridAfter w:val="4"/>
          <w:wAfter w:w="2297" w:type="dxa"/>
        </w:trPr>
        <w:tc>
          <w:tcPr>
            <w:tcW w:w="707" w:type="dxa"/>
          </w:tcPr>
          <w:p w:rsidR="003C142B" w:rsidRPr="009052B1" w:rsidRDefault="003C142B" w:rsidP="009052B1">
            <w:pPr>
              <w:jc w:val="both"/>
              <w:rPr>
                <w:rFonts w:ascii="Arial" w:hAnsi="Arial" w:cs="Arial"/>
              </w:rPr>
            </w:pPr>
          </w:p>
        </w:tc>
        <w:tc>
          <w:tcPr>
            <w:tcW w:w="4534" w:type="dxa"/>
            <w:vAlign w:val="center"/>
          </w:tcPr>
          <w:p w:rsidR="003C142B" w:rsidRPr="009052B1" w:rsidRDefault="003C142B" w:rsidP="009052B1">
            <w:pPr>
              <w:spacing w:before="100" w:beforeAutospacing="1" w:after="100" w:afterAutospacing="1"/>
              <w:jc w:val="both"/>
              <w:rPr>
                <w:rFonts w:ascii="Arial" w:hAnsi="Arial" w:cs="Arial"/>
              </w:rPr>
            </w:pPr>
            <w:r w:rsidRPr="009052B1">
              <w:rPr>
                <w:rFonts w:ascii="Arial" w:hAnsi="Arial" w:cs="Arial"/>
              </w:rPr>
              <w:t>Доля населения, обеспеченного электронными паспортами здоровья</w:t>
            </w:r>
          </w:p>
        </w:tc>
        <w:tc>
          <w:tcPr>
            <w:tcW w:w="992" w:type="dxa"/>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ЦРБ</w:t>
            </w:r>
          </w:p>
        </w:tc>
        <w:tc>
          <w:tcPr>
            <w:tcW w:w="1358" w:type="dxa"/>
          </w:tcPr>
          <w:p w:rsidR="003C142B" w:rsidRPr="009052B1" w:rsidRDefault="003C142B" w:rsidP="009052B1">
            <w:pPr>
              <w:jc w:val="both"/>
              <w:rPr>
                <w:rFonts w:ascii="Arial" w:hAnsi="Arial" w:cs="Arial"/>
              </w:rPr>
            </w:pPr>
          </w:p>
        </w:tc>
        <w:tc>
          <w:tcPr>
            <w:tcW w:w="1245" w:type="dxa"/>
            <w:gridSpan w:val="2"/>
          </w:tcPr>
          <w:p w:rsidR="003C142B" w:rsidRPr="009052B1" w:rsidRDefault="003C142B" w:rsidP="009052B1">
            <w:pPr>
              <w:jc w:val="both"/>
              <w:rPr>
                <w:rFonts w:ascii="Arial" w:hAnsi="Arial" w:cs="Arial"/>
              </w:rPr>
            </w:pPr>
            <w:r w:rsidRPr="009052B1">
              <w:rPr>
                <w:rFonts w:ascii="Arial" w:hAnsi="Arial" w:cs="Arial"/>
              </w:rPr>
              <w:t>0</w:t>
            </w:r>
          </w:p>
        </w:tc>
        <w:tc>
          <w:tcPr>
            <w:tcW w:w="1326" w:type="dxa"/>
            <w:gridSpan w:val="2"/>
          </w:tcPr>
          <w:p w:rsidR="003C142B" w:rsidRPr="009052B1" w:rsidRDefault="003C142B" w:rsidP="009052B1">
            <w:pPr>
              <w:jc w:val="both"/>
              <w:rPr>
                <w:rFonts w:ascii="Arial" w:hAnsi="Arial" w:cs="Arial"/>
              </w:rPr>
            </w:pPr>
            <w:r w:rsidRPr="009052B1">
              <w:rPr>
                <w:rFonts w:ascii="Arial" w:hAnsi="Arial" w:cs="Arial"/>
              </w:rPr>
              <w:t>0</w:t>
            </w:r>
          </w:p>
        </w:tc>
        <w:tc>
          <w:tcPr>
            <w:tcW w:w="915" w:type="dxa"/>
            <w:gridSpan w:val="2"/>
            <w:tcBorders>
              <w:right w:val="single" w:sz="4" w:space="0" w:color="auto"/>
            </w:tcBorders>
          </w:tcPr>
          <w:p w:rsidR="009A4120" w:rsidRPr="009052B1" w:rsidRDefault="009A4120" w:rsidP="009052B1">
            <w:pPr>
              <w:jc w:val="both"/>
              <w:rPr>
                <w:rFonts w:ascii="Arial" w:hAnsi="Arial" w:cs="Arial"/>
              </w:rPr>
            </w:pPr>
            <w:r w:rsidRPr="009052B1">
              <w:rPr>
                <w:rFonts w:ascii="Arial" w:hAnsi="Arial" w:cs="Arial"/>
              </w:rPr>
              <w:t xml:space="preserve">   </w:t>
            </w:r>
          </w:p>
          <w:p w:rsidR="003C142B" w:rsidRPr="009052B1" w:rsidRDefault="009A4120" w:rsidP="009052B1">
            <w:pPr>
              <w:jc w:val="both"/>
              <w:rPr>
                <w:rFonts w:ascii="Arial" w:hAnsi="Arial" w:cs="Arial"/>
              </w:rPr>
            </w:pPr>
            <w:r w:rsidRPr="009052B1">
              <w:rPr>
                <w:rFonts w:ascii="Arial" w:hAnsi="Arial" w:cs="Arial"/>
              </w:rPr>
              <w:t xml:space="preserve">      </w:t>
            </w:r>
            <w:r w:rsidR="005A1569" w:rsidRPr="009052B1">
              <w:rPr>
                <w:rFonts w:ascii="Arial" w:hAnsi="Arial" w:cs="Arial"/>
              </w:rPr>
              <w:t>5</w:t>
            </w:r>
          </w:p>
        </w:tc>
        <w:tc>
          <w:tcPr>
            <w:tcW w:w="765" w:type="dxa"/>
            <w:tcBorders>
              <w:left w:val="single" w:sz="4" w:space="0" w:color="auto"/>
              <w:right w:val="single" w:sz="4" w:space="0" w:color="auto"/>
            </w:tcBorders>
            <w:vAlign w:val="center"/>
          </w:tcPr>
          <w:p w:rsidR="003C142B" w:rsidRPr="009052B1" w:rsidRDefault="003C142B" w:rsidP="009052B1">
            <w:pPr>
              <w:spacing w:before="100" w:beforeAutospacing="1" w:after="100" w:afterAutospacing="1"/>
              <w:jc w:val="both"/>
              <w:rPr>
                <w:rFonts w:ascii="Arial" w:hAnsi="Arial" w:cs="Arial"/>
              </w:rPr>
            </w:pPr>
            <w:r w:rsidRPr="009052B1">
              <w:rPr>
                <w:rFonts w:ascii="Arial" w:hAnsi="Arial" w:cs="Arial"/>
              </w:rPr>
              <w:t>2</w:t>
            </w:r>
            <w:r w:rsidR="005A1569" w:rsidRPr="009052B1">
              <w:rPr>
                <w:rFonts w:ascii="Arial" w:hAnsi="Arial" w:cs="Arial"/>
              </w:rPr>
              <w:t>0</w:t>
            </w:r>
          </w:p>
        </w:tc>
        <w:tc>
          <w:tcPr>
            <w:tcW w:w="840" w:type="dxa"/>
            <w:tcBorders>
              <w:left w:val="single" w:sz="4" w:space="0" w:color="auto"/>
              <w:right w:val="single" w:sz="4" w:space="0" w:color="auto"/>
            </w:tcBorders>
            <w:vAlign w:val="center"/>
          </w:tcPr>
          <w:p w:rsidR="003C142B" w:rsidRPr="009052B1" w:rsidRDefault="003C142B" w:rsidP="009052B1">
            <w:pPr>
              <w:spacing w:before="100" w:beforeAutospacing="1" w:after="100" w:afterAutospacing="1"/>
              <w:jc w:val="both"/>
              <w:rPr>
                <w:rFonts w:ascii="Arial" w:hAnsi="Arial" w:cs="Arial"/>
              </w:rPr>
            </w:pPr>
            <w:r w:rsidRPr="009052B1">
              <w:rPr>
                <w:rFonts w:ascii="Arial" w:hAnsi="Arial" w:cs="Arial"/>
              </w:rPr>
              <w:t>20</w:t>
            </w:r>
          </w:p>
        </w:tc>
        <w:tc>
          <w:tcPr>
            <w:tcW w:w="924" w:type="dxa"/>
            <w:gridSpan w:val="2"/>
            <w:tcBorders>
              <w:left w:val="single" w:sz="4" w:space="0" w:color="auto"/>
              <w:right w:val="single" w:sz="4" w:space="0" w:color="auto"/>
            </w:tcBorders>
            <w:vAlign w:val="center"/>
          </w:tcPr>
          <w:p w:rsidR="003C142B" w:rsidRPr="009052B1" w:rsidRDefault="003C142B" w:rsidP="009052B1">
            <w:pPr>
              <w:spacing w:before="100" w:beforeAutospacing="1" w:after="100" w:afterAutospacing="1"/>
              <w:jc w:val="both"/>
              <w:rPr>
                <w:rFonts w:ascii="Arial" w:hAnsi="Arial" w:cs="Arial"/>
              </w:rPr>
            </w:pPr>
            <w:r w:rsidRPr="009052B1">
              <w:rPr>
                <w:rFonts w:ascii="Arial" w:hAnsi="Arial" w:cs="Arial"/>
              </w:rPr>
              <w:t>50</w:t>
            </w:r>
          </w:p>
        </w:tc>
        <w:tc>
          <w:tcPr>
            <w:tcW w:w="1148" w:type="dxa"/>
            <w:tcBorders>
              <w:left w:val="single" w:sz="4" w:space="0" w:color="auto"/>
            </w:tcBorders>
            <w:vAlign w:val="center"/>
          </w:tcPr>
          <w:p w:rsidR="003C142B" w:rsidRPr="009052B1" w:rsidRDefault="003C142B" w:rsidP="009052B1">
            <w:pPr>
              <w:spacing w:before="100" w:beforeAutospacing="1" w:after="100" w:afterAutospacing="1"/>
              <w:jc w:val="both"/>
              <w:rPr>
                <w:rFonts w:ascii="Arial" w:hAnsi="Arial" w:cs="Arial"/>
              </w:rPr>
            </w:pPr>
            <w:r w:rsidRPr="009052B1">
              <w:rPr>
                <w:rFonts w:ascii="Arial" w:hAnsi="Arial" w:cs="Arial"/>
              </w:rPr>
              <w:t>80</w:t>
            </w:r>
          </w:p>
        </w:tc>
      </w:tr>
      <w:tr w:rsidR="003C142B" w:rsidRPr="009052B1" w:rsidTr="00EC2671">
        <w:trPr>
          <w:gridAfter w:val="4"/>
          <w:wAfter w:w="2297" w:type="dxa"/>
        </w:trPr>
        <w:tc>
          <w:tcPr>
            <w:tcW w:w="707" w:type="dxa"/>
          </w:tcPr>
          <w:p w:rsidR="003C142B" w:rsidRPr="009052B1" w:rsidRDefault="003C142B" w:rsidP="009052B1">
            <w:pPr>
              <w:jc w:val="both"/>
              <w:rPr>
                <w:rFonts w:ascii="Arial" w:hAnsi="Arial" w:cs="Arial"/>
              </w:rPr>
            </w:pPr>
          </w:p>
        </w:tc>
        <w:tc>
          <w:tcPr>
            <w:tcW w:w="4534" w:type="dxa"/>
            <w:vAlign w:val="center"/>
          </w:tcPr>
          <w:p w:rsidR="003C142B" w:rsidRPr="009052B1" w:rsidRDefault="003C142B" w:rsidP="009052B1">
            <w:pPr>
              <w:spacing w:before="100" w:beforeAutospacing="1" w:after="100" w:afterAutospacing="1"/>
              <w:jc w:val="both"/>
              <w:rPr>
                <w:rFonts w:ascii="Arial" w:hAnsi="Arial" w:cs="Arial"/>
              </w:rPr>
            </w:pPr>
            <w:r w:rsidRPr="009052B1">
              <w:rPr>
                <w:rFonts w:ascii="Arial" w:hAnsi="Arial" w:cs="Arial"/>
              </w:rPr>
              <w:t>Доля населения, за которое ФСМС получены отчисления и взносы на СМС</w:t>
            </w:r>
          </w:p>
        </w:tc>
        <w:tc>
          <w:tcPr>
            <w:tcW w:w="992" w:type="dxa"/>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ЦРБ</w:t>
            </w:r>
          </w:p>
        </w:tc>
        <w:tc>
          <w:tcPr>
            <w:tcW w:w="1358" w:type="dxa"/>
          </w:tcPr>
          <w:p w:rsidR="003C142B" w:rsidRPr="009052B1" w:rsidRDefault="003C142B"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0</w:t>
            </w:r>
          </w:p>
        </w:tc>
        <w:tc>
          <w:tcPr>
            <w:tcW w:w="1326" w:type="dxa"/>
            <w:gridSpan w:val="2"/>
          </w:tcPr>
          <w:p w:rsidR="009A4120" w:rsidRPr="009052B1" w:rsidRDefault="009A4120"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0</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0</w:t>
            </w:r>
          </w:p>
        </w:tc>
        <w:tc>
          <w:tcPr>
            <w:tcW w:w="765" w:type="dxa"/>
            <w:tcBorders>
              <w:left w:val="single" w:sz="4" w:space="0" w:color="auto"/>
              <w:right w:val="single" w:sz="4" w:space="0" w:color="auto"/>
            </w:tcBorders>
            <w:vAlign w:val="center"/>
          </w:tcPr>
          <w:p w:rsidR="003C142B" w:rsidRPr="009052B1" w:rsidRDefault="003C142B" w:rsidP="009052B1">
            <w:pPr>
              <w:spacing w:before="100" w:beforeAutospacing="1" w:after="100" w:afterAutospacing="1"/>
              <w:jc w:val="both"/>
              <w:rPr>
                <w:rFonts w:ascii="Arial" w:hAnsi="Arial" w:cs="Arial"/>
              </w:rPr>
            </w:pPr>
            <w:r w:rsidRPr="009052B1">
              <w:rPr>
                <w:rFonts w:ascii="Arial" w:hAnsi="Arial" w:cs="Arial"/>
              </w:rPr>
              <w:t>80</w:t>
            </w:r>
          </w:p>
        </w:tc>
        <w:tc>
          <w:tcPr>
            <w:tcW w:w="840" w:type="dxa"/>
            <w:tcBorders>
              <w:left w:val="single" w:sz="4" w:space="0" w:color="auto"/>
              <w:right w:val="single" w:sz="4" w:space="0" w:color="auto"/>
            </w:tcBorders>
            <w:vAlign w:val="center"/>
          </w:tcPr>
          <w:p w:rsidR="003C142B" w:rsidRPr="009052B1" w:rsidRDefault="003C142B" w:rsidP="009052B1">
            <w:pPr>
              <w:spacing w:before="100" w:beforeAutospacing="1" w:after="100" w:afterAutospacing="1"/>
              <w:jc w:val="both"/>
              <w:rPr>
                <w:rFonts w:ascii="Arial" w:hAnsi="Arial" w:cs="Arial"/>
              </w:rPr>
            </w:pPr>
            <w:r w:rsidRPr="009052B1">
              <w:rPr>
                <w:rFonts w:ascii="Arial" w:hAnsi="Arial" w:cs="Arial"/>
              </w:rPr>
              <w:t>80</w:t>
            </w:r>
          </w:p>
        </w:tc>
        <w:tc>
          <w:tcPr>
            <w:tcW w:w="924" w:type="dxa"/>
            <w:gridSpan w:val="2"/>
            <w:tcBorders>
              <w:left w:val="single" w:sz="4" w:space="0" w:color="auto"/>
              <w:right w:val="single" w:sz="4" w:space="0" w:color="auto"/>
            </w:tcBorders>
            <w:vAlign w:val="center"/>
          </w:tcPr>
          <w:p w:rsidR="003C142B" w:rsidRPr="009052B1" w:rsidRDefault="003C142B" w:rsidP="009052B1">
            <w:pPr>
              <w:spacing w:before="100" w:beforeAutospacing="1" w:after="100" w:afterAutospacing="1"/>
              <w:jc w:val="both"/>
              <w:rPr>
                <w:rFonts w:ascii="Arial" w:hAnsi="Arial" w:cs="Arial"/>
              </w:rPr>
            </w:pPr>
            <w:r w:rsidRPr="009052B1">
              <w:rPr>
                <w:rFonts w:ascii="Arial" w:hAnsi="Arial" w:cs="Arial"/>
              </w:rPr>
              <w:t>81</w:t>
            </w:r>
          </w:p>
        </w:tc>
        <w:tc>
          <w:tcPr>
            <w:tcW w:w="1148" w:type="dxa"/>
            <w:tcBorders>
              <w:left w:val="single" w:sz="4" w:space="0" w:color="auto"/>
            </w:tcBorders>
            <w:vAlign w:val="center"/>
          </w:tcPr>
          <w:p w:rsidR="003C142B" w:rsidRPr="009052B1" w:rsidRDefault="003C142B" w:rsidP="009052B1">
            <w:pPr>
              <w:spacing w:before="100" w:beforeAutospacing="1" w:after="100" w:afterAutospacing="1"/>
              <w:jc w:val="both"/>
              <w:rPr>
                <w:rFonts w:ascii="Arial" w:hAnsi="Arial" w:cs="Arial"/>
              </w:rPr>
            </w:pPr>
            <w:r w:rsidRPr="009052B1">
              <w:rPr>
                <w:rFonts w:ascii="Arial" w:hAnsi="Arial" w:cs="Arial"/>
              </w:rPr>
              <w:t>82</w:t>
            </w:r>
          </w:p>
        </w:tc>
      </w:tr>
      <w:tr w:rsidR="003C142B" w:rsidRPr="009052B1" w:rsidTr="003C142B">
        <w:trPr>
          <w:gridAfter w:val="4"/>
          <w:wAfter w:w="2297" w:type="dxa"/>
          <w:trHeight w:val="159"/>
        </w:trPr>
        <w:tc>
          <w:tcPr>
            <w:tcW w:w="707" w:type="dxa"/>
          </w:tcPr>
          <w:p w:rsidR="003C142B" w:rsidRPr="009052B1" w:rsidRDefault="003C142B" w:rsidP="009052B1">
            <w:pPr>
              <w:jc w:val="both"/>
              <w:rPr>
                <w:rFonts w:ascii="Arial" w:hAnsi="Arial" w:cs="Arial"/>
              </w:rPr>
            </w:pPr>
          </w:p>
        </w:tc>
        <w:tc>
          <w:tcPr>
            <w:tcW w:w="4534" w:type="dxa"/>
            <w:vAlign w:val="center"/>
          </w:tcPr>
          <w:p w:rsidR="003C142B" w:rsidRPr="009052B1" w:rsidRDefault="003C142B" w:rsidP="009052B1">
            <w:pPr>
              <w:spacing w:before="100" w:beforeAutospacing="1" w:after="100" w:afterAutospacing="1"/>
              <w:jc w:val="both"/>
              <w:rPr>
                <w:rFonts w:ascii="Arial" w:hAnsi="Arial" w:cs="Arial"/>
              </w:rPr>
            </w:pPr>
          </w:p>
        </w:tc>
        <w:tc>
          <w:tcPr>
            <w:tcW w:w="992" w:type="dxa"/>
          </w:tcPr>
          <w:p w:rsidR="003C142B" w:rsidRPr="009052B1" w:rsidRDefault="003C142B" w:rsidP="009052B1">
            <w:pPr>
              <w:jc w:val="both"/>
              <w:rPr>
                <w:rFonts w:ascii="Arial" w:hAnsi="Arial" w:cs="Arial"/>
              </w:rPr>
            </w:pPr>
          </w:p>
        </w:tc>
        <w:tc>
          <w:tcPr>
            <w:tcW w:w="1358" w:type="dxa"/>
          </w:tcPr>
          <w:p w:rsidR="003C142B" w:rsidRPr="009052B1" w:rsidRDefault="003C142B" w:rsidP="009052B1">
            <w:pPr>
              <w:jc w:val="both"/>
              <w:rPr>
                <w:rFonts w:ascii="Arial" w:hAnsi="Arial" w:cs="Arial"/>
              </w:rPr>
            </w:pPr>
          </w:p>
        </w:tc>
        <w:tc>
          <w:tcPr>
            <w:tcW w:w="1245" w:type="dxa"/>
            <w:gridSpan w:val="2"/>
          </w:tcPr>
          <w:p w:rsidR="003C142B" w:rsidRPr="009052B1" w:rsidRDefault="003C142B" w:rsidP="009052B1">
            <w:pPr>
              <w:jc w:val="both"/>
              <w:rPr>
                <w:rFonts w:ascii="Arial" w:hAnsi="Arial" w:cs="Arial"/>
              </w:rPr>
            </w:pPr>
          </w:p>
        </w:tc>
        <w:tc>
          <w:tcPr>
            <w:tcW w:w="1326" w:type="dxa"/>
            <w:gridSpan w:val="2"/>
          </w:tcPr>
          <w:p w:rsidR="003C142B" w:rsidRPr="009052B1" w:rsidRDefault="003C142B" w:rsidP="009052B1">
            <w:pPr>
              <w:jc w:val="both"/>
              <w:rPr>
                <w:rFonts w:ascii="Arial" w:hAnsi="Arial" w:cs="Arial"/>
              </w:rPr>
            </w:pPr>
          </w:p>
        </w:tc>
        <w:tc>
          <w:tcPr>
            <w:tcW w:w="915" w:type="dxa"/>
            <w:gridSpan w:val="2"/>
            <w:tcBorders>
              <w:right w:val="single" w:sz="4" w:space="0" w:color="auto"/>
            </w:tcBorders>
          </w:tcPr>
          <w:p w:rsidR="003C142B" w:rsidRPr="009052B1" w:rsidRDefault="003C142B" w:rsidP="009052B1">
            <w:pPr>
              <w:jc w:val="both"/>
              <w:rPr>
                <w:rFonts w:ascii="Arial" w:hAnsi="Arial" w:cs="Arial"/>
              </w:rPr>
            </w:pPr>
          </w:p>
        </w:tc>
        <w:tc>
          <w:tcPr>
            <w:tcW w:w="765" w:type="dxa"/>
            <w:tcBorders>
              <w:left w:val="single" w:sz="4" w:space="0" w:color="auto"/>
              <w:right w:val="single" w:sz="4" w:space="0" w:color="auto"/>
            </w:tcBorders>
          </w:tcPr>
          <w:p w:rsidR="003C142B" w:rsidRPr="009052B1" w:rsidRDefault="003C142B" w:rsidP="009052B1">
            <w:pPr>
              <w:jc w:val="both"/>
              <w:rPr>
                <w:rFonts w:ascii="Arial" w:hAnsi="Arial" w:cs="Arial"/>
              </w:rPr>
            </w:pPr>
          </w:p>
        </w:tc>
        <w:tc>
          <w:tcPr>
            <w:tcW w:w="840" w:type="dxa"/>
            <w:tcBorders>
              <w:left w:val="single" w:sz="4" w:space="0" w:color="auto"/>
              <w:right w:val="single" w:sz="4" w:space="0" w:color="auto"/>
            </w:tcBorders>
          </w:tcPr>
          <w:p w:rsidR="003C142B" w:rsidRPr="009052B1" w:rsidRDefault="003C142B" w:rsidP="009052B1">
            <w:pPr>
              <w:jc w:val="both"/>
              <w:rPr>
                <w:rFonts w:ascii="Arial" w:hAnsi="Arial" w:cs="Arial"/>
              </w:rPr>
            </w:pPr>
          </w:p>
        </w:tc>
        <w:tc>
          <w:tcPr>
            <w:tcW w:w="924" w:type="dxa"/>
            <w:gridSpan w:val="2"/>
            <w:tcBorders>
              <w:left w:val="single" w:sz="4" w:space="0" w:color="auto"/>
              <w:right w:val="single" w:sz="4" w:space="0" w:color="auto"/>
            </w:tcBorders>
          </w:tcPr>
          <w:p w:rsidR="003C142B" w:rsidRPr="009052B1" w:rsidRDefault="003C142B" w:rsidP="009052B1">
            <w:pPr>
              <w:jc w:val="both"/>
              <w:rPr>
                <w:rFonts w:ascii="Arial" w:hAnsi="Arial" w:cs="Arial"/>
              </w:rPr>
            </w:pPr>
          </w:p>
        </w:tc>
        <w:tc>
          <w:tcPr>
            <w:tcW w:w="1148" w:type="dxa"/>
            <w:tcBorders>
              <w:left w:val="single" w:sz="4" w:space="0" w:color="auto"/>
            </w:tcBorders>
          </w:tcPr>
          <w:p w:rsidR="003C142B" w:rsidRPr="009052B1" w:rsidRDefault="003C142B" w:rsidP="009052B1">
            <w:pPr>
              <w:jc w:val="both"/>
              <w:rPr>
                <w:rFonts w:ascii="Arial" w:hAnsi="Arial" w:cs="Arial"/>
              </w:rPr>
            </w:pPr>
          </w:p>
        </w:tc>
      </w:tr>
      <w:tr w:rsidR="003C142B" w:rsidRPr="009052B1" w:rsidTr="003C142B">
        <w:trPr>
          <w:gridAfter w:val="1"/>
          <w:wAfter w:w="10" w:type="dxa"/>
          <w:trHeight w:val="442"/>
        </w:trPr>
        <w:tc>
          <w:tcPr>
            <w:tcW w:w="14754" w:type="dxa"/>
            <w:gridSpan w:val="15"/>
          </w:tcPr>
          <w:p w:rsidR="003C142B" w:rsidRPr="009052B1" w:rsidRDefault="003C142B" w:rsidP="009052B1">
            <w:pPr>
              <w:jc w:val="both"/>
              <w:rPr>
                <w:rFonts w:ascii="Arial" w:hAnsi="Arial" w:cs="Arial"/>
                <w:b/>
              </w:rPr>
            </w:pPr>
            <w:r w:rsidRPr="009052B1">
              <w:rPr>
                <w:rFonts w:ascii="Arial" w:hAnsi="Arial" w:cs="Arial"/>
              </w:rPr>
              <w:t xml:space="preserve">              </w:t>
            </w:r>
            <w:r w:rsidRPr="009052B1">
              <w:rPr>
                <w:rFonts w:ascii="Arial" w:hAnsi="Arial" w:cs="Arial"/>
                <w:b/>
              </w:rPr>
              <w:t>Задача 2.1.1.  Совершенствование ПМСП и скорой медицинской помощи</w:t>
            </w:r>
          </w:p>
        </w:tc>
        <w:tc>
          <w:tcPr>
            <w:tcW w:w="2287" w:type="dxa"/>
            <w:gridSpan w:val="3"/>
            <w:vAlign w:val="center"/>
          </w:tcPr>
          <w:p w:rsidR="003C142B" w:rsidRPr="009052B1" w:rsidRDefault="003C142B" w:rsidP="009052B1">
            <w:pPr>
              <w:spacing w:before="100" w:beforeAutospacing="1" w:after="100" w:afterAutospacing="1"/>
              <w:jc w:val="both"/>
              <w:rPr>
                <w:rFonts w:ascii="Arial" w:hAnsi="Arial" w:cs="Arial"/>
              </w:rPr>
            </w:pPr>
          </w:p>
        </w:tc>
      </w:tr>
      <w:tr w:rsidR="003C142B" w:rsidRPr="009052B1" w:rsidTr="003C142B">
        <w:trPr>
          <w:gridAfter w:val="4"/>
          <w:wAfter w:w="2297" w:type="dxa"/>
        </w:trPr>
        <w:tc>
          <w:tcPr>
            <w:tcW w:w="707" w:type="dxa"/>
          </w:tcPr>
          <w:p w:rsidR="003C142B" w:rsidRPr="009052B1" w:rsidRDefault="003C142B" w:rsidP="009052B1">
            <w:pPr>
              <w:jc w:val="both"/>
              <w:rPr>
                <w:rFonts w:ascii="Arial" w:hAnsi="Arial" w:cs="Arial"/>
              </w:rPr>
            </w:pPr>
            <w:r w:rsidRPr="009052B1">
              <w:rPr>
                <w:rFonts w:ascii="Arial" w:hAnsi="Arial" w:cs="Arial"/>
              </w:rPr>
              <w:t>1</w:t>
            </w:r>
          </w:p>
        </w:tc>
        <w:tc>
          <w:tcPr>
            <w:tcW w:w="4534" w:type="dxa"/>
            <w:vAlign w:val="center"/>
          </w:tcPr>
          <w:p w:rsidR="003C142B" w:rsidRPr="009052B1" w:rsidRDefault="003C142B" w:rsidP="009052B1">
            <w:pPr>
              <w:spacing w:before="100" w:beforeAutospacing="1" w:after="100" w:afterAutospacing="1"/>
              <w:jc w:val="both"/>
              <w:rPr>
                <w:rFonts w:ascii="Arial" w:hAnsi="Arial" w:cs="Arial"/>
              </w:rPr>
            </w:pPr>
            <w:r w:rsidRPr="009052B1">
              <w:rPr>
                <w:rFonts w:ascii="Arial" w:hAnsi="Arial" w:cs="Arial"/>
              </w:rPr>
              <w:t>Доля финансирования ПМСП в рамках ГОБМП*</w:t>
            </w:r>
          </w:p>
        </w:tc>
        <w:tc>
          <w:tcPr>
            <w:tcW w:w="992" w:type="dxa"/>
          </w:tcPr>
          <w:p w:rsidR="003C142B" w:rsidRPr="009052B1" w:rsidRDefault="003C142B" w:rsidP="009052B1">
            <w:pPr>
              <w:jc w:val="both"/>
              <w:rPr>
                <w:rFonts w:ascii="Arial" w:hAnsi="Arial" w:cs="Arial"/>
              </w:rPr>
            </w:pPr>
            <w:r w:rsidRPr="009052B1">
              <w:rPr>
                <w:rFonts w:ascii="Arial" w:hAnsi="Arial" w:cs="Arial"/>
              </w:rPr>
              <w:t xml:space="preserve"> </w:t>
            </w:r>
          </w:p>
          <w:p w:rsidR="003C142B" w:rsidRPr="009052B1" w:rsidRDefault="003C142B" w:rsidP="009052B1">
            <w:pPr>
              <w:jc w:val="both"/>
              <w:rPr>
                <w:rFonts w:ascii="Arial" w:hAnsi="Arial" w:cs="Arial"/>
              </w:rPr>
            </w:pPr>
            <w:r w:rsidRPr="009052B1">
              <w:rPr>
                <w:rFonts w:ascii="Arial" w:hAnsi="Arial" w:cs="Arial"/>
              </w:rPr>
              <w:t xml:space="preserve">     ЦРБ</w:t>
            </w:r>
          </w:p>
        </w:tc>
        <w:tc>
          <w:tcPr>
            <w:tcW w:w="1358" w:type="dxa"/>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1245" w:type="dxa"/>
            <w:gridSpan w:val="2"/>
          </w:tcPr>
          <w:p w:rsidR="003C142B" w:rsidRPr="009052B1" w:rsidRDefault="003C142B" w:rsidP="009052B1">
            <w:pPr>
              <w:jc w:val="both"/>
              <w:rPr>
                <w:rFonts w:ascii="Arial" w:hAnsi="Arial" w:cs="Arial"/>
              </w:rPr>
            </w:pPr>
            <w:r w:rsidRPr="009052B1">
              <w:rPr>
                <w:rFonts w:ascii="Arial" w:hAnsi="Arial" w:cs="Arial"/>
              </w:rPr>
              <w:t>-</w:t>
            </w:r>
          </w:p>
        </w:tc>
        <w:tc>
          <w:tcPr>
            <w:tcW w:w="1326" w:type="dxa"/>
            <w:gridSpan w:val="2"/>
          </w:tcPr>
          <w:p w:rsidR="003C142B" w:rsidRPr="009052B1" w:rsidRDefault="003C142B" w:rsidP="009052B1">
            <w:pPr>
              <w:jc w:val="both"/>
              <w:rPr>
                <w:rFonts w:ascii="Arial" w:hAnsi="Arial" w:cs="Arial"/>
              </w:rPr>
            </w:pPr>
            <w:r w:rsidRPr="009052B1">
              <w:rPr>
                <w:rFonts w:ascii="Arial" w:hAnsi="Arial" w:cs="Arial"/>
              </w:rPr>
              <w:t>35%</w:t>
            </w:r>
          </w:p>
        </w:tc>
        <w:tc>
          <w:tcPr>
            <w:tcW w:w="915" w:type="dxa"/>
            <w:gridSpan w:val="2"/>
            <w:tcBorders>
              <w:right w:val="single" w:sz="4" w:space="0" w:color="auto"/>
            </w:tcBorders>
          </w:tcPr>
          <w:p w:rsidR="003C142B" w:rsidRPr="009052B1" w:rsidRDefault="003C142B" w:rsidP="009052B1">
            <w:pPr>
              <w:jc w:val="both"/>
              <w:rPr>
                <w:rFonts w:ascii="Arial" w:hAnsi="Arial" w:cs="Arial"/>
              </w:rPr>
            </w:pPr>
            <w:r w:rsidRPr="009052B1">
              <w:rPr>
                <w:rFonts w:ascii="Arial" w:hAnsi="Arial" w:cs="Arial"/>
              </w:rPr>
              <w:t>36%</w:t>
            </w:r>
          </w:p>
        </w:tc>
        <w:tc>
          <w:tcPr>
            <w:tcW w:w="765" w:type="dxa"/>
            <w:tcBorders>
              <w:left w:val="single" w:sz="4" w:space="0" w:color="auto"/>
              <w:right w:val="single" w:sz="4" w:space="0" w:color="auto"/>
            </w:tcBorders>
          </w:tcPr>
          <w:p w:rsidR="003C142B" w:rsidRPr="009052B1" w:rsidRDefault="003C142B" w:rsidP="009052B1">
            <w:pPr>
              <w:jc w:val="both"/>
              <w:rPr>
                <w:rFonts w:ascii="Arial" w:hAnsi="Arial" w:cs="Arial"/>
              </w:rPr>
            </w:pPr>
            <w:r w:rsidRPr="009052B1">
              <w:rPr>
                <w:rFonts w:ascii="Arial" w:hAnsi="Arial" w:cs="Arial"/>
              </w:rPr>
              <w:t>36%</w:t>
            </w:r>
          </w:p>
        </w:tc>
        <w:tc>
          <w:tcPr>
            <w:tcW w:w="840" w:type="dxa"/>
            <w:tcBorders>
              <w:left w:val="single" w:sz="4" w:space="0" w:color="auto"/>
              <w:right w:val="single" w:sz="4" w:space="0" w:color="auto"/>
            </w:tcBorders>
          </w:tcPr>
          <w:p w:rsidR="003C142B" w:rsidRPr="009052B1" w:rsidRDefault="003C142B" w:rsidP="009052B1">
            <w:pPr>
              <w:jc w:val="both"/>
              <w:rPr>
                <w:rFonts w:ascii="Arial" w:hAnsi="Arial" w:cs="Arial"/>
              </w:rPr>
            </w:pPr>
            <w:r w:rsidRPr="009052B1">
              <w:rPr>
                <w:rFonts w:ascii="Arial" w:hAnsi="Arial" w:cs="Arial"/>
              </w:rPr>
              <w:t>36%</w:t>
            </w:r>
          </w:p>
        </w:tc>
        <w:tc>
          <w:tcPr>
            <w:tcW w:w="924" w:type="dxa"/>
            <w:gridSpan w:val="2"/>
            <w:tcBorders>
              <w:left w:val="single" w:sz="4" w:space="0" w:color="auto"/>
              <w:right w:val="single" w:sz="4" w:space="0" w:color="auto"/>
            </w:tcBorders>
          </w:tcPr>
          <w:p w:rsidR="003C142B" w:rsidRPr="009052B1" w:rsidRDefault="003C142B" w:rsidP="009052B1">
            <w:pPr>
              <w:jc w:val="both"/>
              <w:rPr>
                <w:rFonts w:ascii="Arial" w:hAnsi="Arial" w:cs="Arial"/>
              </w:rPr>
            </w:pPr>
            <w:r w:rsidRPr="009052B1">
              <w:rPr>
                <w:rFonts w:ascii="Arial" w:hAnsi="Arial" w:cs="Arial"/>
              </w:rPr>
              <w:t>37%</w:t>
            </w:r>
          </w:p>
        </w:tc>
        <w:tc>
          <w:tcPr>
            <w:tcW w:w="1148" w:type="dxa"/>
            <w:tcBorders>
              <w:left w:val="single" w:sz="4" w:space="0" w:color="auto"/>
            </w:tcBorders>
          </w:tcPr>
          <w:p w:rsidR="003C142B" w:rsidRPr="009052B1" w:rsidRDefault="003C142B" w:rsidP="009052B1">
            <w:pPr>
              <w:jc w:val="both"/>
              <w:rPr>
                <w:rFonts w:ascii="Arial" w:hAnsi="Arial" w:cs="Arial"/>
              </w:rPr>
            </w:pPr>
            <w:r w:rsidRPr="009052B1">
              <w:rPr>
                <w:rFonts w:ascii="Arial" w:hAnsi="Arial" w:cs="Arial"/>
              </w:rPr>
              <w:t>37 %</w:t>
            </w:r>
          </w:p>
        </w:tc>
      </w:tr>
      <w:tr w:rsidR="003C142B" w:rsidRPr="009052B1" w:rsidTr="003C142B">
        <w:trPr>
          <w:gridAfter w:val="4"/>
          <w:wAfter w:w="2297" w:type="dxa"/>
        </w:trPr>
        <w:tc>
          <w:tcPr>
            <w:tcW w:w="707" w:type="dxa"/>
          </w:tcPr>
          <w:p w:rsidR="003C142B" w:rsidRPr="009052B1" w:rsidRDefault="003C142B" w:rsidP="009052B1">
            <w:pPr>
              <w:jc w:val="both"/>
              <w:rPr>
                <w:rFonts w:ascii="Arial" w:hAnsi="Arial" w:cs="Arial"/>
              </w:rPr>
            </w:pPr>
            <w:r w:rsidRPr="009052B1">
              <w:rPr>
                <w:rFonts w:ascii="Arial" w:hAnsi="Arial" w:cs="Arial"/>
              </w:rPr>
              <w:t>2</w:t>
            </w:r>
          </w:p>
        </w:tc>
        <w:tc>
          <w:tcPr>
            <w:tcW w:w="4534" w:type="dxa"/>
          </w:tcPr>
          <w:p w:rsidR="003C142B" w:rsidRPr="009052B1" w:rsidRDefault="003C142B" w:rsidP="009052B1">
            <w:pPr>
              <w:jc w:val="both"/>
              <w:rPr>
                <w:rFonts w:ascii="Arial" w:hAnsi="Arial" w:cs="Arial"/>
              </w:rPr>
            </w:pPr>
            <w:r w:rsidRPr="009052B1">
              <w:rPr>
                <w:rFonts w:ascii="Arial" w:hAnsi="Arial" w:cs="Arial"/>
              </w:rPr>
              <w:t>Увеличение уровня расходов на ПМСП от общего объема расходов на здравоохранение до 30% к 2015 году</w:t>
            </w:r>
          </w:p>
        </w:tc>
        <w:tc>
          <w:tcPr>
            <w:tcW w:w="992" w:type="dxa"/>
          </w:tcPr>
          <w:p w:rsidR="003C142B" w:rsidRPr="009052B1" w:rsidRDefault="003C142B" w:rsidP="009052B1">
            <w:pPr>
              <w:jc w:val="both"/>
              <w:rPr>
                <w:rFonts w:ascii="Arial" w:hAnsi="Arial" w:cs="Arial"/>
              </w:rPr>
            </w:pPr>
            <w:r w:rsidRPr="009052B1">
              <w:rPr>
                <w:rFonts w:ascii="Arial" w:hAnsi="Arial" w:cs="Arial"/>
              </w:rPr>
              <w:t xml:space="preserve">      </w:t>
            </w:r>
          </w:p>
          <w:p w:rsidR="003C142B" w:rsidRPr="009052B1" w:rsidRDefault="003C142B" w:rsidP="009052B1">
            <w:pPr>
              <w:jc w:val="both"/>
              <w:rPr>
                <w:rFonts w:ascii="Arial" w:hAnsi="Arial" w:cs="Arial"/>
              </w:rPr>
            </w:pPr>
            <w:r w:rsidRPr="009052B1">
              <w:rPr>
                <w:rFonts w:ascii="Arial" w:hAnsi="Arial" w:cs="Arial"/>
              </w:rPr>
              <w:t xml:space="preserve">      ЦРБ</w:t>
            </w:r>
          </w:p>
        </w:tc>
        <w:tc>
          <w:tcPr>
            <w:tcW w:w="1358" w:type="dxa"/>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1245" w:type="dxa"/>
            <w:gridSpan w:val="2"/>
          </w:tcPr>
          <w:p w:rsidR="003C142B" w:rsidRPr="009052B1" w:rsidRDefault="003C142B" w:rsidP="009052B1">
            <w:pPr>
              <w:jc w:val="both"/>
              <w:rPr>
                <w:rFonts w:ascii="Arial" w:hAnsi="Arial" w:cs="Arial"/>
              </w:rPr>
            </w:pPr>
            <w:r w:rsidRPr="009052B1">
              <w:rPr>
                <w:rFonts w:ascii="Arial" w:hAnsi="Arial" w:cs="Arial"/>
              </w:rPr>
              <w:t>26</w:t>
            </w:r>
          </w:p>
        </w:tc>
        <w:tc>
          <w:tcPr>
            <w:tcW w:w="1326" w:type="dxa"/>
            <w:gridSpan w:val="2"/>
          </w:tcPr>
          <w:p w:rsidR="003C142B" w:rsidRPr="009052B1" w:rsidRDefault="003C142B" w:rsidP="009052B1">
            <w:pPr>
              <w:spacing w:after="152"/>
              <w:jc w:val="both"/>
              <w:rPr>
                <w:rFonts w:ascii="Arial" w:hAnsi="Arial" w:cs="Arial"/>
              </w:rPr>
            </w:pPr>
            <w:r w:rsidRPr="009052B1">
              <w:rPr>
                <w:rFonts w:ascii="Arial" w:hAnsi="Arial" w:cs="Arial"/>
              </w:rPr>
              <w:t>26</w:t>
            </w:r>
          </w:p>
        </w:tc>
        <w:tc>
          <w:tcPr>
            <w:tcW w:w="915" w:type="dxa"/>
            <w:gridSpan w:val="2"/>
            <w:tcBorders>
              <w:right w:val="single" w:sz="4" w:space="0" w:color="auto"/>
            </w:tcBorders>
          </w:tcPr>
          <w:p w:rsidR="003C142B" w:rsidRPr="009052B1" w:rsidRDefault="003C142B" w:rsidP="009052B1">
            <w:pPr>
              <w:spacing w:after="152"/>
              <w:jc w:val="both"/>
              <w:rPr>
                <w:rFonts w:ascii="Arial" w:hAnsi="Arial" w:cs="Arial"/>
              </w:rPr>
            </w:pPr>
            <w:r w:rsidRPr="009052B1">
              <w:rPr>
                <w:rFonts w:ascii="Arial" w:hAnsi="Arial" w:cs="Arial"/>
              </w:rPr>
              <w:t>28</w:t>
            </w:r>
          </w:p>
        </w:tc>
        <w:tc>
          <w:tcPr>
            <w:tcW w:w="765" w:type="dxa"/>
            <w:tcBorders>
              <w:left w:val="single" w:sz="4" w:space="0" w:color="auto"/>
              <w:right w:val="single" w:sz="4" w:space="0" w:color="auto"/>
            </w:tcBorders>
          </w:tcPr>
          <w:p w:rsidR="003C142B" w:rsidRPr="009052B1" w:rsidRDefault="003C142B" w:rsidP="009052B1">
            <w:pPr>
              <w:spacing w:after="152"/>
              <w:jc w:val="both"/>
              <w:rPr>
                <w:rFonts w:ascii="Arial" w:hAnsi="Arial" w:cs="Arial"/>
              </w:rPr>
            </w:pPr>
            <w:r w:rsidRPr="009052B1">
              <w:rPr>
                <w:rFonts w:ascii="Arial" w:hAnsi="Arial" w:cs="Arial"/>
              </w:rPr>
              <w:t>30</w:t>
            </w:r>
          </w:p>
        </w:tc>
        <w:tc>
          <w:tcPr>
            <w:tcW w:w="840" w:type="dxa"/>
            <w:tcBorders>
              <w:left w:val="single" w:sz="4" w:space="0" w:color="auto"/>
              <w:right w:val="single" w:sz="4" w:space="0" w:color="auto"/>
            </w:tcBorders>
          </w:tcPr>
          <w:p w:rsidR="003C142B" w:rsidRPr="009052B1" w:rsidRDefault="003C142B" w:rsidP="009052B1">
            <w:pPr>
              <w:spacing w:after="152"/>
              <w:jc w:val="both"/>
              <w:rPr>
                <w:rFonts w:ascii="Arial" w:hAnsi="Arial" w:cs="Arial"/>
              </w:rPr>
            </w:pPr>
            <w:r w:rsidRPr="009052B1">
              <w:rPr>
                <w:rFonts w:ascii="Arial" w:hAnsi="Arial" w:cs="Arial"/>
              </w:rPr>
              <w:t>32,5</w:t>
            </w:r>
          </w:p>
        </w:tc>
        <w:tc>
          <w:tcPr>
            <w:tcW w:w="924" w:type="dxa"/>
            <w:gridSpan w:val="2"/>
            <w:tcBorders>
              <w:left w:val="single" w:sz="4" w:space="0" w:color="auto"/>
              <w:right w:val="single" w:sz="4" w:space="0" w:color="auto"/>
            </w:tcBorders>
          </w:tcPr>
          <w:p w:rsidR="003C142B" w:rsidRPr="009052B1" w:rsidRDefault="003C142B" w:rsidP="009052B1">
            <w:pPr>
              <w:spacing w:after="152"/>
              <w:jc w:val="both"/>
              <w:rPr>
                <w:rFonts w:ascii="Arial" w:hAnsi="Arial" w:cs="Arial"/>
              </w:rPr>
            </w:pPr>
            <w:r w:rsidRPr="009052B1">
              <w:rPr>
                <w:rFonts w:ascii="Arial" w:hAnsi="Arial" w:cs="Arial"/>
              </w:rPr>
              <w:t>35</w:t>
            </w:r>
          </w:p>
        </w:tc>
        <w:tc>
          <w:tcPr>
            <w:tcW w:w="1148" w:type="dxa"/>
            <w:tcBorders>
              <w:left w:val="single" w:sz="4" w:space="0" w:color="auto"/>
            </w:tcBorders>
          </w:tcPr>
          <w:p w:rsidR="003C142B" w:rsidRPr="009052B1" w:rsidRDefault="003C142B" w:rsidP="009052B1">
            <w:pPr>
              <w:spacing w:after="152"/>
              <w:jc w:val="both"/>
              <w:rPr>
                <w:rFonts w:ascii="Arial" w:hAnsi="Arial" w:cs="Arial"/>
              </w:rPr>
            </w:pPr>
            <w:r w:rsidRPr="009052B1">
              <w:rPr>
                <w:rFonts w:ascii="Arial" w:hAnsi="Arial" w:cs="Arial"/>
              </w:rPr>
              <w:t>40,0</w:t>
            </w:r>
          </w:p>
        </w:tc>
      </w:tr>
      <w:tr w:rsidR="003C142B" w:rsidRPr="009052B1" w:rsidTr="003C142B">
        <w:trPr>
          <w:gridAfter w:val="4"/>
          <w:wAfter w:w="2297" w:type="dxa"/>
        </w:trPr>
        <w:tc>
          <w:tcPr>
            <w:tcW w:w="707" w:type="dxa"/>
          </w:tcPr>
          <w:p w:rsidR="003C142B" w:rsidRPr="009052B1" w:rsidRDefault="003C142B" w:rsidP="009052B1">
            <w:pPr>
              <w:jc w:val="both"/>
              <w:rPr>
                <w:rFonts w:ascii="Arial" w:hAnsi="Arial" w:cs="Arial"/>
              </w:rPr>
            </w:pPr>
            <w:r w:rsidRPr="009052B1">
              <w:rPr>
                <w:rFonts w:ascii="Arial" w:hAnsi="Arial" w:cs="Arial"/>
              </w:rPr>
              <w:t>3</w:t>
            </w:r>
          </w:p>
        </w:tc>
        <w:tc>
          <w:tcPr>
            <w:tcW w:w="4534" w:type="dxa"/>
          </w:tcPr>
          <w:p w:rsidR="003C142B" w:rsidRPr="009052B1" w:rsidRDefault="003C142B" w:rsidP="009052B1">
            <w:pPr>
              <w:jc w:val="both"/>
              <w:rPr>
                <w:rFonts w:ascii="Arial" w:hAnsi="Arial" w:cs="Arial"/>
              </w:rPr>
            </w:pPr>
            <w:r w:rsidRPr="009052B1">
              <w:rPr>
                <w:rFonts w:ascii="Arial" w:hAnsi="Arial" w:cs="Arial"/>
              </w:rPr>
              <w:t xml:space="preserve">Снижение количества вызовов к больным с хроническими </w:t>
            </w:r>
            <w:proofErr w:type="gramStart"/>
            <w:r w:rsidRPr="009052B1">
              <w:rPr>
                <w:rFonts w:ascii="Arial" w:hAnsi="Arial" w:cs="Arial"/>
              </w:rPr>
              <w:t>заболеваниями  в</w:t>
            </w:r>
            <w:proofErr w:type="gramEnd"/>
            <w:r w:rsidRPr="009052B1">
              <w:rPr>
                <w:rFonts w:ascii="Arial" w:hAnsi="Arial" w:cs="Arial"/>
              </w:rPr>
              <w:t xml:space="preserve">  часы </w:t>
            </w:r>
            <w:r w:rsidRPr="009052B1">
              <w:rPr>
                <w:rFonts w:ascii="Arial" w:hAnsi="Arial" w:cs="Arial"/>
              </w:rPr>
              <w:lastRenderedPageBreak/>
              <w:t>работы ПМСП (с 8 до 19 часов)</w:t>
            </w:r>
          </w:p>
        </w:tc>
        <w:tc>
          <w:tcPr>
            <w:tcW w:w="992" w:type="dxa"/>
          </w:tcPr>
          <w:p w:rsidR="003C142B" w:rsidRPr="009052B1" w:rsidRDefault="003C142B" w:rsidP="009052B1">
            <w:pPr>
              <w:jc w:val="both"/>
              <w:rPr>
                <w:rFonts w:ascii="Arial" w:hAnsi="Arial" w:cs="Arial"/>
              </w:rPr>
            </w:pPr>
            <w:r w:rsidRPr="009052B1">
              <w:rPr>
                <w:rFonts w:ascii="Arial" w:hAnsi="Arial" w:cs="Arial"/>
              </w:rPr>
              <w:lastRenderedPageBreak/>
              <w:t xml:space="preserve">  </w:t>
            </w:r>
          </w:p>
          <w:p w:rsidR="003C142B" w:rsidRPr="009052B1" w:rsidRDefault="003C142B" w:rsidP="009052B1">
            <w:pPr>
              <w:jc w:val="both"/>
              <w:rPr>
                <w:rFonts w:ascii="Arial" w:hAnsi="Arial" w:cs="Arial"/>
              </w:rPr>
            </w:pPr>
            <w:r w:rsidRPr="009052B1">
              <w:rPr>
                <w:rFonts w:ascii="Arial" w:hAnsi="Arial" w:cs="Arial"/>
              </w:rPr>
              <w:t xml:space="preserve">      </w:t>
            </w:r>
            <w:r w:rsidRPr="009052B1">
              <w:rPr>
                <w:rFonts w:ascii="Arial" w:hAnsi="Arial" w:cs="Arial"/>
              </w:rPr>
              <w:lastRenderedPageBreak/>
              <w:t>ЦРБ</w:t>
            </w:r>
          </w:p>
        </w:tc>
        <w:tc>
          <w:tcPr>
            <w:tcW w:w="1358" w:type="dxa"/>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1245" w:type="dxa"/>
            <w:gridSpan w:val="2"/>
          </w:tcPr>
          <w:p w:rsidR="003C142B" w:rsidRPr="009052B1" w:rsidRDefault="003C142B" w:rsidP="009052B1">
            <w:pPr>
              <w:spacing w:after="152"/>
              <w:jc w:val="both"/>
              <w:rPr>
                <w:rFonts w:ascii="Arial" w:hAnsi="Arial" w:cs="Arial"/>
              </w:rPr>
            </w:pPr>
          </w:p>
          <w:p w:rsidR="003C142B" w:rsidRPr="009052B1" w:rsidRDefault="003C142B" w:rsidP="009052B1">
            <w:pPr>
              <w:spacing w:after="152"/>
              <w:jc w:val="both"/>
              <w:rPr>
                <w:rFonts w:ascii="Arial" w:hAnsi="Arial" w:cs="Arial"/>
              </w:rPr>
            </w:pPr>
            <w:r w:rsidRPr="009052B1">
              <w:rPr>
                <w:rFonts w:ascii="Arial" w:hAnsi="Arial" w:cs="Arial"/>
              </w:rPr>
              <w:lastRenderedPageBreak/>
              <w:t>20,3</w:t>
            </w:r>
          </w:p>
        </w:tc>
        <w:tc>
          <w:tcPr>
            <w:tcW w:w="1326" w:type="dxa"/>
            <w:gridSpan w:val="2"/>
          </w:tcPr>
          <w:p w:rsidR="003C142B" w:rsidRPr="009052B1" w:rsidRDefault="003C142B" w:rsidP="009052B1">
            <w:pPr>
              <w:spacing w:after="152"/>
              <w:jc w:val="both"/>
              <w:rPr>
                <w:rFonts w:ascii="Arial" w:hAnsi="Arial" w:cs="Arial"/>
              </w:rPr>
            </w:pPr>
          </w:p>
          <w:p w:rsidR="003C142B" w:rsidRPr="009052B1" w:rsidRDefault="003C142B" w:rsidP="009052B1">
            <w:pPr>
              <w:spacing w:after="152"/>
              <w:jc w:val="both"/>
              <w:rPr>
                <w:rFonts w:ascii="Arial" w:hAnsi="Arial" w:cs="Arial"/>
              </w:rPr>
            </w:pPr>
            <w:r w:rsidRPr="009052B1">
              <w:rPr>
                <w:rFonts w:ascii="Arial" w:hAnsi="Arial" w:cs="Arial"/>
              </w:rPr>
              <w:lastRenderedPageBreak/>
              <w:t>19,6</w:t>
            </w:r>
          </w:p>
        </w:tc>
        <w:tc>
          <w:tcPr>
            <w:tcW w:w="915" w:type="dxa"/>
            <w:gridSpan w:val="2"/>
            <w:tcBorders>
              <w:right w:val="single" w:sz="4" w:space="0" w:color="auto"/>
            </w:tcBorders>
          </w:tcPr>
          <w:p w:rsidR="003C142B" w:rsidRPr="009052B1" w:rsidRDefault="003C142B" w:rsidP="009052B1">
            <w:pPr>
              <w:spacing w:after="152"/>
              <w:jc w:val="both"/>
              <w:rPr>
                <w:rFonts w:ascii="Arial" w:hAnsi="Arial" w:cs="Arial"/>
              </w:rPr>
            </w:pPr>
          </w:p>
          <w:p w:rsidR="003C142B" w:rsidRPr="009052B1" w:rsidRDefault="003C142B" w:rsidP="009052B1">
            <w:pPr>
              <w:spacing w:after="152"/>
              <w:jc w:val="both"/>
              <w:rPr>
                <w:rFonts w:ascii="Arial" w:hAnsi="Arial" w:cs="Arial"/>
              </w:rPr>
            </w:pPr>
            <w:r w:rsidRPr="009052B1">
              <w:rPr>
                <w:rFonts w:ascii="Arial" w:hAnsi="Arial" w:cs="Arial"/>
              </w:rPr>
              <w:lastRenderedPageBreak/>
              <w:t>19,5</w:t>
            </w:r>
          </w:p>
        </w:tc>
        <w:tc>
          <w:tcPr>
            <w:tcW w:w="765" w:type="dxa"/>
            <w:tcBorders>
              <w:left w:val="single" w:sz="4" w:space="0" w:color="auto"/>
              <w:right w:val="single" w:sz="4" w:space="0" w:color="auto"/>
            </w:tcBorders>
          </w:tcPr>
          <w:p w:rsidR="003C142B" w:rsidRPr="009052B1" w:rsidRDefault="003C142B" w:rsidP="009052B1">
            <w:pPr>
              <w:spacing w:after="152"/>
              <w:jc w:val="both"/>
              <w:rPr>
                <w:rFonts w:ascii="Arial" w:hAnsi="Arial" w:cs="Arial"/>
              </w:rPr>
            </w:pPr>
          </w:p>
          <w:p w:rsidR="003C142B" w:rsidRPr="009052B1" w:rsidRDefault="003C142B" w:rsidP="009052B1">
            <w:pPr>
              <w:spacing w:after="152"/>
              <w:jc w:val="both"/>
              <w:rPr>
                <w:rFonts w:ascii="Arial" w:hAnsi="Arial" w:cs="Arial"/>
              </w:rPr>
            </w:pPr>
            <w:r w:rsidRPr="009052B1">
              <w:rPr>
                <w:rFonts w:ascii="Arial" w:hAnsi="Arial" w:cs="Arial"/>
              </w:rPr>
              <w:lastRenderedPageBreak/>
              <w:t>18,8</w:t>
            </w:r>
          </w:p>
        </w:tc>
        <w:tc>
          <w:tcPr>
            <w:tcW w:w="840" w:type="dxa"/>
            <w:tcBorders>
              <w:left w:val="single" w:sz="4" w:space="0" w:color="auto"/>
              <w:right w:val="single" w:sz="4" w:space="0" w:color="auto"/>
            </w:tcBorders>
          </w:tcPr>
          <w:p w:rsidR="003C142B" w:rsidRPr="009052B1" w:rsidRDefault="003C142B" w:rsidP="009052B1">
            <w:pPr>
              <w:spacing w:after="152"/>
              <w:jc w:val="both"/>
              <w:rPr>
                <w:rFonts w:ascii="Arial" w:hAnsi="Arial" w:cs="Arial"/>
              </w:rPr>
            </w:pPr>
          </w:p>
          <w:p w:rsidR="003C142B" w:rsidRPr="009052B1" w:rsidRDefault="003C142B" w:rsidP="009052B1">
            <w:pPr>
              <w:spacing w:after="152"/>
              <w:jc w:val="both"/>
              <w:rPr>
                <w:rFonts w:ascii="Arial" w:hAnsi="Arial" w:cs="Arial"/>
              </w:rPr>
            </w:pPr>
            <w:r w:rsidRPr="009052B1">
              <w:rPr>
                <w:rFonts w:ascii="Arial" w:hAnsi="Arial" w:cs="Arial"/>
              </w:rPr>
              <w:lastRenderedPageBreak/>
              <w:t>18,5</w:t>
            </w:r>
          </w:p>
        </w:tc>
        <w:tc>
          <w:tcPr>
            <w:tcW w:w="924" w:type="dxa"/>
            <w:gridSpan w:val="2"/>
            <w:tcBorders>
              <w:left w:val="single" w:sz="4" w:space="0" w:color="auto"/>
              <w:right w:val="single" w:sz="4" w:space="0" w:color="auto"/>
            </w:tcBorders>
          </w:tcPr>
          <w:p w:rsidR="003C142B" w:rsidRPr="009052B1" w:rsidRDefault="003C142B" w:rsidP="009052B1">
            <w:pPr>
              <w:spacing w:after="152"/>
              <w:jc w:val="both"/>
              <w:rPr>
                <w:rFonts w:ascii="Arial" w:hAnsi="Arial" w:cs="Arial"/>
              </w:rPr>
            </w:pPr>
          </w:p>
          <w:p w:rsidR="003C142B" w:rsidRPr="009052B1" w:rsidRDefault="003C142B" w:rsidP="009052B1">
            <w:pPr>
              <w:spacing w:after="152"/>
              <w:jc w:val="both"/>
              <w:rPr>
                <w:rFonts w:ascii="Arial" w:hAnsi="Arial" w:cs="Arial"/>
              </w:rPr>
            </w:pPr>
            <w:r w:rsidRPr="009052B1">
              <w:rPr>
                <w:rFonts w:ascii="Arial" w:hAnsi="Arial" w:cs="Arial"/>
              </w:rPr>
              <w:lastRenderedPageBreak/>
              <w:t>18,0</w:t>
            </w:r>
          </w:p>
        </w:tc>
        <w:tc>
          <w:tcPr>
            <w:tcW w:w="1148" w:type="dxa"/>
            <w:tcBorders>
              <w:left w:val="single" w:sz="4" w:space="0" w:color="auto"/>
            </w:tcBorders>
          </w:tcPr>
          <w:p w:rsidR="003C142B" w:rsidRPr="009052B1" w:rsidRDefault="003C142B" w:rsidP="009052B1">
            <w:pPr>
              <w:spacing w:after="152"/>
              <w:jc w:val="both"/>
              <w:rPr>
                <w:rFonts w:ascii="Arial" w:hAnsi="Arial" w:cs="Arial"/>
              </w:rPr>
            </w:pPr>
          </w:p>
          <w:p w:rsidR="003C142B" w:rsidRPr="009052B1" w:rsidRDefault="003C142B" w:rsidP="009052B1">
            <w:pPr>
              <w:spacing w:after="152"/>
              <w:jc w:val="both"/>
              <w:rPr>
                <w:rFonts w:ascii="Arial" w:hAnsi="Arial" w:cs="Arial"/>
              </w:rPr>
            </w:pPr>
            <w:r w:rsidRPr="009052B1">
              <w:rPr>
                <w:rFonts w:ascii="Arial" w:hAnsi="Arial" w:cs="Arial"/>
              </w:rPr>
              <w:lastRenderedPageBreak/>
              <w:t>17,5</w:t>
            </w:r>
          </w:p>
        </w:tc>
      </w:tr>
      <w:tr w:rsidR="003C142B" w:rsidRPr="009052B1" w:rsidTr="008A7B31">
        <w:trPr>
          <w:gridAfter w:val="4"/>
          <w:wAfter w:w="2297" w:type="dxa"/>
          <w:trHeight w:val="577"/>
        </w:trPr>
        <w:tc>
          <w:tcPr>
            <w:tcW w:w="14754" w:type="dxa"/>
            <w:gridSpan w:val="15"/>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b/>
              </w:rPr>
            </w:pPr>
            <w:r w:rsidRPr="009052B1">
              <w:rPr>
                <w:rFonts w:ascii="Arial" w:hAnsi="Arial" w:cs="Arial"/>
              </w:rPr>
              <w:t xml:space="preserve">                     </w:t>
            </w:r>
            <w:r w:rsidRPr="009052B1">
              <w:rPr>
                <w:rFonts w:ascii="Arial" w:hAnsi="Arial" w:cs="Arial"/>
                <w:b/>
              </w:rPr>
              <w:t xml:space="preserve">Мероприятия для достижения </w:t>
            </w:r>
            <w:proofErr w:type="gramStart"/>
            <w:r w:rsidRPr="009052B1">
              <w:rPr>
                <w:rFonts w:ascii="Arial" w:hAnsi="Arial" w:cs="Arial"/>
                <w:b/>
              </w:rPr>
              <w:t>показателей  прямых</w:t>
            </w:r>
            <w:proofErr w:type="gramEnd"/>
            <w:r w:rsidRPr="009052B1">
              <w:rPr>
                <w:rFonts w:ascii="Arial" w:hAnsi="Arial" w:cs="Arial"/>
                <w:b/>
              </w:rPr>
              <w:t xml:space="preserve"> результатов</w:t>
            </w:r>
          </w:p>
        </w:tc>
      </w:tr>
      <w:tr w:rsidR="003C142B" w:rsidRPr="009052B1" w:rsidTr="003C142B">
        <w:trPr>
          <w:gridAfter w:val="4"/>
          <w:wAfter w:w="2297" w:type="dxa"/>
        </w:trPr>
        <w:tc>
          <w:tcPr>
            <w:tcW w:w="707" w:type="dxa"/>
          </w:tcPr>
          <w:p w:rsidR="003C142B" w:rsidRPr="009052B1" w:rsidRDefault="003C142B" w:rsidP="009052B1">
            <w:pPr>
              <w:jc w:val="both"/>
              <w:rPr>
                <w:rFonts w:ascii="Arial" w:hAnsi="Arial" w:cs="Arial"/>
              </w:rPr>
            </w:pPr>
            <w:r w:rsidRPr="009052B1">
              <w:rPr>
                <w:rFonts w:ascii="Arial" w:hAnsi="Arial" w:cs="Arial"/>
              </w:rPr>
              <w:t>1</w:t>
            </w:r>
          </w:p>
        </w:tc>
        <w:tc>
          <w:tcPr>
            <w:tcW w:w="4534" w:type="dxa"/>
          </w:tcPr>
          <w:p w:rsidR="003C142B" w:rsidRPr="009052B1" w:rsidRDefault="003C142B" w:rsidP="009052B1">
            <w:pPr>
              <w:jc w:val="both"/>
              <w:rPr>
                <w:rFonts w:ascii="Arial" w:hAnsi="Arial" w:cs="Arial"/>
              </w:rPr>
            </w:pPr>
            <w:r w:rsidRPr="009052B1">
              <w:rPr>
                <w:rFonts w:ascii="Arial" w:hAnsi="Arial" w:cs="Arial"/>
              </w:rPr>
              <w:t>Укрепление материально – технической базы объектов ПМСП</w:t>
            </w:r>
          </w:p>
        </w:tc>
        <w:tc>
          <w:tcPr>
            <w:tcW w:w="992" w:type="dxa"/>
          </w:tcPr>
          <w:p w:rsidR="003C142B" w:rsidRPr="009052B1" w:rsidRDefault="003C142B" w:rsidP="009052B1">
            <w:pPr>
              <w:jc w:val="both"/>
              <w:rPr>
                <w:rFonts w:ascii="Arial" w:hAnsi="Arial" w:cs="Arial"/>
              </w:rPr>
            </w:pPr>
          </w:p>
        </w:tc>
        <w:tc>
          <w:tcPr>
            <w:tcW w:w="1358" w:type="dxa"/>
          </w:tcPr>
          <w:p w:rsidR="003C142B" w:rsidRPr="009052B1" w:rsidRDefault="003C142B" w:rsidP="009052B1">
            <w:pPr>
              <w:jc w:val="both"/>
              <w:rPr>
                <w:rFonts w:ascii="Arial" w:hAnsi="Arial" w:cs="Arial"/>
              </w:rPr>
            </w:pPr>
          </w:p>
        </w:tc>
        <w:tc>
          <w:tcPr>
            <w:tcW w:w="1245" w:type="dxa"/>
            <w:gridSpan w:val="2"/>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1326" w:type="dxa"/>
            <w:gridSpan w:val="2"/>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p w:rsidR="003C142B" w:rsidRPr="009052B1" w:rsidRDefault="003C142B" w:rsidP="009052B1">
            <w:pPr>
              <w:jc w:val="both"/>
              <w:rPr>
                <w:rFonts w:ascii="Arial" w:hAnsi="Arial" w:cs="Arial"/>
              </w:rPr>
            </w:pPr>
          </w:p>
        </w:tc>
        <w:tc>
          <w:tcPr>
            <w:tcW w:w="1316" w:type="dxa"/>
            <w:gridSpan w:val="2"/>
            <w:tcBorders>
              <w:lef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r>
      <w:tr w:rsidR="003C142B" w:rsidRPr="009052B1" w:rsidTr="003C142B">
        <w:trPr>
          <w:gridAfter w:val="4"/>
          <w:wAfter w:w="2297" w:type="dxa"/>
        </w:trPr>
        <w:tc>
          <w:tcPr>
            <w:tcW w:w="707" w:type="dxa"/>
          </w:tcPr>
          <w:p w:rsidR="003C142B" w:rsidRPr="009052B1" w:rsidRDefault="003C142B" w:rsidP="009052B1">
            <w:pPr>
              <w:jc w:val="both"/>
              <w:rPr>
                <w:rFonts w:ascii="Arial" w:hAnsi="Arial" w:cs="Arial"/>
              </w:rPr>
            </w:pPr>
            <w:r w:rsidRPr="009052B1">
              <w:rPr>
                <w:rFonts w:ascii="Arial" w:hAnsi="Arial" w:cs="Arial"/>
              </w:rPr>
              <w:t>2</w:t>
            </w:r>
          </w:p>
        </w:tc>
        <w:tc>
          <w:tcPr>
            <w:tcW w:w="4534" w:type="dxa"/>
          </w:tcPr>
          <w:p w:rsidR="003C142B" w:rsidRPr="009052B1" w:rsidRDefault="003C142B" w:rsidP="009052B1">
            <w:pPr>
              <w:jc w:val="both"/>
              <w:rPr>
                <w:rFonts w:ascii="Arial" w:hAnsi="Arial" w:cs="Arial"/>
              </w:rPr>
            </w:pPr>
            <w:r w:rsidRPr="009052B1">
              <w:rPr>
                <w:rFonts w:ascii="Arial" w:hAnsi="Arial" w:cs="Arial"/>
                <w:color w:val="000000"/>
              </w:rPr>
              <w:t>Использование совершенствованной нормативной правовой базы, регламентирующей деятельность службы ПМСП</w:t>
            </w:r>
          </w:p>
        </w:tc>
        <w:tc>
          <w:tcPr>
            <w:tcW w:w="992" w:type="dxa"/>
          </w:tcPr>
          <w:p w:rsidR="003C142B" w:rsidRPr="009052B1" w:rsidRDefault="003C142B" w:rsidP="009052B1">
            <w:pPr>
              <w:jc w:val="both"/>
              <w:rPr>
                <w:rFonts w:ascii="Arial" w:hAnsi="Arial" w:cs="Arial"/>
              </w:rPr>
            </w:pPr>
          </w:p>
        </w:tc>
        <w:tc>
          <w:tcPr>
            <w:tcW w:w="1358" w:type="dxa"/>
          </w:tcPr>
          <w:p w:rsidR="003C142B" w:rsidRPr="009052B1" w:rsidRDefault="003C142B" w:rsidP="009052B1">
            <w:pPr>
              <w:jc w:val="both"/>
              <w:rPr>
                <w:rFonts w:ascii="Arial" w:hAnsi="Arial" w:cs="Arial"/>
              </w:rPr>
            </w:pPr>
          </w:p>
        </w:tc>
        <w:tc>
          <w:tcPr>
            <w:tcW w:w="1245" w:type="dxa"/>
            <w:gridSpan w:val="2"/>
          </w:tcPr>
          <w:p w:rsidR="003C142B" w:rsidRPr="009052B1" w:rsidRDefault="003C142B" w:rsidP="009052B1">
            <w:pPr>
              <w:jc w:val="both"/>
              <w:rPr>
                <w:rFonts w:ascii="Arial" w:hAnsi="Arial" w:cs="Arial"/>
              </w:rPr>
            </w:pPr>
            <w:r w:rsidRPr="009052B1">
              <w:rPr>
                <w:rFonts w:ascii="Arial" w:hAnsi="Arial" w:cs="Arial"/>
              </w:rPr>
              <w:t>+</w:t>
            </w:r>
          </w:p>
        </w:tc>
        <w:tc>
          <w:tcPr>
            <w:tcW w:w="1326" w:type="dxa"/>
            <w:gridSpan w:val="2"/>
          </w:tcPr>
          <w:p w:rsidR="003C142B" w:rsidRPr="009052B1" w:rsidRDefault="003C142B"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3C142B" w:rsidRPr="009052B1" w:rsidRDefault="003C142B"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3C142B" w:rsidRPr="009052B1" w:rsidRDefault="003C142B"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3C142B" w:rsidRPr="009052B1" w:rsidRDefault="003C142B"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3C142B" w:rsidRPr="009052B1" w:rsidRDefault="003C142B"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3C142B" w:rsidRPr="009052B1" w:rsidRDefault="003C142B" w:rsidP="009052B1">
            <w:pPr>
              <w:jc w:val="both"/>
              <w:rPr>
                <w:rFonts w:ascii="Arial" w:hAnsi="Arial" w:cs="Arial"/>
              </w:rPr>
            </w:pPr>
            <w:r w:rsidRPr="009052B1">
              <w:rPr>
                <w:rFonts w:ascii="Arial" w:hAnsi="Arial" w:cs="Arial"/>
              </w:rPr>
              <w:t>+</w:t>
            </w:r>
          </w:p>
        </w:tc>
      </w:tr>
      <w:tr w:rsidR="003C142B" w:rsidRPr="009052B1" w:rsidTr="003C142B">
        <w:trPr>
          <w:gridAfter w:val="4"/>
          <w:wAfter w:w="2297" w:type="dxa"/>
        </w:trPr>
        <w:tc>
          <w:tcPr>
            <w:tcW w:w="707" w:type="dxa"/>
          </w:tcPr>
          <w:p w:rsidR="003C142B" w:rsidRPr="009052B1" w:rsidRDefault="003C142B" w:rsidP="009052B1">
            <w:pPr>
              <w:jc w:val="both"/>
              <w:rPr>
                <w:rFonts w:ascii="Arial" w:hAnsi="Arial" w:cs="Arial"/>
              </w:rPr>
            </w:pPr>
            <w:r w:rsidRPr="009052B1">
              <w:rPr>
                <w:rFonts w:ascii="Arial" w:hAnsi="Arial" w:cs="Arial"/>
              </w:rPr>
              <w:t>3</w:t>
            </w:r>
          </w:p>
        </w:tc>
        <w:tc>
          <w:tcPr>
            <w:tcW w:w="4534" w:type="dxa"/>
          </w:tcPr>
          <w:p w:rsidR="003C142B" w:rsidRPr="009052B1" w:rsidRDefault="003C142B" w:rsidP="009052B1">
            <w:pPr>
              <w:jc w:val="both"/>
              <w:rPr>
                <w:rFonts w:ascii="Arial" w:hAnsi="Arial" w:cs="Arial"/>
              </w:rPr>
            </w:pPr>
            <w:r w:rsidRPr="009052B1">
              <w:rPr>
                <w:rFonts w:ascii="Arial" w:hAnsi="Arial" w:cs="Arial"/>
              </w:rPr>
              <w:t xml:space="preserve">Введение социальных работников в </w:t>
            </w:r>
            <w:proofErr w:type="gramStart"/>
            <w:r w:rsidRPr="009052B1">
              <w:rPr>
                <w:rFonts w:ascii="Arial" w:hAnsi="Arial" w:cs="Arial"/>
              </w:rPr>
              <w:t>штаты  районной</w:t>
            </w:r>
            <w:proofErr w:type="gramEnd"/>
            <w:r w:rsidRPr="009052B1">
              <w:rPr>
                <w:rFonts w:ascii="Arial" w:hAnsi="Arial" w:cs="Arial"/>
              </w:rPr>
              <w:t xml:space="preserve">  поликлиники</w:t>
            </w:r>
          </w:p>
        </w:tc>
        <w:tc>
          <w:tcPr>
            <w:tcW w:w="992" w:type="dxa"/>
          </w:tcPr>
          <w:p w:rsidR="003C142B" w:rsidRPr="009052B1" w:rsidRDefault="003C142B" w:rsidP="009052B1">
            <w:pPr>
              <w:jc w:val="both"/>
              <w:rPr>
                <w:rFonts w:ascii="Arial" w:hAnsi="Arial" w:cs="Arial"/>
              </w:rPr>
            </w:pPr>
          </w:p>
        </w:tc>
        <w:tc>
          <w:tcPr>
            <w:tcW w:w="1358" w:type="dxa"/>
          </w:tcPr>
          <w:p w:rsidR="003C142B" w:rsidRPr="009052B1" w:rsidRDefault="003C142B" w:rsidP="009052B1">
            <w:pPr>
              <w:jc w:val="both"/>
              <w:rPr>
                <w:rFonts w:ascii="Arial" w:hAnsi="Arial" w:cs="Arial"/>
              </w:rPr>
            </w:pPr>
          </w:p>
        </w:tc>
        <w:tc>
          <w:tcPr>
            <w:tcW w:w="1245" w:type="dxa"/>
            <w:gridSpan w:val="2"/>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1326" w:type="dxa"/>
            <w:gridSpan w:val="2"/>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r>
      <w:tr w:rsidR="003C142B" w:rsidRPr="009052B1" w:rsidTr="003C142B">
        <w:trPr>
          <w:gridAfter w:val="4"/>
          <w:wAfter w:w="2297" w:type="dxa"/>
          <w:trHeight w:val="876"/>
        </w:trPr>
        <w:tc>
          <w:tcPr>
            <w:tcW w:w="707" w:type="dxa"/>
          </w:tcPr>
          <w:p w:rsidR="003C142B" w:rsidRPr="009052B1" w:rsidRDefault="003C142B" w:rsidP="009052B1">
            <w:pPr>
              <w:jc w:val="both"/>
              <w:rPr>
                <w:rFonts w:ascii="Arial" w:hAnsi="Arial" w:cs="Arial"/>
              </w:rPr>
            </w:pPr>
            <w:r w:rsidRPr="009052B1">
              <w:rPr>
                <w:rFonts w:ascii="Arial" w:hAnsi="Arial" w:cs="Arial"/>
              </w:rPr>
              <w:t>4</w:t>
            </w:r>
          </w:p>
          <w:p w:rsidR="003C142B" w:rsidRPr="009052B1" w:rsidRDefault="003C142B" w:rsidP="009052B1">
            <w:pPr>
              <w:jc w:val="both"/>
              <w:rPr>
                <w:rFonts w:ascii="Arial" w:hAnsi="Arial" w:cs="Arial"/>
              </w:rPr>
            </w:pPr>
          </w:p>
        </w:tc>
        <w:tc>
          <w:tcPr>
            <w:tcW w:w="4534" w:type="dxa"/>
            <w:vAlign w:val="center"/>
          </w:tcPr>
          <w:p w:rsidR="003C142B" w:rsidRPr="009052B1" w:rsidRDefault="003C142B" w:rsidP="009052B1">
            <w:pPr>
              <w:spacing w:before="240" w:after="240" w:line="310" w:lineRule="atLeast"/>
              <w:jc w:val="both"/>
              <w:rPr>
                <w:rFonts w:ascii="Arial" w:hAnsi="Arial" w:cs="Arial"/>
                <w:color w:val="000000"/>
              </w:rPr>
            </w:pPr>
            <w:r w:rsidRPr="009052B1">
              <w:rPr>
                <w:rFonts w:ascii="Arial" w:hAnsi="Arial" w:cs="Arial"/>
                <w:color w:val="000000"/>
              </w:rPr>
              <w:t xml:space="preserve">Создание службы </w:t>
            </w:r>
            <w:proofErr w:type="spellStart"/>
            <w:r w:rsidRPr="009052B1">
              <w:rPr>
                <w:rFonts w:ascii="Arial" w:hAnsi="Arial" w:cs="Arial"/>
                <w:color w:val="000000"/>
              </w:rPr>
              <w:t>парамедиков</w:t>
            </w:r>
            <w:proofErr w:type="spellEnd"/>
            <w:r w:rsidRPr="009052B1">
              <w:rPr>
                <w:rFonts w:ascii="Arial" w:hAnsi="Arial" w:cs="Arial"/>
                <w:color w:val="000000"/>
              </w:rPr>
              <w:t xml:space="preserve"> при скорой медицинской помощи</w:t>
            </w:r>
          </w:p>
        </w:tc>
        <w:tc>
          <w:tcPr>
            <w:tcW w:w="992" w:type="dxa"/>
          </w:tcPr>
          <w:p w:rsidR="003C142B" w:rsidRPr="009052B1" w:rsidRDefault="003C142B" w:rsidP="009052B1">
            <w:pPr>
              <w:jc w:val="both"/>
              <w:rPr>
                <w:rFonts w:ascii="Arial" w:hAnsi="Arial" w:cs="Arial"/>
              </w:rPr>
            </w:pPr>
          </w:p>
        </w:tc>
        <w:tc>
          <w:tcPr>
            <w:tcW w:w="1358" w:type="dxa"/>
          </w:tcPr>
          <w:p w:rsidR="003C142B" w:rsidRPr="009052B1" w:rsidRDefault="003C142B" w:rsidP="009052B1">
            <w:pPr>
              <w:jc w:val="both"/>
              <w:rPr>
                <w:rFonts w:ascii="Arial" w:hAnsi="Arial" w:cs="Arial"/>
              </w:rPr>
            </w:pPr>
          </w:p>
        </w:tc>
        <w:tc>
          <w:tcPr>
            <w:tcW w:w="1245" w:type="dxa"/>
            <w:gridSpan w:val="2"/>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1326" w:type="dxa"/>
            <w:gridSpan w:val="2"/>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r>
      <w:tr w:rsidR="003C142B" w:rsidRPr="009052B1" w:rsidTr="003C142B">
        <w:trPr>
          <w:gridAfter w:val="4"/>
          <w:wAfter w:w="2297" w:type="dxa"/>
        </w:trPr>
        <w:tc>
          <w:tcPr>
            <w:tcW w:w="707" w:type="dxa"/>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5</w:t>
            </w:r>
          </w:p>
        </w:tc>
        <w:tc>
          <w:tcPr>
            <w:tcW w:w="4534" w:type="dxa"/>
          </w:tcPr>
          <w:p w:rsidR="003C142B" w:rsidRPr="009052B1" w:rsidRDefault="003C142B" w:rsidP="009052B1">
            <w:pPr>
              <w:jc w:val="both"/>
              <w:rPr>
                <w:rFonts w:ascii="Arial" w:hAnsi="Arial" w:cs="Arial"/>
              </w:rPr>
            </w:pPr>
            <w:r w:rsidRPr="009052B1">
              <w:rPr>
                <w:rFonts w:ascii="Arial" w:hAnsi="Arial" w:cs="Arial"/>
              </w:rPr>
              <w:t>Дальнейшее внедрение протоколов диагностики и лечения больных на амбулаторном уровне.</w:t>
            </w:r>
          </w:p>
        </w:tc>
        <w:tc>
          <w:tcPr>
            <w:tcW w:w="992" w:type="dxa"/>
          </w:tcPr>
          <w:p w:rsidR="003C142B" w:rsidRPr="009052B1" w:rsidRDefault="003C142B" w:rsidP="009052B1">
            <w:pPr>
              <w:jc w:val="both"/>
              <w:rPr>
                <w:rFonts w:ascii="Arial" w:hAnsi="Arial" w:cs="Arial"/>
              </w:rPr>
            </w:pPr>
          </w:p>
        </w:tc>
        <w:tc>
          <w:tcPr>
            <w:tcW w:w="1358" w:type="dxa"/>
          </w:tcPr>
          <w:p w:rsidR="003C142B" w:rsidRPr="009052B1" w:rsidRDefault="003C142B" w:rsidP="009052B1">
            <w:pPr>
              <w:jc w:val="both"/>
              <w:rPr>
                <w:rFonts w:ascii="Arial" w:hAnsi="Arial" w:cs="Arial"/>
              </w:rPr>
            </w:pPr>
          </w:p>
        </w:tc>
        <w:tc>
          <w:tcPr>
            <w:tcW w:w="1245" w:type="dxa"/>
            <w:gridSpan w:val="2"/>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1326" w:type="dxa"/>
            <w:gridSpan w:val="2"/>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r>
      <w:tr w:rsidR="003C142B" w:rsidRPr="009052B1" w:rsidTr="003C142B">
        <w:trPr>
          <w:gridAfter w:val="4"/>
          <w:wAfter w:w="2297" w:type="dxa"/>
        </w:trPr>
        <w:tc>
          <w:tcPr>
            <w:tcW w:w="707" w:type="dxa"/>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6</w:t>
            </w:r>
          </w:p>
        </w:tc>
        <w:tc>
          <w:tcPr>
            <w:tcW w:w="4534" w:type="dxa"/>
          </w:tcPr>
          <w:p w:rsidR="003C142B" w:rsidRPr="009052B1" w:rsidRDefault="003C142B" w:rsidP="009052B1">
            <w:pPr>
              <w:jc w:val="both"/>
              <w:rPr>
                <w:rFonts w:ascii="Arial" w:hAnsi="Arial" w:cs="Arial"/>
              </w:rPr>
            </w:pPr>
            <w:r w:rsidRPr="009052B1">
              <w:rPr>
                <w:rFonts w:ascii="Arial" w:hAnsi="Arial" w:cs="Arial"/>
              </w:rPr>
              <w:t>Совершенствование материально –технической базы станции скорой и неотложной помощи</w:t>
            </w:r>
          </w:p>
        </w:tc>
        <w:tc>
          <w:tcPr>
            <w:tcW w:w="992" w:type="dxa"/>
          </w:tcPr>
          <w:p w:rsidR="003C142B" w:rsidRPr="009052B1" w:rsidRDefault="003C142B" w:rsidP="009052B1">
            <w:pPr>
              <w:jc w:val="both"/>
              <w:rPr>
                <w:rFonts w:ascii="Arial" w:hAnsi="Arial" w:cs="Arial"/>
              </w:rPr>
            </w:pPr>
          </w:p>
        </w:tc>
        <w:tc>
          <w:tcPr>
            <w:tcW w:w="1358" w:type="dxa"/>
          </w:tcPr>
          <w:p w:rsidR="003C142B" w:rsidRPr="009052B1" w:rsidRDefault="003C142B" w:rsidP="009052B1">
            <w:pPr>
              <w:jc w:val="both"/>
              <w:rPr>
                <w:rFonts w:ascii="Arial" w:hAnsi="Arial" w:cs="Arial"/>
              </w:rPr>
            </w:pPr>
          </w:p>
        </w:tc>
        <w:tc>
          <w:tcPr>
            <w:tcW w:w="1245" w:type="dxa"/>
            <w:gridSpan w:val="2"/>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1326" w:type="dxa"/>
            <w:gridSpan w:val="2"/>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p w:rsidR="003C142B" w:rsidRPr="009052B1" w:rsidRDefault="003C142B" w:rsidP="009052B1">
            <w:pPr>
              <w:jc w:val="both"/>
              <w:rPr>
                <w:rFonts w:ascii="Arial" w:hAnsi="Arial" w:cs="Arial"/>
              </w:rPr>
            </w:pPr>
          </w:p>
        </w:tc>
        <w:tc>
          <w:tcPr>
            <w:tcW w:w="1316" w:type="dxa"/>
            <w:gridSpan w:val="2"/>
            <w:tcBorders>
              <w:lef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r>
      <w:tr w:rsidR="003C142B" w:rsidRPr="009052B1" w:rsidTr="003C142B">
        <w:trPr>
          <w:gridAfter w:val="4"/>
          <w:wAfter w:w="2297" w:type="dxa"/>
        </w:trPr>
        <w:tc>
          <w:tcPr>
            <w:tcW w:w="707" w:type="dxa"/>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7</w:t>
            </w:r>
          </w:p>
        </w:tc>
        <w:tc>
          <w:tcPr>
            <w:tcW w:w="4534" w:type="dxa"/>
          </w:tcPr>
          <w:p w:rsidR="003C142B" w:rsidRPr="009052B1" w:rsidRDefault="003C142B" w:rsidP="009052B1">
            <w:pPr>
              <w:jc w:val="both"/>
              <w:rPr>
                <w:rFonts w:ascii="Arial" w:hAnsi="Arial" w:cs="Arial"/>
              </w:rPr>
            </w:pPr>
            <w:r w:rsidRPr="009052B1">
              <w:rPr>
                <w:rFonts w:ascii="Arial" w:hAnsi="Arial" w:cs="Arial"/>
              </w:rPr>
              <w:t xml:space="preserve">Оснащение бригад скорой помощи мобильными терминалами с системами </w:t>
            </w:r>
            <w:proofErr w:type="gramStart"/>
            <w:r w:rsidRPr="009052B1">
              <w:rPr>
                <w:rFonts w:ascii="Arial" w:hAnsi="Arial" w:cs="Arial"/>
                <w:lang w:val="en-US"/>
              </w:rPr>
              <w:t>GPS</w:t>
            </w:r>
            <w:r w:rsidRPr="009052B1">
              <w:rPr>
                <w:rFonts w:ascii="Arial" w:hAnsi="Arial" w:cs="Arial"/>
              </w:rPr>
              <w:t xml:space="preserve">  навигации</w:t>
            </w:r>
            <w:proofErr w:type="gramEnd"/>
          </w:p>
        </w:tc>
        <w:tc>
          <w:tcPr>
            <w:tcW w:w="992" w:type="dxa"/>
          </w:tcPr>
          <w:p w:rsidR="003C142B" w:rsidRPr="009052B1" w:rsidRDefault="003C142B" w:rsidP="009052B1">
            <w:pPr>
              <w:jc w:val="both"/>
              <w:rPr>
                <w:rFonts w:ascii="Arial" w:hAnsi="Arial" w:cs="Arial"/>
              </w:rPr>
            </w:pPr>
          </w:p>
        </w:tc>
        <w:tc>
          <w:tcPr>
            <w:tcW w:w="1358" w:type="dxa"/>
          </w:tcPr>
          <w:p w:rsidR="003C142B" w:rsidRPr="009052B1" w:rsidRDefault="003C142B" w:rsidP="009052B1">
            <w:pPr>
              <w:jc w:val="both"/>
              <w:rPr>
                <w:rFonts w:ascii="Arial" w:hAnsi="Arial" w:cs="Arial"/>
              </w:rPr>
            </w:pPr>
          </w:p>
        </w:tc>
        <w:tc>
          <w:tcPr>
            <w:tcW w:w="1245" w:type="dxa"/>
            <w:gridSpan w:val="2"/>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1326" w:type="dxa"/>
            <w:gridSpan w:val="2"/>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r>
      <w:tr w:rsidR="003C142B" w:rsidRPr="009052B1" w:rsidTr="008A7B31">
        <w:trPr>
          <w:gridAfter w:val="4"/>
          <w:wAfter w:w="2297" w:type="dxa"/>
        </w:trPr>
        <w:tc>
          <w:tcPr>
            <w:tcW w:w="14754" w:type="dxa"/>
            <w:gridSpan w:val="15"/>
          </w:tcPr>
          <w:p w:rsidR="003C142B" w:rsidRPr="009052B1" w:rsidRDefault="003C142B" w:rsidP="009052B1">
            <w:pPr>
              <w:jc w:val="both"/>
              <w:rPr>
                <w:rFonts w:ascii="Arial" w:hAnsi="Arial" w:cs="Arial"/>
              </w:rPr>
            </w:pPr>
            <w:r w:rsidRPr="009052B1">
              <w:rPr>
                <w:rFonts w:ascii="Arial" w:hAnsi="Arial" w:cs="Arial"/>
                <w:b/>
                <w:bCs/>
                <w:i/>
                <w:iCs/>
                <w:color w:val="000000"/>
              </w:rPr>
              <w:t>Задача 2.1.2. </w:t>
            </w:r>
            <w:r w:rsidRPr="009052B1">
              <w:rPr>
                <w:rFonts w:ascii="Arial" w:hAnsi="Arial" w:cs="Arial"/>
                <w:b/>
                <w:bCs/>
                <w:i/>
                <w:iCs/>
                <w:color w:val="000000"/>
                <w:u w:val="single"/>
              </w:rPr>
              <w:t>Развитие специализированной и различных видов медицинской помощи</w:t>
            </w:r>
          </w:p>
        </w:tc>
      </w:tr>
      <w:tr w:rsidR="003C142B" w:rsidRPr="009052B1" w:rsidTr="003C142B">
        <w:trPr>
          <w:gridAfter w:val="4"/>
          <w:wAfter w:w="2297" w:type="dxa"/>
        </w:trPr>
        <w:tc>
          <w:tcPr>
            <w:tcW w:w="707" w:type="dxa"/>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p>
        </w:tc>
        <w:tc>
          <w:tcPr>
            <w:tcW w:w="4534" w:type="dxa"/>
          </w:tcPr>
          <w:p w:rsidR="003C142B" w:rsidRPr="009052B1" w:rsidRDefault="003C142B" w:rsidP="009052B1">
            <w:pPr>
              <w:jc w:val="both"/>
              <w:rPr>
                <w:rFonts w:ascii="Arial" w:hAnsi="Arial" w:cs="Arial"/>
              </w:rPr>
            </w:pPr>
            <w:r w:rsidRPr="009052B1">
              <w:rPr>
                <w:rFonts w:ascii="Arial" w:hAnsi="Arial" w:cs="Arial"/>
                <w:color w:val="000000"/>
              </w:rPr>
              <w:t>Увеличение доли многопрофильных стационаров</w:t>
            </w:r>
          </w:p>
        </w:tc>
        <w:tc>
          <w:tcPr>
            <w:tcW w:w="992" w:type="dxa"/>
          </w:tcPr>
          <w:p w:rsidR="003C142B" w:rsidRPr="009052B1" w:rsidRDefault="003C142B" w:rsidP="009052B1">
            <w:pPr>
              <w:jc w:val="both"/>
              <w:rPr>
                <w:rFonts w:ascii="Arial" w:hAnsi="Arial" w:cs="Arial"/>
              </w:rPr>
            </w:pPr>
          </w:p>
        </w:tc>
        <w:tc>
          <w:tcPr>
            <w:tcW w:w="1358" w:type="dxa"/>
          </w:tcPr>
          <w:p w:rsidR="003C142B" w:rsidRPr="009052B1" w:rsidRDefault="003C142B" w:rsidP="009052B1">
            <w:pPr>
              <w:jc w:val="both"/>
              <w:rPr>
                <w:rFonts w:ascii="Arial" w:hAnsi="Arial" w:cs="Arial"/>
              </w:rPr>
            </w:pPr>
          </w:p>
        </w:tc>
        <w:tc>
          <w:tcPr>
            <w:tcW w:w="1245" w:type="dxa"/>
            <w:gridSpan w:val="2"/>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1326" w:type="dxa"/>
            <w:gridSpan w:val="2"/>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lang w:val="en-US"/>
              </w:rPr>
            </w:pPr>
            <w:r w:rsidRPr="009052B1">
              <w:rPr>
                <w:rFonts w:ascii="Arial" w:hAnsi="Arial" w:cs="Arial"/>
                <w:lang w:val="en-US"/>
              </w:rPr>
              <w:t>+</w:t>
            </w:r>
          </w:p>
        </w:tc>
        <w:tc>
          <w:tcPr>
            <w:tcW w:w="765" w:type="dxa"/>
            <w:tcBorders>
              <w:left w:val="single" w:sz="4" w:space="0" w:color="auto"/>
              <w:right w:val="single" w:sz="4" w:space="0" w:color="auto"/>
            </w:tcBorders>
          </w:tcPr>
          <w:p w:rsidR="003C142B" w:rsidRPr="009052B1" w:rsidRDefault="003C142B" w:rsidP="009052B1">
            <w:pPr>
              <w:jc w:val="both"/>
              <w:rPr>
                <w:rFonts w:ascii="Arial" w:hAnsi="Arial" w:cs="Arial"/>
                <w:lang w:val="en-US"/>
              </w:rPr>
            </w:pPr>
          </w:p>
          <w:p w:rsidR="003C142B" w:rsidRPr="009052B1" w:rsidRDefault="003C142B" w:rsidP="009052B1">
            <w:pPr>
              <w:jc w:val="both"/>
              <w:rPr>
                <w:rFonts w:ascii="Arial" w:hAnsi="Arial" w:cs="Arial"/>
                <w:lang w:val="en-US"/>
              </w:rPr>
            </w:pPr>
            <w:r w:rsidRPr="009052B1">
              <w:rPr>
                <w:rFonts w:ascii="Arial" w:hAnsi="Arial" w:cs="Arial"/>
                <w:lang w:val="en-US"/>
              </w:rPr>
              <w:t>+</w:t>
            </w:r>
          </w:p>
        </w:tc>
        <w:tc>
          <w:tcPr>
            <w:tcW w:w="840" w:type="dxa"/>
            <w:tcBorders>
              <w:left w:val="single" w:sz="4" w:space="0" w:color="auto"/>
              <w:right w:val="single" w:sz="4" w:space="0" w:color="auto"/>
            </w:tcBorders>
          </w:tcPr>
          <w:p w:rsidR="003C142B" w:rsidRPr="009052B1" w:rsidRDefault="003C142B" w:rsidP="009052B1">
            <w:pPr>
              <w:jc w:val="both"/>
              <w:rPr>
                <w:rFonts w:ascii="Arial" w:hAnsi="Arial" w:cs="Arial"/>
                <w:lang w:val="en-US"/>
              </w:rPr>
            </w:pPr>
          </w:p>
          <w:p w:rsidR="003C142B" w:rsidRPr="009052B1" w:rsidRDefault="003C142B" w:rsidP="009052B1">
            <w:pPr>
              <w:jc w:val="both"/>
              <w:rPr>
                <w:rFonts w:ascii="Arial" w:hAnsi="Arial" w:cs="Arial"/>
                <w:lang w:val="en-US"/>
              </w:rPr>
            </w:pPr>
            <w:r w:rsidRPr="009052B1">
              <w:rPr>
                <w:rFonts w:ascii="Arial" w:hAnsi="Arial" w:cs="Arial"/>
                <w:lang w:val="en-US"/>
              </w:rPr>
              <w:t>+</w:t>
            </w:r>
          </w:p>
        </w:tc>
        <w:tc>
          <w:tcPr>
            <w:tcW w:w="756" w:type="dxa"/>
            <w:tcBorders>
              <w:left w:val="single" w:sz="4" w:space="0" w:color="auto"/>
              <w:right w:val="single" w:sz="4" w:space="0" w:color="auto"/>
            </w:tcBorders>
          </w:tcPr>
          <w:p w:rsidR="003C142B" w:rsidRPr="009052B1" w:rsidRDefault="003C142B" w:rsidP="009052B1">
            <w:pPr>
              <w:jc w:val="both"/>
              <w:rPr>
                <w:rFonts w:ascii="Arial" w:hAnsi="Arial" w:cs="Arial"/>
                <w:lang w:val="en-US"/>
              </w:rPr>
            </w:pPr>
          </w:p>
          <w:p w:rsidR="003C142B" w:rsidRPr="009052B1" w:rsidRDefault="003C142B" w:rsidP="009052B1">
            <w:pPr>
              <w:jc w:val="both"/>
              <w:rPr>
                <w:rFonts w:ascii="Arial" w:hAnsi="Arial" w:cs="Arial"/>
                <w:lang w:val="en-US"/>
              </w:rPr>
            </w:pPr>
            <w:r w:rsidRPr="009052B1">
              <w:rPr>
                <w:rFonts w:ascii="Arial" w:hAnsi="Arial" w:cs="Arial"/>
                <w:lang w:val="en-US"/>
              </w:rPr>
              <w:t>+</w:t>
            </w:r>
          </w:p>
        </w:tc>
        <w:tc>
          <w:tcPr>
            <w:tcW w:w="1316" w:type="dxa"/>
            <w:gridSpan w:val="2"/>
            <w:tcBorders>
              <w:left w:val="single" w:sz="4" w:space="0" w:color="auto"/>
            </w:tcBorders>
          </w:tcPr>
          <w:p w:rsidR="003C142B" w:rsidRPr="009052B1" w:rsidRDefault="003C142B" w:rsidP="009052B1">
            <w:pPr>
              <w:jc w:val="both"/>
              <w:rPr>
                <w:rFonts w:ascii="Arial" w:hAnsi="Arial" w:cs="Arial"/>
                <w:lang w:val="en-US"/>
              </w:rPr>
            </w:pPr>
          </w:p>
          <w:p w:rsidR="003C142B" w:rsidRPr="009052B1" w:rsidRDefault="003C142B" w:rsidP="009052B1">
            <w:pPr>
              <w:jc w:val="both"/>
              <w:rPr>
                <w:rFonts w:ascii="Arial" w:hAnsi="Arial" w:cs="Arial"/>
                <w:lang w:val="en-US"/>
              </w:rPr>
            </w:pPr>
            <w:r w:rsidRPr="009052B1">
              <w:rPr>
                <w:rFonts w:ascii="Arial" w:hAnsi="Arial" w:cs="Arial"/>
                <w:lang w:val="en-US"/>
              </w:rPr>
              <w:t>+</w:t>
            </w:r>
          </w:p>
        </w:tc>
      </w:tr>
      <w:tr w:rsidR="003C142B" w:rsidRPr="009052B1" w:rsidTr="003C142B">
        <w:trPr>
          <w:gridAfter w:val="4"/>
          <w:wAfter w:w="2297" w:type="dxa"/>
        </w:trPr>
        <w:tc>
          <w:tcPr>
            <w:tcW w:w="707" w:type="dxa"/>
          </w:tcPr>
          <w:p w:rsidR="003C142B" w:rsidRPr="009052B1" w:rsidRDefault="003C142B" w:rsidP="009052B1">
            <w:pPr>
              <w:jc w:val="both"/>
              <w:rPr>
                <w:rFonts w:ascii="Arial" w:hAnsi="Arial" w:cs="Arial"/>
              </w:rPr>
            </w:pPr>
          </w:p>
        </w:tc>
        <w:tc>
          <w:tcPr>
            <w:tcW w:w="4534" w:type="dxa"/>
          </w:tcPr>
          <w:p w:rsidR="003C142B" w:rsidRPr="009052B1" w:rsidRDefault="003C142B" w:rsidP="009052B1">
            <w:pPr>
              <w:jc w:val="both"/>
              <w:rPr>
                <w:rFonts w:ascii="Arial" w:hAnsi="Arial" w:cs="Arial"/>
              </w:rPr>
            </w:pPr>
            <w:r w:rsidRPr="009052B1">
              <w:rPr>
                <w:rFonts w:ascii="Arial" w:hAnsi="Arial" w:cs="Arial"/>
                <w:color w:val="000000"/>
              </w:rPr>
              <w:t>Увеличение количества больных, получивших специализированную медицинскую помощь на региональном уровне.</w:t>
            </w:r>
          </w:p>
        </w:tc>
        <w:tc>
          <w:tcPr>
            <w:tcW w:w="992" w:type="dxa"/>
          </w:tcPr>
          <w:p w:rsidR="003C142B" w:rsidRPr="009052B1" w:rsidRDefault="003C142B" w:rsidP="009052B1">
            <w:pPr>
              <w:jc w:val="both"/>
              <w:rPr>
                <w:rFonts w:ascii="Arial" w:hAnsi="Arial" w:cs="Arial"/>
              </w:rPr>
            </w:pPr>
          </w:p>
        </w:tc>
        <w:tc>
          <w:tcPr>
            <w:tcW w:w="1358" w:type="dxa"/>
          </w:tcPr>
          <w:p w:rsidR="003C142B" w:rsidRPr="009052B1" w:rsidRDefault="003C142B" w:rsidP="009052B1">
            <w:pPr>
              <w:jc w:val="both"/>
              <w:rPr>
                <w:rFonts w:ascii="Arial" w:hAnsi="Arial" w:cs="Arial"/>
              </w:rPr>
            </w:pPr>
          </w:p>
        </w:tc>
        <w:tc>
          <w:tcPr>
            <w:tcW w:w="1245" w:type="dxa"/>
            <w:gridSpan w:val="2"/>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1326" w:type="dxa"/>
            <w:gridSpan w:val="2"/>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r>
      <w:tr w:rsidR="003C142B" w:rsidRPr="009052B1" w:rsidTr="008A7B31">
        <w:trPr>
          <w:gridAfter w:val="4"/>
          <w:wAfter w:w="2297" w:type="dxa"/>
          <w:trHeight w:val="292"/>
        </w:trPr>
        <w:tc>
          <w:tcPr>
            <w:tcW w:w="14754" w:type="dxa"/>
            <w:gridSpan w:val="15"/>
            <w:tcBorders>
              <w:bottom w:val="single" w:sz="4" w:space="0" w:color="auto"/>
            </w:tcBorders>
          </w:tcPr>
          <w:p w:rsidR="003C142B" w:rsidRPr="009052B1" w:rsidRDefault="003C142B" w:rsidP="009052B1">
            <w:pPr>
              <w:jc w:val="both"/>
              <w:rPr>
                <w:rFonts w:ascii="Arial" w:hAnsi="Arial" w:cs="Arial"/>
              </w:rPr>
            </w:pPr>
            <w:r w:rsidRPr="009052B1">
              <w:rPr>
                <w:rFonts w:ascii="Arial" w:hAnsi="Arial" w:cs="Arial"/>
                <w:b/>
                <w:bCs/>
                <w:color w:val="000000"/>
              </w:rPr>
              <w:t>Мероприятия для достижения показателей прямых результатов:</w:t>
            </w:r>
          </w:p>
        </w:tc>
      </w:tr>
      <w:tr w:rsidR="006D1D2C" w:rsidRPr="009052B1" w:rsidTr="006D1D2C">
        <w:trPr>
          <w:gridAfter w:val="4"/>
          <w:wAfter w:w="2297" w:type="dxa"/>
          <w:trHeight w:val="15"/>
        </w:trPr>
        <w:tc>
          <w:tcPr>
            <w:tcW w:w="707" w:type="dxa"/>
            <w:vMerge w:val="restart"/>
          </w:tcPr>
          <w:p w:rsidR="006D1D2C" w:rsidRPr="009052B1" w:rsidRDefault="006D1D2C" w:rsidP="009052B1">
            <w:pPr>
              <w:jc w:val="both"/>
              <w:rPr>
                <w:rFonts w:ascii="Arial" w:hAnsi="Arial" w:cs="Arial"/>
              </w:rPr>
            </w:pPr>
          </w:p>
        </w:tc>
        <w:tc>
          <w:tcPr>
            <w:tcW w:w="4534" w:type="dxa"/>
            <w:tcBorders>
              <w:bottom w:val="single" w:sz="4" w:space="0" w:color="auto"/>
            </w:tcBorders>
          </w:tcPr>
          <w:p w:rsidR="006D1D2C" w:rsidRPr="009052B1" w:rsidRDefault="006D1D2C" w:rsidP="009052B1">
            <w:pPr>
              <w:jc w:val="both"/>
              <w:rPr>
                <w:rFonts w:ascii="Arial" w:hAnsi="Arial" w:cs="Arial"/>
              </w:rPr>
            </w:pPr>
            <w:r w:rsidRPr="009052B1">
              <w:rPr>
                <w:rFonts w:ascii="Arial" w:hAnsi="Arial" w:cs="Arial"/>
              </w:rPr>
              <w:t xml:space="preserve">Внедрение перечня патологий, подлежащих </w:t>
            </w:r>
            <w:proofErr w:type="gramStart"/>
            <w:r w:rsidRPr="009052B1">
              <w:rPr>
                <w:rFonts w:ascii="Arial" w:hAnsi="Arial" w:cs="Arial"/>
              </w:rPr>
              <w:t>лечению  в</w:t>
            </w:r>
            <w:proofErr w:type="gramEnd"/>
            <w:r w:rsidRPr="009052B1">
              <w:rPr>
                <w:rFonts w:ascii="Arial" w:hAnsi="Arial" w:cs="Arial"/>
              </w:rPr>
              <w:t xml:space="preserve"> условиях  круглосуточного стационара, поликлиники  и </w:t>
            </w:r>
            <w:proofErr w:type="spellStart"/>
            <w:r w:rsidRPr="009052B1">
              <w:rPr>
                <w:rFonts w:ascii="Arial" w:hAnsi="Arial" w:cs="Arial"/>
              </w:rPr>
              <w:t>стационарозамещающих</w:t>
            </w:r>
            <w:proofErr w:type="spellEnd"/>
            <w:r w:rsidRPr="009052B1">
              <w:rPr>
                <w:rFonts w:ascii="Arial" w:hAnsi="Arial" w:cs="Arial"/>
              </w:rPr>
              <w:t xml:space="preserve"> </w:t>
            </w:r>
          </w:p>
        </w:tc>
        <w:tc>
          <w:tcPr>
            <w:tcW w:w="992" w:type="dxa"/>
            <w:tcBorders>
              <w:bottom w:val="single" w:sz="4" w:space="0" w:color="auto"/>
            </w:tcBorders>
          </w:tcPr>
          <w:p w:rsidR="006D1D2C" w:rsidRPr="009052B1" w:rsidRDefault="006D1D2C" w:rsidP="009052B1">
            <w:pPr>
              <w:jc w:val="both"/>
              <w:rPr>
                <w:rFonts w:ascii="Arial" w:hAnsi="Arial" w:cs="Arial"/>
              </w:rPr>
            </w:pPr>
          </w:p>
        </w:tc>
        <w:tc>
          <w:tcPr>
            <w:tcW w:w="1358" w:type="dxa"/>
            <w:tcBorders>
              <w:top w:val="single" w:sz="4" w:space="0" w:color="auto"/>
              <w:bottom w:val="single" w:sz="4" w:space="0" w:color="auto"/>
            </w:tcBorders>
          </w:tcPr>
          <w:p w:rsidR="006D1D2C" w:rsidRPr="009052B1" w:rsidRDefault="006D1D2C" w:rsidP="009052B1">
            <w:pPr>
              <w:jc w:val="both"/>
              <w:rPr>
                <w:rFonts w:ascii="Arial" w:hAnsi="Arial" w:cs="Arial"/>
              </w:rPr>
            </w:pPr>
          </w:p>
        </w:tc>
        <w:tc>
          <w:tcPr>
            <w:tcW w:w="1245" w:type="dxa"/>
            <w:gridSpan w:val="2"/>
            <w:tcBorders>
              <w:bottom w:val="single" w:sz="4" w:space="0" w:color="auto"/>
            </w:tcBorders>
          </w:tcPr>
          <w:p w:rsidR="006D1D2C" w:rsidRPr="009052B1" w:rsidRDefault="006D1D2C" w:rsidP="009052B1">
            <w:pPr>
              <w:jc w:val="both"/>
              <w:rPr>
                <w:rFonts w:ascii="Arial" w:hAnsi="Arial" w:cs="Arial"/>
              </w:rPr>
            </w:pPr>
          </w:p>
        </w:tc>
        <w:tc>
          <w:tcPr>
            <w:tcW w:w="1326" w:type="dxa"/>
            <w:gridSpan w:val="2"/>
            <w:tcBorders>
              <w:bottom w:val="single" w:sz="4" w:space="0" w:color="auto"/>
            </w:tcBorders>
          </w:tcPr>
          <w:p w:rsidR="006D1D2C" w:rsidRPr="009052B1" w:rsidRDefault="006D1D2C" w:rsidP="009052B1">
            <w:pPr>
              <w:jc w:val="both"/>
              <w:rPr>
                <w:rFonts w:ascii="Arial" w:hAnsi="Arial" w:cs="Arial"/>
              </w:rPr>
            </w:pPr>
          </w:p>
        </w:tc>
        <w:tc>
          <w:tcPr>
            <w:tcW w:w="915" w:type="dxa"/>
            <w:gridSpan w:val="2"/>
            <w:tcBorders>
              <w:bottom w:val="single" w:sz="4" w:space="0" w:color="auto"/>
              <w:right w:val="single" w:sz="4" w:space="0" w:color="auto"/>
            </w:tcBorders>
          </w:tcPr>
          <w:p w:rsidR="006D1D2C" w:rsidRPr="009052B1" w:rsidRDefault="006D1D2C" w:rsidP="009052B1">
            <w:pPr>
              <w:jc w:val="both"/>
              <w:rPr>
                <w:rFonts w:ascii="Arial" w:hAnsi="Arial" w:cs="Arial"/>
              </w:rPr>
            </w:pPr>
          </w:p>
        </w:tc>
        <w:tc>
          <w:tcPr>
            <w:tcW w:w="765" w:type="dxa"/>
            <w:tcBorders>
              <w:left w:val="single" w:sz="4" w:space="0" w:color="auto"/>
              <w:bottom w:val="single" w:sz="4" w:space="0" w:color="auto"/>
              <w:right w:val="single" w:sz="4" w:space="0" w:color="auto"/>
            </w:tcBorders>
          </w:tcPr>
          <w:p w:rsidR="006D1D2C" w:rsidRPr="009052B1" w:rsidRDefault="006D1D2C" w:rsidP="009052B1">
            <w:pPr>
              <w:jc w:val="both"/>
              <w:rPr>
                <w:rFonts w:ascii="Arial" w:hAnsi="Arial" w:cs="Arial"/>
              </w:rPr>
            </w:pPr>
          </w:p>
        </w:tc>
        <w:tc>
          <w:tcPr>
            <w:tcW w:w="840" w:type="dxa"/>
            <w:tcBorders>
              <w:left w:val="single" w:sz="4" w:space="0" w:color="auto"/>
              <w:bottom w:val="single" w:sz="4" w:space="0" w:color="auto"/>
              <w:right w:val="single" w:sz="4" w:space="0" w:color="auto"/>
            </w:tcBorders>
          </w:tcPr>
          <w:p w:rsidR="006D1D2C" w:rsidRPr="009052B1" w:rsidRDefault="006D1D2C" w:rsidP="009052B1">
            <w:pPr>
              <w:jc w:val="both"/>
              <w:rPr>
                <w:rFonts w:ascii="Arial" w:hAnsi="Arial" w:cs="Arial"/>
              </w:rPr>
            </w:pPr>
          </w:p>
        </w:tc>
        <w:tc>
          <w:tcPr>
            <w:tcW w:w="756" w:type="dxa"/>
            <w:tcBorders>
              <w:left w:val="single" w:sz="4" w:space="0" w:color="auto"/>
              <w:bottom w:val="single" w:sz="4" w:space="0" w:color="auto"/>
              <w:right w:val="single" w:sz="4" w:space="0" w:color="auto"/>
            </w:tcBorders>
          </w:tcPr>
          <w:p w:rsidR="006D1D2C" w:rsidRPr="009052B1" w:rsidRDefault="006D1D2C" w:rsidP="009052B1">
            <w:pPr>
              <w:jc w:val="both"/>
              <w:rPr>
                <w:rFonts w:ascii="Arial" w:hAnsi="Arial" w:cs="Arial"/>
              </w:rPr>
            </w:pPr>
          </w:p>
        </w:tc>
        <w:tc>
          <w:tcPr>
            <w:tcW w:w="1316" w:type="dxa"/>
            <w:gridSpan w:val="2"/>
            <w:tcBorders>
              <w:left w:val="single" w:sz="4" w:space="0" w:color="auto"/>
              <w:bottom w:val="single" w:sz="4" w:space="0" w:color="auto"/>
            </w:tcBorders>
          </w:tcPr>
          <w:p w:rsidR="006D1D2C" w:rsidRPr="009052B1" w:rsidRDefault="006D1D2C" w:rsidP="009052B1">
            <w:pPr>
              <w:jc w:val="both"/>
              <w:rPr>
                <w:rFonts w:ascii="Arial" w:hAnsi="Arial" w:cs="Arial"/>
              </w:rPr>
            </w:pPr>
          </w:p>
        </w:tc>
      </w:tr>
      <w:tr w:rsidR="006D1D2C" w:rsidRPr="009052B1" w:rsidTr="006D1D2C">
        <w:trPr>
          <w:gridAfter w:val="4"/>
          <w:wAfter w:w="2297" w:type="dxa"/>
          <w:trHeight w:val="540"/>
        </w:trPr>
        <w:tc>
          <w:tcPr>
            <w:tcW w:w="707" w:type="dxa"/>
            <w:vMerge/>
          </w:tcPr>
          <w:p w:rsidR="006D1D2C" w:rsidRPr="009052B1" w:rsidRDefault="006D1D2C" w:rsidP="009052B1">
            <w:pPr>
              <w:jc w:val="both"/>
              <w:rPr>
                <w:rFonts w:ascii="Arial" w:hAnsi="Arial" w:cs="Arial"/>
              </w:rPr>
            </w:pPr>
          </w:p>
        </w:tc>
        <w:tc>
          <w:tcPr>
            <w:tcW w:w="4534" w:type="dxa"/>
            <w:tcBorders>
              <w:top w:val="single" w:sz="4" w:space="0" w:color="auto"/>
            </w:tcBorders>
          </w:tcPr>
          <w:p w:rsidR="006D1D2C" w:rsidRPr="009052B1" w:rsidRDefault="006D1D2C" w:rsidP="009052B1">
            <w:pPr>
              <w:jc w:val="both"/>
              <w:rPr>
                <w:rFonts w:ascii="Arial" w:hAnsi="Arial" w:cs="Arial"/>
              </w:rPr>
            </w:pPr>
            <w:r w:rsidRPr="009052B1">
              <w:rPr>
                <w:rFonts w:ascii="Arial" w:hAnsi="Arial" w:cs="Arial"/>
              </w:rPr>
              <w:t>организациях</w:t>
            </w:r>
          </w:p>
        </w:tc>
        <w:tc>
          <w:tcPr>
            <w:tcW w:w="992" w:type="dxa"/>
            <w:tcBorders>
              <w:top w:val="single" w:sz="4" w:space="0" w:color="auto"/>
            </w:tcBorders>
          </w:tcPr>
          <w:p w:rsidR="006D1D2C" w:rsidRPr="009052B1" w:rsidRDefault="006D1D2C" w:rsidP="009052B1">
            <w:pPr>
              <w:jc w:val="both"/>
              <w:rPr>
                <w:rFonts w:ascii="Arial" w:hAnsi="Arial" w:cs="Arial"/>
              </w:rPr>
            </w:pPr>
          </w:p>
        </w:tc>
        <w:tc>
          <w:tcPr>
            <w:tcW w:w="1358" w:type="dxa"/>
            <w:tcBorders>
              <w:top w:val="single" w:sz="4" w:space="0" w:color="auto"/>
            </w:tcBorders>
          </w:tcPr>
          <w:p w:rsidR="006D1D2C" w:rsidRPr="009052B1" w:rsidRDefault="006D1D2C" w:rsidP="009052B1">
            <w:pPr>
              <w:jc w:val="both"/>
              <w:rPr>
                <w:rFonts w:ascii="Arial" w:hAnsi="Arial" w:cs="Arial"/>
              </w:rPr>
            </w:pPr>
          </w:p>
        </w:tc>
        <w:tc>
          <w:tcPr>
            <w:tcW w:w="1245" w:type="dxa"/>
            <w:gridSpan w:val="2"/>
            <w:tcBorders>
              <w:top w:val="single" w:sz="4" w:space="0" w:color="auto"/>
            </w:tcBorders>
          </w:tcPr>
          <w:p w:rsidR="006D1D2C" w:rsidRPr="009052B1" w:rsidRDefault="006D1D2C" w:rsidP="009052B1">
            <w:pPr>
              <w:jc w:val="both"/>
              <w:rPr>
                <w:rFonts w:ascii="Arial" w:hAnsi="Arial" w:cs="Arial"/>
              </w:rPr>
            </w:pPr>
            <w:r w:rsidRPr="009052B1">
              <w:rPr>
                <w:rFonts w:ascii="Arial" w:hAnsi="Arial" w:cs="Arial"/>
              </w:rPr>
              <w:t>+</w:t>
            </w:r>
          </w:p>
        </w:tc>
        <w:tc>
          <w:tcPr>
            <w:tcW w:w="1326" w:type="dxa"/>
            <w:gridSpan w:val="2"/>
            <w:tcBorders>
              <w:top w:val="single" w:sz="4" w:space="0" w:color="auto"/>
            </w:tcBorders>
          </w:tcPr>
          <w:p w:rsidR="006D1D2C" w:rsidRPr="009052B1" w:rsidRDefault="006D1D2C" w:rsidP="009052B1">
            <w:pPr>
              <w:jc w:val="both"/>
              <w:rPr>
                <w:rFonts w:ascii="Arial" w:hAnsi="Arial" w:cs="Arial"/>
              </w:rPr>
            </w:pPr>
            <w:r w:rsidRPr="009052B1">
              <w:rPr>
                <w:rFonts w:ascii="Arial" w:hAnsi="Arial" w:cs="Arial"/>
              </w:rPr>
              <w:t>+</w:t>
            </w:r>
          </w:p>
        </w:tc>
        <w:tc>
          <w:tcPr>
            <w:tcW w:w="915" w:type="dxa"/>
            <w:gridSpan w:val="2"/>
            <w:tcBorders>
              <w:top w:val="single" w:sz="4" w:space="0" w:color="auto"/>
              <w:right w:val="single" w:sz="4" w:space="0" w:color="auto"/>
            </w:tcBorders>
          </w:tcPr>
          <w:p w:rsidR="006D1D2C" w:rsidRPr="009052B1" w:rsidRDefault="006D1D2C" w:rsidP="009052B1">
            <w:pPr>
              <w:jc w:val="both"/>
              <w:rPr>
                <w:rFonts w:ascii="Arial" w:hAnsi="Arial" w:cs="Arial"/>
              </w:rPr>
            </w:pPr>
            <w:r w:rsidRPr="009052B1">
              <w:rPr>
                <w:rFonts w:ascii="Arial" w:hAnsi="Arial" w:cs="Arial"/>
              </w:rPr>
              <w:t>+</w:t>
            </w:r>
          </w:p>
        </w:tc>
        <w:tc>
          <w:tcPr>
            <w:tcW w:w="765" w:type="dxa"/>
            <w:tcBorders>
              <w:top w:val="single" w:sz="4" w:space="0" w:color="auto"/>
              <w:left w:val="single" w:sz="4" w:space="0" w:color="auto"/>
              <w:right w:val="single" w:sz="4" w:space="0" w:color="auto"/>
            </w:tcBorders>
          </w:tcPr>
          <w:p w:rsidR="006D1D2C" w:rsidRPr="009052B1" w:rsidRDefault="006D1D2C" w:rsidP="009052B1">
            <w:pPr>
              <w:jc w:val="both"/>
              <w:rPr>
                <w:rFonts w:ascii="Arial" w:hAnsi="Arial" w:cs="Arial"/>
              </w:rPr>
            </w:pPr>
            <w:r w:rsidRPr="009052B1">
              <w:rPr>
                <w:rFonts w:ascii="Arial" w:hAnsi="Arial" w:cs="Arial"/>
              </w:rPr>
              <w:t>+</w:t>
            </w:r>
          </w:p>
        </w:tc>
        <w:tc>
          <w:tcPr>
            <w:tcW w:w="840" w:type="dxa"/>
            <w:tcBorders>
              <w:top w:val="single" w:sz="4" w:space="0" w:color="auto"/>
              <w:left w:val="single" w:sz="4" w:space="0" w:color="auto"/>
              <w:right w:val="single" w:sz="4" w:space="0" w:color="auto"/>
            </w:tcBorders>
          </w:tcPr>
          <w:p w:rsidR="006D1D2C" w:rsidRPr="009052B1" w:rsidRDefault="006D1D2C" w:rsidP="009052B1">
            <w:pPr>
              <w:jc w:val="both"/>
              <w:rPr>
                <w:rFonts w:ascii="Arial" w:hAnsi="Arial" w:cs="Arial"/>
              </w:rPr>
            </w:pPr>
            <w:r w:rsidRPr="009052B1">
              <w:rPr>
                <w:rFonts w:ascii="Arial" w:hAnsi="Arial" w:cs="Arial"/>
              </w:rPr>
              <w:t>+</w:t>
            </w:r>
          </w:p>
        </w:tc>
        <w:tc>
          <w:tcPr>
            <w:tcW w:w="756" w:type="dxa"/>
            <w:tcBorders>
              <w:top w:val="single" w:sz="4" w:space="0" w:color="auto"/>
              <w:left w:val="single" w:sz="4" w:space="0" w:color="auto"/>
              <w:right w:val="single" w:sz="4" w:space="0" w:color="auto"/>
            </w:tcBorders>
          </w:tcPr>
          <w:p w:rsidR="006D1D2C" w:rsidRPr="009052B1" w:rsidRDefault="006D1D2C" w:rsidP="009052B1">
            <w:pPr>
              <w:jc w:val="both"/>
              <w:rPr>
                <w:rFonts w:ascii="Arial" w:hAnsi="Arial" w:cs="Arial"/>
              </w:rPr>
            </w:pPr>
            <w:r w:rsidRPr="009052B1">
              <w:rPr>
                <w:rFonts w:ascii="Arial" w:hAnsi="Arial" w:cs="Arial"/>
              </w:rPr>
              <w:t>+</w:t>
            </w:r>
          </w:p>
        </w:tc>
        <w:tc>
          <w:tcPr>
            <w:tcW w:w="1316" w:type="dxa"/>
            <w:gridSpan w:val="2"/>
            <w:tcBorders>
              <w:top w:val="single" w:sz="4" w:space="0" w:color="auto"/>
              <w:left w:val="single" w:sz="4" w:space="0" w:color="auto"/>
            </w:tcBorders>
          </w:tcPr>
          <w:p w:rsidR="006D1D2C" w:rsidRPr="009052B1" w:rsidRDefault="006D1D2C" w:rsidP="009052B1">
            <w:pPr>
              <w:jc w:val="both"/>
              <w:rPr>
                <w:rFonts w:ascii="Arial" w:hAnsi="Arial" w:cs="Arial"/>
              </w:rPr>
            </w:pPr>
            <w:r w:rsidRPr="009052B1">
              <w:rPr>
                <w:rFonts w:ascii="Arial" w:hAnsi="Arial" w:cs="Arial"/>
              </w:rPr>
              <w:t>+</w:t>
            </w:r>
          </w:p>
        </w:tc>
      </w:tr>
      <w:tr w:rsidR="003C142B" w:rsidRPr="009052B1" w:rsidTr="003C142B">
        <w:trPr>
          <w:gridAfter w:val="4"/>
          <w:wAfter w:w="2297" w:type="dxa"/>
        </w:trPr>
        <w:tc>
          <w:tcPr>
            <w:tcW w:w="707" w:type="dxa"/>
          </w:tcPr>
          <w:p w:rsidR="003C142B" w:rsidRPr="009052B1" w:rsidRDefault="003C142B" w:rsidP="009052B1">
            <w:pPr>
              <w:jc w:val="both"/>
              <w:rPr>
                <w:rFonts w:ascii="Arial" w:hAnsi="Arial" w:cs="Arial"/>
              </w:rPr>
            </w:pPr>
          </w:p>
        </w:tc>
        <w:tc>
          <w:tcPr>
            <w:tcW w:w="4534" w:type="dxa"/>
          </w:tcPr>
          <w:p w:rsidR="003C142B" w:rsidRPr="009052B1" w:rsidRDefault="003C142B" w:rsidP="009052B1">
            <w:pPr>
              <w:jc w:val="both"/>
              <w:rPr>
                <w:rFonts w:ascii="Arial" w:hAnsi="Arial" w:cs="Arial"/>
              </w:rPr>
            </w:pPr>
            <w:r w:rsidRPr="009052B1">
              <w:rPr>
                <w:rFonts w:ascii="Arial" w:hAnsi="Arial" w:cs="Arial"/>
                <w:color w:val="000000"/>
              </w:rPr>
              <w:t>Укрепление материально-технической базы организаций здравоохранения, оказывающих специализированную помощь</w:t>
            </w:r>
          </w:p>
        </w:tc>
        <w:tc>
          <w:tcPr>
            <w:tcW w:w="992" w:type="dxa"/>
          </w:tcPr>
          <w:p w:rsidR="003C142B" w:rsidRPr="009052B1" w:rsidRDefault="003C142B" w:rsidP="009052B1">
            <w:pPr>
              <w:jc w:val="both"/>
              <w:rPr>
                <w:rFonts w:ascii="Arial" w:hAnsi="Arial" w:cs="Arial"/>
              </w:rPr>
            </w:pPr>
          </w:p>
        </w:tc>
        <w:tc>
          <w:tcPr>
            <w:tcW w:w="1358" w:type="dxa"/>
          </w:tcPr>
          <w:p w:rsidR="003C142B" w:rsidRPr="009052B1" w:rsidRDefault="003C142B" w:rsidP="009052B1">
            <w:pPr>
              <w:jc w:val="both"/>
              <w:rPr>
                <w:rFonts w:ascii="Arial" w:hAnsi="Arial" w:cs="Arial"/>
              </w:rPr>
            </w:pPr>
          </w:p>
        </w:tc>
        <w:tc>
          <w:tcPr>
            <w:tcW w:w="1245" w:type="dxa"/>
            <w:gridSpan w:val="2"/>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1326" w:type="dxa"/>
            <w:gridSpan w:val="2"/>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3C142B" w:rsidRPr="009052B1" w:rsidRDefault="003C142B" w:rsidP="009052B1">
            <w:pPr>
              <w:jc w:val="both"/>
              <w:rPr>
                <w:rFonts w:ascii="Arial" w:hAnsi="Arial" w:cs="Arial"/>
              </w:rPr>
            </w:pPr>
          </w:p>
          <w:p w:rsidR="003C142B" w:rsidRPr="009052B1" w:rsidRDefault="003C142B" w:rsidP="009052B1">
            <w:pPr>
              <w:jc w:val="both"/>
              <w:rPr>
                <w:rFonts w:ascii="Arial" w:hAnsi="Arial" w:cs="Arial"/>
              </w:rPr>
            </w:pPr>
            <w:r w:rsidRPr="009052B1">
              <w:rPr>
                <w:rFonts w:ascii="Arial" w:hAnsi="Arial" w:cs="Arial"/>
              </w:rPr>
              <w:t>+</w:t>
            </w:r>
          </w:p>
        </w:tc>
      </w:tr>
      <w:tr w:rsidR="003C142B" w:rsidRPr="009052B1" w:rsidTr="003C142B">
        <w:trPr>
          <w:gridAfter w:val="4"/>
          <w:wAfter w:w="2297" w:type="dxa"/>
        </w:trPr>
        <w:tc>
          <w:tcPr>
            <w:tcW w:w="707" w:type="dxa"/>
          </w:tcPr>
          <w:p w:rsidR="003C142B" w:rsidRPr="009052B1" w:rsidRDefault="003C142B" w:rsidP="009052B1">
            <w:pPr>
              <w:jc w:val="both"/>
              <w:rPr>
                <w:rFonts w:ascii="Arial" w:hAnsi="Arial" w:cs="Arial"/>
              </w:rPr>
            </w:pPr>
          </w:p>
        </w:tc>
        <w:tc>
          <w:tcPr>
            <w:tcW w:w="4534" w:type="dxa"/>
          </w:tcPr>
          <w:p w:rsidR="003C142B" w:rsidRPr="009052B1" w:rsidRDefault="003C142B" w:rsidP="009052B1">
            <w:pPr>
              <w:jc w:val="both"/>
              <w:rPr>
                <w:rFonts w:ascii="Arial" w:hAnsi="Arial" w:cs="Arial"/>
              </w:rPr>
            </w:pPr>
          </w:p>
        </w:tc>
        <w:tc>
          <w:tcPr>
            <w:tcW w:w="992" w:type="dxa"/>
          </w:tcPr>
          <w:p w:rsidR="003C142B" w:rsidRPr="009052B1" w:rsidRDefault="003C142B" w:rsidP="009052B1">
            <w:pPr>
              <w:jc w:val="both"/>
              <w:rPr>
                <w:rFonts w:ascii="Arial" w:hAnsi="Arial" w:cs="Arial"/>
              </w:rPr>
            </w:pPr>
          </w:p>
        </w:tc>
        <w:tc>
          <w:tcPr>
            <w:tcW w:w="1358" w:type="dxa"/>
          </w:tcPr>
          <w:p w:rsidR="003C142B" w:rsidRPr="009052B1" w:rsidRDefault="003C142B" w:rsidP="009052B1">
            <w:pPr>
              <w:jc w:val="both"/>
              <w:rPr>
                <w:rFonts w:ascii="Arial" w:hAnsi="Arial" w:cs="Arial"/>
              </w:rPr>
            </w:pPr>
          </w:p>
        </w:tc>
        <w:tc>
          <w:tcPr>
            <w:tcW w:w="1245" w:type="dxa"/>
            <w:gridSpan w:val="2"/>
          </w:tcPr>
          <w:p w:rsidR="003C142B" w:rsidRPr="009052B1" w:rsidRDefault="003C142B" w:rsidP="009052B1">
            <w:pPr>
              <w:jc w:val="both"/>
              <w:rPr>
                <w:rFonts w:ascii="Arial" w:hAnsi="Arial" w:cs="Arial"/>
              </w:rPr>
            </w:pPr>
          </w:p>
        </w:tc>
        <w:tc>
          <w:tcPr>
            <w:tcW w:w="1326" w:type="dxa"/>
            <w:gridSpan w:val="2"/>
          </w:tcPr>
          <w:p w:rsidR="003C142B" w:rsidRPr="009052B1" w:rsidRDefault="003C142B" w:rsidP="009052B1">
            <w:pPr>
              <w:jc w:val="both"/>
              <w:rPr>
                <w:rFonts w:ascii="Arial" w:hAnsi="Arial" w:cs="Arial"/>
              </w:rPr>
            </w:pPr>
          </w:p>
        </w:tc>
        <w:tc>
          <w:tcPr>
            <w:tcW w:w="915" w:type="dxa"/>
            <w:gridSpan w:val="2"/>
            <w:tcBorders>
              <w:right w:val="single" w:sz="4" w:space="0" w:color="auto"/>
            </w:tcBorders>
          </w:tcPr>
          <w:p w:rsidR="003C142B" w:rsidRPr="009052B1" w:rsidRDefault="003C142B" w:rsidP="009052B1">
            <w:pPr>
              <w:jc w:val="both"/>
              <w:rPr>
                <w:rFonts w:ascii="Arial" w:hAnsi="Arial" w:cs="Arial"/>
              </w:rPr>
            </w:pPr>
          </w:p>
        </w:tc>
        <w:tc>
          <w:tcPr>
            <w:tcW w:w="765" w:type="dxa"/>
            <w:tcBorders>
              <w:left w:val="single" w:sz="4" w:space="0" w:color="auto"/>
              <w:right w:val="single" w:sz="4" w:space="0" w:color="auto"/>
            </w:tcBorders>
          </w:tcPr>
          <w:p w:rsidR="003C142B" w:rsidRPr="009052B1" w:rsidRDefault="003C142B" w:rsidP="009052B1">
            <w:pPr>
              <w:jc w:val="both"/>
              <w:rPr>
                <w:rFonts w:ascii="Arial" w:hAnsi="Arial" w:cs="Arial"/>
              </w:rPr>
            </w:pPr>
          </w:p>
        </w:tc>
        <w:tc>
          <w:tcPr>
            <w:tcW w:w="840" w:type="dxa"/>
            <w:tcBorders>
              <w:left w:val="single" w:sz="4" w:space="0" w:color="auto"/>
              <w:right w:val="single" w:sz="4" w:space="0" w:color="auto"/>
            </w:tcBorders>
          </w:tcPr>
          <w:p w:rsidR="003C142B" w:rsidRPr="009052B1" w:rsidRDefault="003C142B" w:rsidP="009052B1">
            <w:pPr>
              <w:jc w:val="both"/>
              <w:rPr>
                <w:rFonts w:ascii="Arial" w:hAnsi="Arial" w:cs="Arial"/>
              </w:rPr>
            </w:pPr>
          </w:p>
        </w:tc>
        <w:tc>
          <w:tcPr>
            <w:tcW w:w="756" w:type="dxa"/>
            <w:tcBorders>
              <w:left w:val="single" w:sz="4" w:space="0" w:color="auto"/>
              <w:right w:val="single" w:sz="4" w:space="0" w:color="auto"/>
            </w:tcBorders>
          </w:tcPr>
          <w:p w:rsidR="003C142B" w:rsidRPr="009052B1" w:rsidRDefault="003C142B" w:rsidP="009052B1">
            <w:pPr>
              <w:jc w:val="both"/>
              <w:rPr>
                <w:rFonts w:ascii="Arial" w:hAnsi="Arial" w:cs="Arial"/>
              </w:rPr>
            </w:pPr>
          </w:p>
        </w:tc>
        <w:tc>
          <w:tcPr>
            <w:tcW w:w="1316" w:type="dxa"/>
            <w:gridSpan w:val="2"/>
            <w:tcBorders>
              <w:left w:val="single" w:sz="4" w:space="0" w:color="auto"/>
            </w:tcBorders>
          </w:tcPr>
          <w:p w:rsidR="003C142B" w:rsidRPr="009052B1" w:rsidRDefault="003C142B" w:rsidP="009052B1">
            <w:pPr>
              <w:jc w:val="both"/>
              <w:rPr>
                <w:rFonts w:ascii="Arial" w:hAnsi="Arial" w:cs="Arial"/>
              </w:rPr>
            </w:pPr>
          </w:p>
        </w:tc>
      </w:tr>
      <w:tr w:rsidR="003C142B" w:rsidRPr="009052B1" w:rsidTr="008A7B31">
        <w:trPr>
          <w:gridAfter w:val="4"/>
          <w:wAfter w:w="2297" w:type="dxa"/>
        </w:trPr>
        <w:tc>
          <w:tcPr>
            <w:tcW w:w="14754" w:type="dxa"/>
            <w:gridSpan w:val="15"/>
            <w:tcBorders>
              <w:bottom w:val="single" w:sz="4" w:space="0" w:color="auto"/>
            </w:tcBorders>
            <w:vAlign w:val="center"/>
          </w:tcPr>
          <w:p w:rsidR="003C142B" w:rsidRPr="009052B1" w:rsidRDefault="003C142B" w:rsidP="009052B1">
            <w:pPr>
              <w:spacing w:before="240" w:after="240" w:line="310" w:lineRule="atLeast"/>
              <w:jc w:val="both"/>
              <w:rPr>
                <w:rFonts w:ascii="Arial" w:hAnsi="Arial" w:cs="Arial"/>
                <w:color w:val="000000"/>
              </w:rPr>
            </w:pPr>
            <w:r w:rsidRPr="009052B1">
              <w:rPr>
                <w:rFonts w:ascii="Arial" w:hAnsi="Arial" w:cs="Arial"/>
                <w:b/>
                <w:bCs/>
                <w:color w:val="000000"/>
              </w:rPr>
              <w:t xml:space="preserve">                                            </w:t>
            </w:r>
          </w:p>
        </w:tc>
      </w:tr>
      <w:tr w:rsidR="003C142B" w:rsidRPr="009052B1" w:rsidTr="008A7B31">
        <w:trPr>
          <w:gridAfter w:val="4"/>
          <w:wAfter w:w="2297" w:type="dxa"/>
          <w:trHeight w:val="561"/>
        </w:trPr>
        <w:tc>
          <w:tcPr>
            <w:tcW w:w="14754" w:type="dxa"/>
            <w:gridSpan w:val="15"/>
            <w:tcBorders>
              <w:top w:val="single" w:sz="4" w:space="0" w:color="auto"/>
            </w:tcBorders>
          </w:tcPr>
          <w:p w:rsidR="003C142B" w:rsidRPr="009052B1" w:rsidRDefault="003C142B" w:rsidP="009052B1">
            <w:pPr>
              <w:jc w:val="both"/>
              <w:rPr>
                <w:rFonts w:ascii="Arial" w:hAnsi="Arial" w:cs="Arial"/>
              </w:rPr>
            </w:pPr>
            <w:r w:rsidRPr="009052B1">
              <w:rPr>
                <w:rFonts w:ascii="Arial" w:hAnsi="Arial" w:cs="Arial"/>
              </w:rPr>
              <w:t xml:space="preserve">                          </w:t>
            </w:r>
          </w:p>
          <w:p w:rsidR="003C142B" w:rsidRPr="009052B1" w:rsidRDefault="003C142B" w:rsidP="009052B1">
            <w:pPr>
              <w:jc w:val="both"/>
              <w:rPr>
                <w:rFonts w:ascii="Arial" w:hAnsi="Arial" w:cs="Arial"/>
                <w:b/>
              </w:rPr>
            </w:pPr>
            <w:r w:rsidRPr="009052B1">
              <w:rPr>
                <w:rFonts w:ascii="Arial" w:hAnsi="Arial" w:cs="Arial"/>
              </w:rPr>
              <w:t xml:space="preserve"> </w:t>
            </w:r>
            <w:r w:rsidRPr="009052B1">
              <w:rPr>
                <w:rFonts w:ascii="Arial" w:hAnsi="Arial" w:cs="Arial"/>
                <w:b/>
              </w:rPr>
              <w:t xml:space="preserve">Задача 2.1.3. Повышение эффективности системы управления и финансирования </w:t>
            </w:r>
          </w:p>
        </w:tc>
      </w:tr>
      <w:tr w:rsidR="003C142B" w:rsidRPr="009052B1" w:rsidTr="003C142B">
        <w:trPr>
          <w:gridAfter w:val="4"/>
          <w:wAfter w:w="2297" w:type="dxa"/>
        </w:trPr>
        <w:tc>
          <w:tcPr>
            <w:tcW w:w="707" w:type="dxa"/>
          </w:tcPr>
          <w:p w:rsidR="003C142B" w:rsidRPr="009052B1" w:rsidRDefault="003C142B" w:rsidP="009052B1">
            <w:pPr>
              <w:jc w:val="both"/>
              <w:rPr>
                <w:rFonts w:ascii="Arial" w:hAnsi="Arial" w:cs="Arial"/>
              </w:rPr>
            </w:pPr>
            <w:r w:rsidRPr="009052B1">
              <w:rPr>
                <w:rFonts w:ascii="Arial" w:hAnsi="Arial" w:cs="Arial"/>
              </w:rPr>
              <w:t>1</w:t>
            </w:r>
          </w:p>
        </w:tc>
        <w:tc>
          <w:tcPr>
            <w:tcW w:w="4534" w:type="dxa"/>
          </w:tcPr>
          <w:p w:rsidR="003C142B" w:rsidRPr="009052B1" w:rsidRDefault="003C142B" w:rsidP="009052B1">
            <w:pPr>
              <w:jc w:val="both"/>
              <w:rPr>
                <w:rFonts w:ascii="Arial" w:hAnsi="Arial" w:cs="Arial"/>
              </w:rPr>
            </w:pPr>
            <w:r w:rsidRPr="009052B1">
              <w:rPr>
                <w:rFonts w:ascii="Arial" w:hAnsi="Arial" w:cs="Arial"/>
              </w:rPr>
              <w:t>Обеспеченность населения больничными койками</w:t>
            </w:r>
          </w:p>
        </w:tc>
        <w:tc>
          <w:tcPr>
            <w:tcW w:w="992" w:type="dxa"/>
          </w:tcPr>
          <w:p w:rsidR="003C142B" w:rsidRPr="009052B1" w:rsidRDefault="003C142B" w:rsidP="009052B1">
            <w:pPr>
              <w:jc w:val="both"/>
              <w:rPr>
                <w:rFonts w:ascii="Arial" w:hAnsi="Arial" w:cs="Arial"/>
              </w:rPr>
            </w:pPr>
            <w:r w:rsidRPr="009052B1">
              <w:rPr>
                <w:rFonts w:ascii="Arial" w:hAnsi="Arial" w:cs="Arial"/>
              </w:rPr>
              <w:t xml:space="preserve">      ЦРБ</w:t>
            </w:r>
          </w:p>
        </w:tc>
        <w:tc>
          <w:tcPr>
            <w:tcW w:w="1358" w:type="dxa"/>
          </w:tcPr>
          <w:p w:rsidR="003C142B" w:rsidRPr="009052B1" w:rsidRDefault="003C142B" w:rsidP="009052B1">
            <w:pPr>
              <w:jc w:val="both"/>
              <w:rPr>
                <w:rFonts w:ascii="Arial" w:hAnsi="Arial" w:cs="Arial"/>
              </w:rPr>
            </w:pPr>
            <w:r w:rsidRPr="009052B1">
              <w:rPr>
                <w:rFonts w:ascii="Arial" w:hAnsi="Arial" w:cs="Arial"/>
              </w:rPr>
              <w:t>на 10 тыс.насел</w:t>
            </w:r>
          </w:p>
        </w:tc>
        <w:tc>
          <w:tcPr>
            <w:tcW w:w="1245" w:type="dxa"/>
            <w:gridSpan w:val="2"/>
          </w:tcPr>
          <w:p w:rsidR="003C142B" w:rsidRPr="009052B1" w:rsidRDefault="009F28DB" w:rsidP="009052B1">
            <w:pPr>
              <w:jc w:val="both"/>
              <w:rPr>
                <w:rFonts w:ascii="Arial" w:hAnsi="Arial" w:cs="Arial"/>
              </w:rPr>
            </w:pPr>
            <w:r w:rsidRPr="009052B1">
              <w:rPr>
                <w:rFonts w:ascii="Arial" w:hAnsi="Arial" w:cs="Arial"/>
              </w:rPr>
              <w:t>39,2</w:t>
            </w:r>
          </w:p>
        </w:tc>
        <w:tc>
          <w:tcPr>
            <w:tcW w:w="1326" w:type="dxa"/>
            <w:gridSpan w:val="2"/>
          </w:tcPr>
          <w:p w:rsidR="003C142B" w:rsidRPr="009052B1" w:rsidRDefault="009F28DB" w:rsidP="009052B1">
            <w:pPr>
              <w:jc w:val="both"/>
              <w:rPr>
                <w:rFonts w:ascii="Arial" w:hAnsi="Arial" w:cs="Arial"/>
              </w:rPr>
            </w:pPr>
            <w:r w:rsidRPr="009052B1">
              <w:rPr>
                <w:rFonts w:ascii="Arial" w:hAnsi="Arial" w:cs="Arial"/>
              </w:rPr>
              <w:t>37,4</w:t>
            </w:r>
          </w:p>
        </w:tc>
        <w:tc>
          <w:tcPr>
            <w:tcW w:w="915" w:type="dxa"/>
            <w:gridSpan w:val="2"/>
            <w:tcBorders>
              <w:right w:val="single" w:sz="4" w:space="0" w:color="auto"/>
            </w:tcBorders>
          </w:tcPr>
          <w:p w:rsidR="003C142B" w:rsidRPr="009052B1" w:rsidRDefault="009F28DB" w:rsidP="009052B1">
            <w:pPr>
              <w:jc w:val="both"/>
              <w:rPr>
                <w:rFonts w:ascii="Arial" w:hAnsi="Arial" w:cs="Arial"/>
              </w:rPr>
            </w:pPr>
            <w:r w:rsidRPr="009052B1">
              <w:rPr>
                <w:rFonts w:ascii="Arial" w:hAnsi="Arial" w:cs="Arial"/>
              </w:rPr>
              <w:t>37,3</w:t>
            </w:r>
          </w:p>
        </w:tc>
        <w:tc>
          <w:tcPr>
            <w:tcW w:w="765" w:type="dxa"/>
            <w:tcBorders>
              <w:left w:val="single" w:sz="4" w:space="0" w:color="auto"/>
              <w:right w:val="single" w:sz="4" w:space="0" w:color="auto"/>
            </w:tcBorders>
          </w:tcPr>
          <w:p w:rsidR="003C142B" w:rsidRPr="009052B1" w:rsidRDefault="009F28DB" w:rsidP="009052B1">
            <w:pPr>
              <w:jc w:val="both"/>
              <w:rPr>
                <w:rFonts w:ascii="Arial" w:hAnsi="Arial" w:cs="Arial"/>
              </w:rPr>
            </w:pPr>
            <w:r w:rsidRPr="009052B1">
              <w:rPr>
                <w:rFonts w:ascii="Arial" w:hAnsi="Arial" w:cs="Arial"/>
              </w:rPr>
              <w:t>37,2</w:t>
            </w:r>
          </w:p>
        </w:tc>
        <w:tc>
          <w:tcPr>
            <w:tcW w:w="840" w:type="dxa"/>
            <w:tcBorders>
              <w:left w:val="single" w:sz="4" w:space="0" w:color="auto"/>
              <w:right w:val="single" w:sz="4" w:space="0" w:color="auto"/>
            </w:tcBorders>
          </w:tcPr>
          <w:p w:rsidR="003C142B" w:rsidRPr="009052B1" w:rsidRDefault="009F28DB" w:rsidP="009052B1">
            <w:pPr>
              <w:jc w:val="both"/>
              <w:rPr>
                <w:rFonts w:ascii="Arial" w:hAnsi="Arial" w:cs="Arial"/>
              </w:rPr>
            </w:pPr>
            <w:r w:rsidRPr="009052B1">
              <w:rPr>
                <w:rFonts w:ascii="Arial" w:hAnsi="Arial" w:cs="Arial"/>
              </w:rPr>
              <w:t>37,0</w:t>
            </w:r>
          </w:p>
        </w:tc>
        <w:tc>
          <w:tcPr>
            <w:tcW w:w="756" w:type="dxa"/>
            <w:tcBorders>
              <w:left w:val="single" w:sz="4" w:space="0" w:color="auto"/>
              <w:right w:val="single" w:sz="4" w:space="0" w:color="auto"/>
            </w:tcBorders>
          </w:tcPr>
          <w:p w:rsidR="003C142B" w:rsidRPr="009052B1" w:rsidRDefault="009F28DB" w:rsidP="009052B1">
            <w:pPr>
              <w:jc w:val="both"/>
              <w:rPr>
                <w:rFonts w:ascii="Arial" w:hAnsi="Arial" w:cs="Arial"/>
              </w:rPr>
            </w:pPr>
            <w:r w:rsidRPr="009052B1">
              <w:rPr>
                <w:rFonts w:ascii="Arial" w:hAnsi="Arial" w:cs="Arial"/>
              </w:rPr>
              <w:t>36,8</w:t>
            </w:r>
          </w:p>
        </w:tc>
        <w:tc>
          <w:tcPr>
            <w:tcW w:w="1316" w:type="dxa"/>
            <w:gridSpan w:val="2"/>
            <w:tcBorders>
              <w:left w:val="single" w:sz="4" w:space="0" w:color="auto"/>
            </w:tcBorders>
          </w:tcPr>
          <w:p w:rsidR="003C142B" w:rsidRPr="009052B1" w:rsidRDefault="003C142B" w:rsidP="009052B1">
            <w:pPr>
              <w:jc w:val="both"/>
              <w:rPr>
                <w:rFonts w:ascii="Arial" w:hAnsi="Arial" w:cs="Arial"/>
              </w:rPr>
            </w:pPr>
            <w:r w:rsidRPr="009052B1">
              <w:rPr>
                <w:rFonts w:ascii="Arial" w:hAnsi="Arial" w:cs="Arial"/>
              </w:rPr>
              <w:t>36,4</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tc>
        <w:tc>
          <w:tcPr>
            <w:tcW w:w="4534" w:type="dxa"/>
          </w:tcPr>
          <w:p w:rsidR="009A4120" w:rsidRPr="009052B1" w:rsidRDefault="009A4120" w:rsidP="009052B1">
            <w:pPr>
              <w:jc w:val="both"/>
              <w:rPr>
                <w:rFonts w:ascii="Arial" w:hAnsi="Arial" w:cs="Arial"/>
              </w:rPr>
            </w:pPr>
            <w:r w:rsidRPr="009052B1">
              <w:rPr>
                <w:rFonts w:ascii="Arial" w:hAnsi="Arial" w:cs="Arial"/>
              </w:rPr>
              <w:t>Снижение уровня потребления стационарной помощи до 791,</w:t>
            </w:r>
            <w:proofErr w:type="gramStart"/>
            <w:r w:rsidRPr="009052B1">
              <w:rPr>
                <w:rFonts w:ascii="Arial" w:hAnsi="Arial" w:cs="Arial"/>
              </w:rPr>
              <w:t>5  койко</w:t>
            </w:r>
            <w:proofErr w:type="gramEnd"/>
            <w:r w:rsidRPr="009052B1">
              <w:rPr>
                <w:rFonts w:ascii="Arial" w:hAnsi="Arial" w:cs="Arial"/>
              </w:rPr>
              <w:t>-дней в  2015  году, до 737,7 койко-дней к 2016  году</w:t>
            </w:r>
          </w:p>
        </w:tc>
        <w:tc>
          <w:tcPr>
            <w:tcW w:w="992"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 xml:space="preserve"> ЦРБ</w:t>
            </w:r>
          </w:p>
        </w:tc>
        <w:tc>
          <w:tcPr>
            <w:tcW w:w="1358"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на 1000 насел</w:t>
            </w: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737,7</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737,1</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727,1</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727,0</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726,2</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720,2</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717,7</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2</w:t>
            </w:r>
          </w:p>
        </w:tc>
        <w:tc>
          <w:tcPr>
            <w:tcW w:w="4534" w:type="dxa"/>
          </w:tcPr>
          <w:p w:rsidR="009A4120" w:rsidRPr="009052B1" w:rsidRDefault="009A4120" w:rsidP="009052B1">
            <w:pPr>
              <w:jc w:val="both"/>
              <w:rPr>
                <w:rFonts w:ascii="Arial" w:hAnsi="Arial" w:cs="Arial"/>
              </w:rPr>
            </w:pPr>
            <w:r w:rsidRPr="009052B1">
              <w:rPr>
                <w:rFonts w:ascii="Arial" w:hAnsi="Arial" w:cs="Arial"/>
              </w:rPr>
              <w:t xml:space="preserve">Число </w:t>
            </w:r>
            <w:proofErr w:type="spellStart"/>
            <w:r w:rsidRPr="009052B1">
              <w:rPr>
                <w:rFonts w:ascii="Arial" w:hAnsi="Arial" w:cs="Arial"/>
              </w:rPr>
              <w:t>койко</w:t>
            </w:r>
            <w:proofErr w:type="spellEnd"/>
            <w:r w:rsidRPr="009052B1">
              <w:rPr>
                <w:rFonts w:ascii="Arial" w:hAnsi="Arial" w:cs="Arial"/>
              </w:rPr>
              <w:t xml:space="preserve"> - мест в дневных стационарах при поликлинике</w:t>
            </w:r>
          </w:p>
        </w:tc>
        <w:tc>
          <w:tcPr>
            <w:tcW w:w="992" w:type="dxa"/>
          </w:tcPr>
          <w:p w:rsidR="009A4120" w:rsidRPr="009052B1" w:rsidRDefault="009A4120" w:rsidP="009052B1">
            <w:pPr>
              <w:jc w:val="both"/>
              <w:rPr>
                <w:rFonts w:ascii="Arial" w:hAnsi="Arial" w:cs="Arial"/>
              </w:rPr>
            </w:pPr>
            <w:r w:rsidRPr="009052B1">
              <w:rPr>
                <w:rFonts w:ascii="Arial" w:hAnsi="Arial" w:cs="Arial"/>
              </w:rPr>
              <w:t xml:space="preserve">  ЦРБ</w:t>
            </w:r>
          </w:p>
        </w:tc>
        <w:tc>
          <w:tcPr>
            <w:tcW w:w="1358" w:type="dxa"/>
          </w:tcPr>
          <w:p w:rsidR="009A4120" w:rsidRPr="009052B1" w:rsidRDefault="009A4120" w:rsidP="009052B1">
            <w:pPr>
              <w:jc w:val="both"/>
              <w:rPr>
                <w:rFonts w:ascii="Arial" w:hAnsi="Arial" w:cs="Arial"/>
              </w:rPr>
            </w:pPr>
            <w:r w:rsidRPr="009052B1">
              <w:rPr>
                <w:rFonts w:ascii="Arial" w:hAnsi="Arial" w:cs="Arial"/>
              </w:rPr>
              <w:t xml:space="preserve">       </w:t>
            </w:r>
            <w:proofErr w:type="spellStart"/>
            <w:r w:rsidRPr="009052B1">
              <w:rPr>
                <w:rFonts w:ascii="Arial" w:hAnsi="Arial" w:cs="Arial"/>
              </w:rPr>
              <w:t>ед</w:t>
            </w:r>
            <w:proofErr w:type="spellEnd"/>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90</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90</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90</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100</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110</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115</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120</w:t>
            </w:r>
          </w:p>
        </w:tc>
      </w:tr>
      <w:tr w:rsidR="009A4120" w:rsidRPr="009052B1" w:rsidTr="003C142B">
        <w:trPr>
          <w:gridAfter w:val="4"/>
          <w:wAfter w:w="2297" w:type="dxa"/>
          <w:trHeight w:val="469"/>
        </w:trPr>
        <w:tc>
          <w:tcPr>
            <w:tcW w:w="11842" w:type="dxa"/>
            <w:gridSpan w:val="11"/>
            <w:tcBorders>
              <w:right w:val="single" w:sz="4" w:space="0" w:color="auto"/>
            </w:tcBorders>
          </w:tcPr>
          <w:p w:rsidR="009A4120" w:rsidRPr="009052B1" w:rsidRDefault="009A4120" w:rsidP="009052B1">
            <w:pPr>
              <w:jc w:val="both"/>
              <w:rPr>
                <w:rFonts w:ascii="Arial" w:hAnsi="Arial" w:cs="Arial"/>
              </w:rPr>
            </w:pPr>
            <w:r w:rsidRPr="009052B1">
              <w:rPr>
                <w:rFonts w:ascii="Arial" w:hAnsi="Arial" w:cs="Arial"/>
              </w:rPr>
              <w:t xml:space="preserve">                                                      </w:t>
            </w:r>
            <w:r w:rsidRPr="009052B1">
              <w:rPr>
                <w:rFonts w:ascii="Arial" w:hAnsi="Arial" w:cs="Arial"/>
                <w:b/>
              </w:rPr>
              <w:t xml:space="preserve">Мероприятия для достижения </w:t>
            </w:r>
            <w:proofErr w:type="gramStart"/>
            <w:r w:rsidRPr="009052B1">
              <w:rPr>
                <w:rFonts w:ascii="Arial" w:hAnsi="Arial" w:cs="Arial"/>
                <w:b/>
              </w:rPr>
              <w:t>показателей  прямых</w:t>
            </w:r>
            <w:proofErr w:type="gramEnd"/>
            <w:r w:rsidRPr="009052B1">
              <w:rPr>
                <w:rFonts w:ascii="Arial" w:hAnsi="Arial" w:cs="Arial"/>
                <w:b/>
              </w:rPr>
              <w:t xml:space="preserve"> результатов</w:t>
            </w:r>
            <w:r w:rsidRPr="009052B1">
              <w:rPr>
                <w:rFonts w:ascii="Arial" w:hAnsi="Arial" w:cs="Arial"/>
              </w:rPr>
              <w:t xml:space="preserve">   </w:t>
            </w:r>
          </w:p>
          <w:p w:rsidR="009A4120" w:rsidRPr="009052B1" w:rsidRDefault="009A4120" w:rsidP="009052B1">
            <w:pPr>
              <w:jc w:val="both"/>
              <w:rPr>
                <w:rFonts w:ascii="Arial" w:hAnsi="Arial" w:cs="Arial"/>
              </w:rPr>
            </w:pPr>
            <w:r w:rsidRPr="009052B1">
              <w:rPr>
                <w:rFonts w:ascii="Arial" w:hAnsi="Arial" w:cs="Arial"/>
              </w:rPr>
              <w:t xml:space="preserve">                                         </w:t>
            </w:r>
          </w:p>
        </w:tc>
        <w:tc>
          <w:tcPr>
            <w:tcW w:w="2912" w:type="dxa"/>
            <w:gridSpan w:val="4"/>
            <w:tcBorders>
              <w:left w:val="single" w:sz="4" w:space="0" w:color="auto"/>
            </w:tcBorders>
          </w:tcPr>
          <w:p w:rsidR="009A4120" w:rsidRPr="009052B1" w:rsidRDefault="009A4120" w:rsidP="009052B1">
            <w:pPr>
              <w:jc w:val="both"/>
              <w:rPr>
                <w:rFonts w:ascii="Arial" w:hAnsi="Arial" w:cs="Arial"/>
              </w:rPr>
            </w:pP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1</w:t>
            </w:r>
          </w:p>
        </w:tc>
        <w:tc>
          <w:tcPr>
            <w:tcW w:w="4534" w:type="dxa"/>
          </w:tcPr>
          <w:p w:rsidR="009A4120" w:rsidRPr="009052B1" w:rsidRDefault="009A4120" w:rsidP="009052B1">
            <w:pPr>
              <w:jc w:val="both"/>
              <w:rPr>
                <w:rFonts w:ascii="Arial" w:hAnsi="Arial" w:cs="Arial"/>
              </w:rPr>
            </w:pPr>
            <w:r w:rsidRPr="009052B1">
              <w:rPr>
                <w:rFonts w:ascii="Arial" w:hAnsi="Arial" w:cs="Arial"/>
              </w:rPr>
              <w:t>Направление на обучение менеджеров</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lang w:val="en-US"/>
              </w:rPr>
            </w:pPr>
          </w:p>
          <w:p w:rsidR="009A4120" w:rsidRPr="009052B1" w:rsidRDefault="009A4120" w:rsidP="009052B1">
            <w:pPr>
              <w:jc w:val="both"/>
              <w:rPr>
                <w:rFonts w:ascii="Arial" w:hAnsi="Arial" w:cs="Arial"/>
                <w:lang w:val="en-US"/>
              </w:rPr>
            </w:pPr>
            <w:r w:rsidRPr="009052B1">
              <w:rPr>
                <w:rFonts w:ascii="Arial" w:hAnsi="Arial" w:cs="Arial"/>
                <w:lang w:val="en-US"/>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lang w:val="en-US"/>
              </w:rPr>
            </w:pPr>
          </w:p>
          <w:p w:rsidR="009A4120" w:rsidRPr="009052B1" w:rsidRDefault="009A4120" w:rsidP="009052B1">
            <w:pPr>
              <w:jc w:val="both"/>
              <w:rPr>
                <w:rFonts w:ascii="Arial" w:hAnsi="Arial" w:cs="Arial"/>
                <w:lang w:val="en-US"/>
              </w:rPr>
            </w:pPr>
            <w:r w:rsidRPr="009052B1">
              <w:rPr>
                <w:rFonts w:ascii="Arial" w:hAnsi="Arial" w:cs="Arial"/>
                <w:lang w:val="en-US"/>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lang w:val="en-US"/>
              </w:rPr>
            </w:pPr>
          </w:p>
          <w:p w:rsidR="009A4120" w:rsidRPr="009052B1" w:rsidRDefault="009A4120" w:rsidP="009052B1">
            <w:pPr>
              <w:jc w:val="both"/>
              <w:rPr>
                <w:rFonts w:ascii="Arial" w:hAnsi="Arial" w:cs="Arial"/>
                <w:lang w:val="en-US"/>
              </w:rPr>
            </w:pPr>
            <w:r w:rsidRPr="009052B1">
              <w:rPr>
                <w:rFonts w:ascii="Arial" w:hAnsi="Arial" w:cs="Arial"/>
                <w:lang w:val="en-US"/>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lang w:val="en-US"/>
              </w:rPr>
            </w:pPr>
          </w:p>
          <w:p w:rsidR="009A4120" w:rsidRPr="009052B1" w:rsidRDefault="009A4120" w:rsidP="009052B1">
            <w:pPr>
              <w:jc w:val="both"/>
              <w:rPr>
                <w:rFonts w:ascii="Arial" w:hAnsi="Arial" w:cs="Arial"/>
                <w:lang w:val="en-US"/>
              </w:rPr>
            </w:pPr>
            <w:r w:rsidRPr="009052B1">
              <w:rPr>
                <w:rFonts w:ascii="Arial" w:hAnsi="Arial" w:cs="Arial"/>
                <w:lang w:val="en-US"/>
              </w:rPr>
              <w:t>+</w:t>
            </w:r>
          </w:p>
        </w:tc>
        <w:tc>
          <w:tcPr>
            <w:tcW w:w="1316" w:type="dxa"/>
            <w:gridSpan w:val="2"/>
            <w:tcBorders>
              <w:left w:val="single" w:sz="4" w:space="0" w:color="auto"/>
            </w:tcBorders>
          </w:tcPr>
          <w:p w:rsidR="009A4120" w:rsidRPr="009052B1" w:rsidRDefault="009A4120" w:rsidP="009052B1">
            <w:pPr>
              <w:jc w:val="both"/>
              <w:rPr>
                <w:rFonts w:ascii="Arial" w:hAnsi="Arial" w:cs="Arial"/>
                <w:lang w:val="en-US"/>
              </w:rPr>
            </w:pPr>
          </w:p>
          <w:p w:rsidR="009A4120" w:rsidRPr="009052B1" w:rsidRDefault="009A4120" w:rsidP="009052B1">
            <w:pPr>
              <w:jc w:val="both"/>
              <w:rPr>
                <w:rFonts w:ascii="Arial" w:hAnsi="Arial" w:cs="Arial"/>
                <w:lang w:val="en-US"/>
              </w:rPr>
            </w:pPr>
            <w:r w:rsidRPr="009052B1">
              <w:rPr>
                <w:rFonts w:ascii="Arial" w:hAnsi="Arial" w:cs="Arial"/>
                <w:lang w:val="en-US"/>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2</w:t>
            </w:r>
          </w:p>
        </w:tc>
        <w:tc>
          <w:tcPr>
            <w:tcW w:w="4534" w:type="dxa"/>
            <w:vAlign w:val="center"/>
          </w:tcPr>
          <w:p w:rsidR="009A4120" w:rsidRPr="009052B1" w:rsidRDefault="009A4120" w:rsidP="009052B1">
            <w:pPr>
              <w:spacing w:before="240" w:after="240" w:line="310" w:lineRule="atLeast"/>
              <w:jc w:val="both"/>
              <w:rPr>
                <w:rFonts w:ascii="Arial" w:hAnsi="Arial" w:cs="Arial"/>
                <w:color w:val="000000"/>
              </w:rPr>
            </w:pPr>
            <w:r w:rsidRPr="009052B1">
              <w:rPr>
                <w:rFonts w:ascii="Arial" w:hAnsi="Arial" w:cs="Arial"/>
                <w:color w:val="000000"/>
              </w:rPr>
              <w:t xml:space="preserve">Внедрение разработанного механизма </w:t>
            </w:r>
            <w:proofErr w:type="spellStart"/>
            <w:r w:rsidRPr="009052B1">
              <w:rPr>
                <w:rFonts w:ascii="Arial" w:hAnsi="Arial" w:cs="Arial"/>
                <w:color w:val="000000"/>
              </w:rPr>
              <w:t>сооплаты</w:t>
            </w:r>
            <w:proofErr w:type="spellEnd"/>
            <w:r w:rsidRPr="009052B1">
              <w:rPr>
                <w:rFonts w:ascii="Arial" w:hAnsi="Arial" w:cs="Arial"/>
                <w:color w:val="000000"/>
              </w:rPr>
              <w:t xml:space="preserve"> медицинских услуг в рамках ГОБМП (на основе изучения международного опыта, согласование перечня патологий, при которых будет внедряться </w:t>
            </w:r>
            <w:proofErr w:type="spellStart"/>
            <w:r w:rsidRPr="009052B1">
              <w:rPr>
                <w:rFonts w:ascii="Arial" w:hAnsi="Arial" w:cs="Arial"/>
                <w:color w:val="000000"/>
              </w:rPr>
              <w:t>сооплата</w:t>
            </w:r>
            <w:proofErr w:type="spellEnd"/>
            <w:r w:rsidRPr="009052B1">
              <w:rPr>
                <w:rFonts w:ascii="Arial" w:hAnsi="Arial" w:cs="Arial"/>
                <w:color w:val="000000"/>
              </w:rPr>
              <w:t xml:space="preserve"> с регионами и т.д.)</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3</w:t>
            </w:r>
          </w:p>
        </w:tc>
        <w:tc>
          <w:tcPr>
            <w:tcW w:w="4534" w:type="dxa"/>
            <w:vAlign w:val="center"/>
          </w:tcPr>
          <w:p w:rsidR="009A4120" w:rsidRPr="009052B1" w:rsidRDefault="009A4120" w:rsidP="009052B1">
            <w:pPr>
              <w:spacing w:before="240" w:after="240" w:line="310" w:lineRule="atLeast"/>
              <w:jc w:val="both"/>
              <w:rPr>
                <w:rFonts w:ascii="Arial" w:hAnsi="Arial" w:cs="Arial"/>
                <w:color w:val="000000"/>
              </w:rPr>
            </w:pPr>
            <w:r w:rsidRPr="009052B1">
              <w:rPr>
                <w:rFonts w:ascii="Arial" w:hAnsi="Arial" w:cs="Arial"/>
                <w:color w:val="000000"/>
              </w:rPr>
              <w:t>Внедрение совершенствованных медико-экономических тарифов с включением в тариф по возмещению затрат медицинским организациям на оказание ГОБМП, расходов на амортизационные отчисления</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4</w:t>
            </w:r>
          </w:p>
        </w:tc>
        <w:tc>
          <w:tcPr>
            <w:tcW w:w="4534" w:type="dxa"/>
            <w:vAlign w:val="center"/>
          </w:tcPr>
          <w:p w:rsidR="009A4120" w:rsidRPr="009052B1" w:rsidRDefault="009A4120" w:rsidP="009052B1">
            <w:pPr>
              <w:spacing w:before="240" w:after="240" w:line="310" w:lineRule="atLeast"/>
              <w:jc w:val="both"/>
              <w:rPr>
                <w:rFonts w:ascii="Arial" w:hAnsi="Arial" w:cs="Arial"/>
                <w:color w:val="000000"/>
              </w:rPr>
            </w:pPr>
            <w:r w:rsidRPr="009052B1">
              <w:rPr>
                <w:rFonts w:ascii="Arial" w:hAnsi="Arial" w:cs="Arial"/>
                <w:color w:val="000000"/>
              </w:rPr>
              <w:t>Внедрение совершенствованной системы добровольного медицинского страхования, а также разработанного механизма страхования иностранных граждан</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 xml:space="preserve">     +</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lang w:val="en-US"/>
              </w:rPr>
            </w:pPr>
            <w:r w:rsidRPr="009052B1">
              <w:rPr>
                <w:rFonts w:ascii="Arial" w:hAnsi="Arial" w:cs="Arial"/>
              </w:rPr>
              <w:t xml:space="preserve">    </w:t>
            </w:r>
            <w:r w:rsidRPr="009052B1">
              <w:rPr>
                <w:rFonts w:ascii="Arial" w:hAnsi="Arial" w:cs="Arial"/>
                <w:lang w:val="en-US"/>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5</w:t>
            </w:r>
          </w:p>
        </w:tc>
        <w:tc>
          <w:tcPr>
            <w:tcW w:w="4534" w:type="dxa"/>
          </w:tcPr>
          <w:p w:rsidR="009A4120" w:rsidRPr="009052B1" w:rsidRDefault="009A4120" w:rsidP="009052B1">
            <w:pPr>
              <w:jc w:val="both"/>
              <w:rPr>
                <w:rFonts w:ascii="Arial" w:hAnsi="Arial" w:cs="Arial"/>
              </w:rPr>
            </w:pPr>
            <w:r w:rsidRPr="009052B1">
              <w:rPr>
                <w:rFonts w:ascii="Arial" w:hAnsi="Arial" w:cs="Arial"/>
              </w:rPr>
              <w:t xml:space="preserve">Обеспечение оказания квалифицированной   </w:t>
            </w:r>
            <w:proofErr w:type="gramStart"/>
            <w:r w:rsidRPr="009052B1">
              <w:rPr>
                <w:rFonts w:ascii="Arial" w:hAnsi="Arial" w:cs="Arial"/>
              </w:rPr>
              <w:t>медицинской  помощи</w:t>
            </w:r>
            <w:proofErr w:type="gramEnd"/>
            <w:r w:rsidRPr="009052B1">
              <w:rPr>
                <w:rFonts w:ascii="Arial" w:hAnsi="Arial" w:cs="Arial"/>
              </w:rPr>
              <w:t xml:space="preserve"> сельскому населению специалистами РП  на ПМК</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lang w:val="en-US"/>
              </w:rPr>
            </w:pPr>
            <w:r w:rsidRPr="009052B1">
              <w:rPr>
                <w:rFonts w:ascii="Arial" w:hAnsi="Arial" w:cs="Arial"/>
                <w:lang w:val="en-US"/>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lang w:val="en-US"/>
              </w:rPr>
            </w:pPr>
          </w:p>
          <w:p w:rsidR="009A4120" w:rsidRPr="009052B1" w:rsidRDefault="009A4120" w:rsidP="009052B1">
            <w:pPr>
              <w:jc w:val="both"/>
              <w:rPr>
                <w:rFonts w:ascii="Arial" w:hAnsi="Arial" w:cs="Arial"/>
                <w:lang w:val="en-US"/>
              </w:rPr>
            </w:pPr>
            <w:r w:rsidRPr="009052B1">
              <w:rPr>
                <w:rFonts w:ascii="Arial" w:hAnsi="Arial" w:cs="Arial"/>
                <w:lang w:val="en-US"/>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lang w:val="en-US"/>
              </w:rPr>
            </w:pPr>
          </w:p>
          <w:p w:rsidR="009A4120" w:rsidRPr="009052B1" w:rsidRDefault="009A4120" w:rsidP="009052B1">
            <w:pPr>
              <w:jc w:val="both"/>
              <w:rPr>
                <w:rFonts w:ascii="Arial" w:hAnsi="Arial" w:cs="Arial"/>
                <w:lang w:val="en-US"/>
              </w:rPr>
            </w:pPr>
            <w:r w:rsidRPr="009052B1">
              <w:rPr>
                <w:rFonts w:ascii="Arial" w:hAnsi="Arial" w:cs="Arial"/>
                <w:lang w:val="en-US"/>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lang w:val="en-US"/>
              </w:rPr>
            </w:pPr>
          </w:p>
          <w:p w:rsidR="009A4120" w:rsidRPr="009052B1" w:rsidRDefault="009A4120" w:rsidP="009052B1">
            <w:pPr>
              <w:jc w:val="both"/>
              <w:rPr>
                <w:rFonts w:ascii="Arial" w:hAnsi="Arial" w:cs="Arial"/>
                <w:lang w:val="en-US"/>
              </w:rPr>
            </w:pPr>
            <w:r w:rsidRPr="009052B1">
              <w:rPr>
                <w:rFonts w:ascii="Arial" w:hAnsi="Arial" w:cs="Arial"/>
                <w:lang w:val="en-US"/>
              </w:rPr>
              <w:t>+</w:t>
            </w:r>
          </w:p>
        </w:tc>
        <w:tc>
          <w:tcPr>
            <w:tcW w:w="1316" w:type="dxa"/>
            <w:gridSpan w:val="2"/>
            <w:tcBorders>
              <w:left w:val="single" w:sz="4" w:space="0" w:color="auto"/>
            </w:tcBorders>
          </w:tcPr>
          <w:p w:rsidR="009A4120" w:rsidRPr="009052B1" w:rsidRDefault="009A4120" w:rsidP="009052B1">
            <w:pPr>
              <w:jc w:val="both"/>
              <w:rPr>
                <w:rFonts w:ascii="Arial" w:hAnsi="Arial" w:cs="Arial"/>
                <w:lang w:val="en-US"/>
              </w:rPr>
            </w:pPr>
          </w:p>
          <w:p w:rsidR="009A4120" w:rsidRPr="009052B1" w:rsidRDefault="009A4120" w:rsidP="009052B1">
            <w:pPr>
              <w:jc w:val="both"/>
              <w:rPr>
                <w:rFonts w:ascii="Arial" w:hAnsi="Arial" w:cs="Arial"/>
                <w:lang w:val="en-US"/>
              </w:rPr>
            </w:pPr>
            <w:r w:rsidRPr="009052B1">
              <w:rPr>
                <w:rFonts w:ascii="Arial" w:hAnsi="Arial" w:cs="Arial"/>
                <w:lang w:val="en-US"/>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6</w:t>
            </w:r>
          </w:p>
        </w:tc>
        <w:tc>
          <w:tcPr>
            <w:tcW w:w="4534" w:type="dxa"/>
          </w:tcPr>
          <w:p w:rsidR="009A4120" w:rsidRPr="009052B1" w:rsidRDefault="009A4120" w:rsidP="009052B1">
            <w:pPr>
              <w:jc w:val="both"/>
              <w:rPr>
                <w:rFonts w:ascii="Arial" w:hAnsi="Arial" w:cs="Arial"/>
              </w:rPr>
            </w:pPr>
            <w:r w:rsidRPr="009052B1">
              <w:rPr>
                <w:rFonts w:ascii="Arial" w:hAnsi="Arial" w:cs="Arial"/>
                <w:color w:val="000000"/>
              </w:rPr>
              <w:t>Обучение представителей центрального и местных органов управления здравоохранением системе управления рисками (СУР</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w:t>
            </w:r>
          </w:p>
        </w:tc>
        <w:tc>
          <w:tcPr>
            <w:tcW w:w="4534" w:type="dxa"/>
          </w:tcPr>
          <w:p w:rsidR="009A4120" w:rsidRPr="009052B1" w:rsidRDefault="009A4120" w:rsidP="009052B1">
            <w:pPr>
              <w:jc w:val="both"/>
              <w:rPr>
                <w:rFonts w:ascii="Arial" w:hAnsi="Arial" w:cs="Arial"/>
              </w:rPr>
            </w:pPr>
            <w:r w:rsidRPr="009052B1">
              <w:rPr>
                <w:rFonts w:ascii="Arial" w:hAnsi="Arial" w:cs="Arial"/>
              </w:rPr>
              <w:t>Поэтапная централизация финансирования ГОБМП (</w:t>
            </w:r>
            <w:proofErr w:type="gramStart"/>
            <w:r w:rsidRPr="009052B1">
              <w:rPr>
                <w:rFonts w:ascii="Arial" w:hAnsi="Arial" w:cs="Arial"/>
              </w:rPr>
              <w:t>ПМСП,КДП</w:t>
            </w:r>
            <w:proofErr w:type="gramEnd"/>
            <w:r w:rsidRPr="009052B1">
              <w:rPr>
                <w:rFonts w:ascii="Arial" w:hAnsi="Arial" w:cs="Arial"/>
              </w:rPr>
              <w:t>)</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lang w:val="en-US"/>
              </w:rPr>
            </w:pPr>
            <w:r w:rsidRPr="009052B1">
              <w:rPr>
                <w:rFonts w:ascii="Arial" w:hAnsi="Arial" w:cs="Arial"/>
                <w:lang w:val="en-US"/>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lang w:val="en-US"/>
              </w:rPr>
            </w:pPr>
          </w:p>
          <w:p w:rsidR="009A4120" w:rsidRPr="009052B1" w:rsidRDefault="009A4120" w:rsidP="009052B1">
            <w:pPr>
              <w:jc w:val="both"/>
              <w:rPr>
                <w:rFonts w:ascii="Arial" w:hAnsi="Arial" w:cs="Arial"/>
                <w:lang w:val="en-US"/>
              </w:rPr>
            </w:pPr>
            <w:r w:rsidRPr="009052B1">
              <w:rPr>
                <w:rFonts w:ascii="Arial" w:hAnsi="Arial" w:cs="Arial"/>
                <w:lang w:val="en-US"/>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lang w:val="en-US"/>
              </w:rPr>
            </w:pPr>
          </w:p>
          <w:p w:rsidR="009A4120" w:rsidRPr="009052B1" w:rsidRDefault="009A4120" w:rsidP="009052B1">
            <w:pPr>
              <w:jc w:val="both"/>
              <w:rPr>
                <w:rFonts w:ascii="Arial" w:hAnsi="Arial" w:cs="Arial"/>
                <w:lang w:val="en-US"/>
              </w:rPr>
            </w:pPr>
            <w:r w:rsidRPr="009052B1">
              <w:rPr>
                <w:rFonts w:ascii="Arial" w:hAnsi="Arial" w:cs="Arial"/>
                <w:lang w:val="en-US"/>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lang w:val="en-US"/>
              </w:rPr>
            </w:pPr>
          </w:p>
          <w:p w:rsidR="009A4120" w:rsidRPr="009052B1" w:rsidRDefault="009A4120" w:rsidP="009052B1">
            <w:pPr>
              <w:jc w:val="both"/>
              <w:rPr>
                <w:rFonts w:ascii="Arial" w:hAnsi="Arial" w:cs="Arial"/>
                <w:lang w:val="en-US"/>
              </w:rPr>
            </w:pPr>
            <w:r w:rsidRPr="009052B1">
              <w:rPr>
                <w:rFonts w:ascii="Arial" w:hAnsi="Arial" w:cs="Arial"/>
                <w:lang w:val="en-US"/>
              </w:rPr>
              <w:t>+</w:t>
            </w:r>
          </w:p>
        </w:tc>
        <w:tc>
          <w:tcPr>
            <w:tcW w:w="1316" w:type="dxa"/>
            <w:gridSpan w:val="2"/>
            <w:tcBorders>
              <w:left w:val="single" w:sz="4" w:space="0" w:color="auto"/>
            </w:tcBorders>
          </w:tcPr>
          <w:p w:rsidR="009A4120" w:rsidRPr="009052B1" w:rsidRDefault="009A4120" w:rsidP="009052B1">
            <w:pPr>
              <w:jc w:val="both"/>
              <w:rPr>
                <w:rFonts w:ascii="Arial" w:hAnsi="Arial" w:cs="Arial"/>
                <w:lang w:val="en-US"/>
              </w:rPr>
            </w:pPr>
          </w:p>
          <w:p w:rsidR="009A4120" w:rsidRPr="009052B1" w:rsidRDefault="009A4120" w:rsidP="009052B1">
            <w:pPr>
              <w:jc w:val="both"/>
              <w:rPr>
                <w:rFonts w:ascii="Arial" w:hAnsi="Arial" w:cs="Arial"/>
                <w:lang w:val="en-US"/>
              </w:rPr>
            </w:pPr>
            <w:r w:rsidRPr="009052B1">
              <w:rPr>
                <w:rFonts w:ascii="Arial" w:hAnsi="Arial" w:cs="Arial"/>
              </w:rPr>
              <w:t xml:space="preserve">        </w:t>
            </w:r>
            <w:r w:rsidRPr="009052B1">
              <w:rPr>
                <w:rFonts w:ascii="Arial" w:hAnsi="Arial" w:cs="Arial"/>
                <w:lang w:val="en-US"/>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tc>
        <w:tc>
          <w:tcPr>
            <w:tcW w:w="4534" w:type="dxa"/>
          </w:tcPr>
          <w:p w:rsidR="009A4120" w:rsidRPr="009052B1" w:rsidRDefault="009A4120" w:rsidP="009052B1">
            <w:pPr>
              <w:jc w:val="both"/>
              <w:rPr>
                <w:rFonts w:ascii="Arial" w:hAnsi="Arial" w:cs="Arial"/>
              </w:rPr>
            </w:pPr>
            <w:r w:rsidRPr="009052B1">
              <w:rPr>
                <w:rFonts w:ascii="Arial" w:hAnsi="Arial" w:cs="Arial"/>
                <w:color w:val="000000"/>
              </w:rPr>
              <w:t>Создание ИТ-инфраструктуры, коммуникаций и программных решений ЕИСЗ для отдаленных сельских населенных пунктов</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 xml:space="preserve">          +</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8</w:t>
            </w:r>
          </w:p>
        </w:tc>
        <w:tc>
          <w:tcPr>
            <w:tcW w:w="4534" w:type="dxa"/>
          </w:tcPr>
          <w:p w:rsidR="009A4120" w:rsidRPr="009052B1" w:rsidRDefault="009A4120" w:rsidP="009052B1">
            <w:pPr>
              <w:jc w:val="both"/>
              <w:rPr>
                <w:rFonts w:ascii="Arial" w:hAnsi="Arial" w:cs="Arial"/>
              </w:rPr>
            </w:pPr>
            <w:r w:rsidRPr="009052B1">
              <w:rPr>
                <w:rFonts w:ascii="Arial" w:hAnsi="Arial" w:cs="Arial"/>
                <w:color w:val="000000"/>
              </w:rPr>
              <w:t xml:space="preserve">Внедрение механизма частичного </w:t>
            </w:r>
            <w:proofErr w:type="spellStart"/>
            <w:r w:rsidRPr="009052B1">
              <w:rPr>
                <w:rFonts w:ascii="Arial" w:hAnsi="Arial" w:cs="Arial"/>
                <w:color w:val="000000"/>
              </w:rPr>
              <w:t>фондодержания</w:t>
            </w:r>
            <w:proofErr w:type="spellEnd"/>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tc>
        <w:tc>
          <w:tcPr>
            <w:tcW w:w="4534" w:type="dxa"/>
          </w:tcPr>
          <w:p w:rsidR="009A4120" w:rsidRPr="009052B1" w:rsidRDefault="009A4120" w:rsidP="009052B1">
            <w:pPr>
              <w:jc w:val="both"/>
              <w:rPr>
                <w:rFonts w:ascii="Arial" w:hAnsi="Arial" w:cs="Arial"/>
                <w:color w:val="000000"/>
              </w:rPr>
            </w:pPr>
            <w:r w:rsidRPr="009052B1">
              <w:rPr>
                <w:rFonts w:ascii="Arial" w:hAnsi="Arial" w:cs="Arial"/>
                <w:color w:val="000000"/>
              </w:rPr>
              <w:t xml:space="preserve">Внедрение разработанного механизма </w:t>
            </w:r>
            <w:proofErr w:type="spellStart"/>
            <w:r w:rsidRPr="009052B1">
              <w:rPr>
                <w:rFonts w:ascii="Arial" w:hAnsi="Arial" w:cs="Arial"/>
                <w:color w:val="000000"/>
              </w:rPr>
              <w:t>сооплаты</w:t>
            </w:r>
            <w:proofErr w:type="spellEnd"/>
            <w:r w:rsidRPr="009052B1">
              <w:rPr>
                <w:rFonts w:ascii="Arial" w:hAnsi="Arial" w:cs="Arial"/>
                <w:color w:val="000000"/>
              </w:rPr>
              <w:t xml:space="preserve"> медицинских услуг в рамках ГОБМП (на основе изучения международного опыта, согласование перечня патологий, при которых будет внедряться </w:t>
            </w:r>
            <w:proofErr w:type="spellStart"/>
            <w:r w:rsidRPr="009052B1">
              <w:rPr>
                <w:rFonts w:ascii="Arial" w:hAnsi="Arial" w:cs="Arial"/>
                <w:color w:val="000000"/>
              </w:rPr>
              <w:t>сооплата</w:t>
            </w:r>
            <w:proofErr w:type="spellEnd"/>
            <w:r w:rsidRPr="009052B1">
              <w:rPr>
                <w:rFonts w:ascii="Arial" w:hAnsi="Arial" w:cs="Arial"/>
                <w:color w:val="000000"/>
              </w:rPr>
              <w:t xml:space="preserve"> с регионами и т.д.)</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9</w:t>
            </w:r>
          </w:p>
        </w:tc>
        <w:tc>
          <w:tcPr>
            <w:tcW w:w="4534" w:type="dxa"/>
          </w:tcPr>
          <w:p w:rsidR="009A4120" w:rsidRPr="009052B1" w:rsidRDefault="009A4120" w:rsidP="009052B1">
            <w:pPr>
              <w:jc w:val="both"/>
              <w:rPr>
                <w:rFonts w:ascii="Arial" w:hAnsi="Arial" w:cs="Arial"/>
              </w:rPr>
            </w:pPr>
            <w:r w:rsidRPr="009052B1">
              <w:rPr>
                <w:rFonts w:ascii="Arial" w:hAnsi="Arial" w:cs="Arial"/>
              </w:rPr>
              <w:t>Внедрение двухкомпонентного подушевого норматива</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lang w:val="en-US"/>
              </w:rPr>
            </w:pPr>
          </w:p>
          <w:p w:rsidR="009A4120" w:rsidRPr="009052B1" w:rsidRDefault="009A4120" w:rsidP="009052B1">
            <w:pPr>
              <w:jc w:val="both"/>
              <w:rPr>
                <w:rFonts w:ascii="Arial" w:hAnsi="Arial" w:cs="Arial"/>
                <w:lang w:val="en-US"/>
              </w:rPr>
            </w:pPr>
            <w:r w:rsidRPr="009052B1">
              <w:rPr>
                <w:rFonts w:ascii="Arial" w:hAnsi="Arial" w:cs="Arial"/>
                <w:lang w:val="en-US"/>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lang w:val="en-US"/>
              </w:rPr>
            </w:pPr>
          </w:p>
          <w:p w:rsidR="009A4120" w:rsidRPr="009052B1" w:rsidRDefault="009A4120" w:rsidP="009052B1">
            <w:pPr>
              <w:jc w:val="both"/>
              <w:rPr>
                <w:rFonts w:ascii="Arial" w:hAnsi="Arial" w:cs="Arial"/>
                <w:lang w:val="en-US"/>
              </w:rPr>
            </w:pPr>
            <w:r w:rsidRPr="009052B1">
              <w:rPr>
                <w:rFonts w:ascii="Arial" w:hAnsi="Arial" w:cs="Arial"/>
                <w:lang w:val="en-US"/>
              </w:rPr>
              <w:t>+</w:t>
            </w:r>
          </w:p>
          <w:p w:rsidR="009A4120" w:rsidRPr="009052B1" w:rsidRDefault="009A4120" w:rsidP="009052B1">
            <w:pPr>
              <w:jc w:val="both"/>
              <w:rPr>
                <w:rFonts w:ascii="Arial" w:hAnsi="Arial" w:cs="Arial"/>
                <w:lang w:val="en-US"/>
              </w:rPr>
            </w:pPr>
          </w:p>
          <w:p w:rsidR="009A4120" w:rsidRPr="009052B1" w:rsidRDefault="009A4120" w:rsidP="009052B1">
            <w:pPr>
              <w:jc w:val="both"/>
              <w:rPr>
                <w:rFonts w:ascii="Arial" w:hAnsi="Arial" w:cs="Arial"/>
                <w:lang w:val="en-US"/>
              </w:rPr>
            </w:pP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lang w:val="en-US"/>
              </w:rPr>
            </w:pPr>
          </w:p>
          <w:p w:rsidR="009A4120" w:rsidRPr="009052B1" w:rsidRDefault="009A4120" w:rsidP="009052B1">
            <w:pPr>
              <w:jc w:val="both"/>
              <w:rPr>
                <w:rFonts w:ascii="Arial" w:hAnsi="Arial" w:cs="Arial"/>
                <w:lang w:val="en-US"/>
              </w:rPr>
            </w:pPr>
            <w:r w:rsidRPr="009052B1">
              <w:rPr>
                <w:rFonts w:ascii="Arial" w:hAnsi="Arial" w:cs="Arial"/>
                <w:lang w:val="en-US"/>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lang w:val="en-US"/>
              </w:rPr>
            </w:pPr>
          </w:p>
          <w:p w:rsidR="009A4120" w:rsidRPr="009052B1" w:rsidRDefault="009A4120" w:rsidP="009052B1">
            <w:pPr>
              <w:jc w:val="both"/>
              <w:rPr>
                <w:rFonts w:ascii="Arial" w:hAnsi="Arial" w:cs="Arial"/>
                <w:lang w:val="en-US"/>
              </w:rPr>
            </w:pPr>
            <w:r w:rsidRPr="009052B1">
              <w:rPr>
                <w:rFonts w:ascii="Arial" w:hAnsi="Arial" w:cs="Arial"/>
                <w:lang w:val="en-US"/>
              </w:rPr>
              <w:t>+</w:t>
            </w:r>
          </w:p>
        </w:tc>
        <w:tc>
          <w:tcPr>
            <w:tcW w:w="1316" w:type="dxa"/>
            <w:gridSpan w:val="2"/>
            <w:tcBorders>
              <w:left w:val="single" w:sz="4" w:space="0" w:color="auto"/>
            </w:tcBorders>
          </w:tcPr>
          <w:p w:rsidR="009A4120" w:rsidRPr="009052B1" w:rsidRDefault="009A4120" w:rsidP="009052B1">
            <w:pPr>
              <w:jc w:val="both"/>
              <w:rPr>
                <w:rFonts w:ascii="Arial" w:hAnsi="Arial" w:cs="Arial"/>
                <w:lang w:val="en-US"/>
              </w:rPr>
            </w:pPr>
          </w:p>
          <w:p w:rsidR="009A4120" w:rsidRPr="009052B1" w:rsidRDefault="009A4120" w:rsidP="009052B1">
            <w:pPr>
              <w:jc w:val="both"/>
              <w:rPr>
                <w:rFonts w:ascii="Arial" w:hAnsi="Arial" w:cs="Arial"/>
                <w:lang w:val="en-US"/>
              </w:rPr>
            </w:pPr>
            <w:r w:rsidRPr="009052B1">
              <w:rPr>
                <w:rFonts w:ascii="Arial" w:hAnsi="Arial" w:cs="Arial"/>
                <w:lang w:val="en-US"/>
              </w:rPr>
              <w:t>+</w:t>
            </w:r>
          </w:p>
        </w:tc>
      </w:tr>
      <w:tr w:rsidR="009A4120" w:rsidRPr="009052B1" w:rsidTr="008A7B31">
        <w:trPr>
          <w:gridAfter w:val="4"/>
          <w:wAfter w:w="2297" w:type="dxa"/>
          <w:trHeight w:val="573"/>
        </w:trPr>
        <w:tc>
          <w:tcPr>
            <w:tcW w:w="14754" w:type="dxa"/>
            <w:gridSpan w:val="15"/>
          </w:tcPr>
          <w:p w:rsidR="009A4120" w:rsidRPr="009052B1" w:rsidRDefault="009A4120" w:rsidP="009052B1">
            <w:pPr>
              <w:jc w:val="both"/>
              <w:rPr>
                <w:rFonts w:ascii="Arial" w:hAnsi="Arial" w:cs="Arial"/>
                <w:b/>
              </w:rPr>
            </w:pPr>
            <w:r w:rsidRPr="009052B1">
              <w:rPr>
                <w:rFonts w:ascii="Arial" w:hAnsi="Arial" w:cs="Arial"/>
              </w:rPr>
              <w:t xml:space="preserve">                           </w:t>
            </w:r>
            <w:r w:rsidRPr="009052B1">
              <w:rPr>
                <w:rFonts w:ascii="Arial" w:hAnsi="Arial" w:cs="Arial"/>
                <w:b/>
              </w:rPr>
              <w:t>Цель 2.2 Обеспечение безопасности и качества медицинских услуг и совершенствование лекарственного обеспечения</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tc>
        <w:tc>
          <w:tcPr>
            <w:tcW w:w="4534" w:type="dxa"/>
          </w:tcPr>
          <w:p w:rsidR="009A4120" w:rsidRPr="009052B1" w:rsidRDefault="009A4120" w:rsidP="009052B1">
            <w:pPr>
              <w:jc w:val="both"/>
              <w:rPr>
                <w:rFonts w:ascii="Arial" w:hAnsi="Arial" w:cs="Arial"/>
              </w:rPr>
            </w:pPr>
            <w:r w:rsidRPr="009052B1">
              <w:rPr>
                <w:rFonts w:ascii="Arial" w:hAnsi="Arial" w:cs="Arial"/>
              </w:rPr>
              <w:t xml:space="preserve">Целевой индикатор </w:t>
            </w:r>
          </w:p>
        </w:tc>
        <w:tc>
          <w:tcPr>
            <w:tcW w:w="992" w:type="dxa"/>
          </w:tcPr>
          <w:p w:rsidR="009A4120" w:rsidRPr="009052B1" w:rsidRDefault="009A4120" w:rsidP="009052B1">
            <w:pPr>
              <w:jc w:val="both"/>
              <w:rPr>
                <w:rFonts w:ascii="Arial" w:hAnsi="Arial" w:cs="Arial"/>
              </w:rPr>
            </w:pPr>
            <w:r w:rsidRPr="009052B1">
              <w:rPr>
                <w:rFonts w:ascii="Arial" w:hAnsi="Arial" w:cs="Arial"/>
              </w:rPr>
              <w:t>Источник</w:t>
            </w:r>
          </w:p>
          <w:p w:rsidR="009A4120" w:rsidRPr="009052B1" w:rsidRDefault="009A4120" w:rsidP="009052B1">
            <w:pPr>
              <w:jc w:val="both"/>
              <w:rPr>
                <w:rFonts w:ascii="Arial" w:hAnsi="Arial" w:cs="Arial"/>
              </w:rPr>
            </w:pPr>
            <w:r w:rsidRPr="009052B1">
              <w:rPr>
                <w:rFonts w:ascii="Arial" w:hAnsi="Arial" w:cs="Arial"/>
              </w:rPr>
              <w:t>информации</w:t>
            </w:r>
          </w:p>
        </w:tc>
        <w:tc>
          <w:tcPr>
            <w:tcW w:w="1358" w:type="dxa"/>
          </w:tcPr>
          <w:p w:rsidR="009A4120" w:rsidRPr="009052B1" w:rsidRDefault="009A4120" w:rsidP="009052B1">
            <w:pPr>
              <w:jc w:val="both"/>
              <w:rPr>
                <w:rFonts w:ascii="Arial" w:hAnsi="Arial" w:cs="Arial"/>
              </w:rPr>
            </w:pPr>
            <w:r w:rsidRPr="009052B1">
              <w:rPr>
                <w:rFonts w:ascii="Arial" w:hAnsi="Arial" w:cs="Arial"/>
              </w:rPr>
              <w:t xml:space="preserve"> </w:t>
            </w:r>
            <w:proofErr w:type="spellStart"/>
            <w:r w:rsidRPr="009052B1">
              <w:rPr>
                <w:rFonts w:ascii="Arial" w:hAnsi="Arial" w:cs="Arial"/>
              </w:rPr>
              <w:t>Ед.измер</w:t>
            </w:r>
            <w:proofErr w:type="spellEnd"/>
          </w:p>
        </w:tc>
        <w:tc>
          <w:tcPr>
            <w:tcW w:w="1245" w:type="dxa"/>
            <w:gridSpan w:val="2"/>
          </w:tcPr>
          <w:p w:rsidR="009A4120" w:rsidRPr="009052B1" w:rsidRDefault="009A4120" w:rsidP="009052B1">
            <w:pPr>
              <w:jc w:val="both"/>
              <w:rPr>
                <w:rFonts w:ascii="Arial" w:hAnsi="Arial" w:cs="Arial"/>
              </w:rPr>
            </w:pPr>
            <w:r w:rsidRPr="009052B1">
              <w:rPr>
                <w:rFonts w:ascii="Arial" w:hAnsi="Arial" w:cs="Arial"/>
              </w:rPr>
              <w:t>Отчетный год</w:t>
            </w:r>
          </w:p>
        </w:tc>
        <w:tc>
          <w:tcPr>
            <w:tcW w:w="1326" w:type="dxa"/>
            <w:gridSpan w:val="2"/>
          </w:tcPr>
          <w:p w:rsidR="009A4120" w:rsidRPr="009052B1" w:rsidRDefault="009A4120" w:rsidP="009052B1">
            <w:pPr>
              <w:jc w:val="both"/>
              <w:rPr>
                <w:rFonts w:ascii="Arial" w:hAnsi="Arial" w:cs="Arial"/>
              </w:rPr>
            </w:pPr>
            <w:r w:rsidRPr="009052B1">
              <w:rPr>
                <w:rFonts w:ascii="Arial" w:hAnsi="Arial" w:cs="Arial"/>
              </w:rPr>
              <w:t>План текущего года</w:t>
            </w:r>
          </w:p>
        </w:tc>
        <w:tc>
          <w:tcPr>
            <w:tcW w:w="4592" w:type="dxa"/>
            <w:gridSpan w:val="7"/>
          </w:tcPr>
          <w:p w:rsidR="009A4120" w:rsidRPr="009052B1" w:rsidRDefault="009A4120" w:rsidP="009052B1">
            <w:pPr>
              <w:jc w:val="both"/>
              <w:rPr>
                <w:rFonts w:ascii="Arial" w:hAnsi="Arial" w:cs="Arial"/>
              </w:rPr>
            </w:pPr>
            <w:r w:rsidRPr="009052B1">
              <w:rPr>
                <w:rFonts w:ascii="Arial" w:hAnsi="Arial" w:cs="Arial"/>
              </w:rPr>
              <w:t xml:space="preserve">                            Плановый период</w:t>
            </w:r>
          </w:p>
          <w:p w:rsidR="009A4120" w:rsidRPr="009052B1" w:rsidRDefault="009A4120" w:rsidP="009052B1">
            <w:pPr>
              <w:jc w:val="both"/>
              <w:rPr>
                <w:rFonts w:ascii="Arial" w:hAnsi="Arial" w:cs="Arial"/>
              </w:rPr>
            </w:pPr>
            <w:r w:rsidRPr="009052B1">
              <w:rPr>
                <w:rFonts w:ascii="Arial" w:hAnsi="Arial" w:cs="Arial"/>
              </w:rPr>
              <w:t xml:space="preserve">           </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tc>
        <w:tc>
          <w:tcPr>
            <w:tcW w:w="4534" w:type="dxa"/>
          </w:tcPr>
          <w:p w:rsidR="009A4120" w:rsidRPr="009052B1" w:rsidRDefault="009A4120" w:rsidP="009052B1">
            <w:pPr>
              <w:jc w:val="both"/>
              <w:rPr>
                <w:rFonts w:ascii="Arial" w:hAnsi="Arial" w:cs="Arial"/>
              </w:rPr>
            </w:pP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r w:rsidRPr="009052B1">
              <w:rPr>
                <w:rFonts w:ascii="Arial" w:hAnsi="Arial" w:cs="Arial"/>
                <w:lang w:val="en-US"/>
              </w:rPr>
              <w:t>201</w:t>
            </w:r>
            <w:r w:rsidR="009F28DB" w:rsidRPr="009052B1">
              <w:rPr>
                <w:rFonts w:ascii="Arial" w:hAnsi="Arial" w:cs="Arial"/>
              </w:rPr>
              <w:t>6</w:t>
            </w:r>
            <w:r w:rsidRPr="009052B1">
              <w:rPr>
                <w:rFonts w:ascii="Arial" w:hAnsi="Arial" w:cs="Arial"/>
                <w:lang w:val="en-US"/>
              </w:rPr>
              <w:t xml:space="preserve"> </w:t>
            </w:r>
            <w:r w:rsidRPr="009052B1">
              <w:rPr>
                <w:rFonts w:ascii="Arial" w:hAnsi="Arial" w:cs="Arial"/>
              </w:rPr>
              <w:lastRenderedPageBreak/>
              <w:t>факт</w:t>
            </w:r>
          </w:p>
        </w:tc>
        <w:tc>
          <w:tcPr>
            <w:tcW w:w="1326" w:type="dxa"/>
            <w:gridSpan w:val="2"/>
          </w:tcPr>
          <w:p w:rsidR="009A4120" w:rsidRPr="009052B1" w:rsidRDefault="009A4120" w:rsidP="009052B1">
            <w:pPr>
              <w:jc w:val="both"/>
              <w:rPr>
                <w:rFonts w:ascii="Arial" w:hAnsi="Arial" w:cs="Arial"/>
              </w:rPr>
            </w:pPr>
            <w:r w:rsidRPr="009052B1">
              <w:rPr>
                <w:rFonts w:ascii="Arial" w:hAnsi="Arial" w:cs="Arial"/>
              </w:rPr>
              <w:lastRenderedPageBreak/>
              <w:t>201</w:t>
            </w:r>
            <w:r w:rsidR="009F28DB" w:rsidRPr="009052B1">
              <w:rPr>
                <w:rFonts w:ascii="Arial" w:hAnsi="Arial" w:cs="Arial"/>
              </w:rPr>
              <w:t>7</w:t>
            </w:r>
            <w:r w:rsidRPr="009052B1">
              <w:rPr>
                <w:rFonts w:ascii="Arial" w:hAnsi="Arial" w:cs="Arial"/>
              </w:rPr>
              <w:t xml:space="preserve"> факт</w:t>
            </w:r>
          </w:p>
        </w:tc>
        <w:tc>
          <w:tcPr>
            <w:tcW w:w="915" w:type="dxa"/>
            <w:gridSpan w:val="2"/>
            <w:tcBorders>
              <w:right w:val="single" w:sz="4" w:space="0" w:color="auto"/>
            </w:tcBorders>
          </w:tcPr>
          <w:p w:rsidR="009A4120" w:rsidRPr="009052B1" w:rsidRDefault="009A4120" w:rsidP="009052B1">
            <w:pPr>
              <w:jc w:val="both"/>
              <w:rPr>
                <w:rFonts w:ascii="Arial" w:hAnsi="Arial" w:cs="Arial"/>
              </w:rPr>
            </w:pPr>
            <w:r w:rsidRPr="009052B1">
              <w:rPr>
                <w:rFonts w:ascii="Arial" w:hAnsi="Arial" w:cs="Arial"/>
              </w:rPr>
              <w:t>201</w:t>
            </w:r>
            <w:r w:rsidR="009F28DB" w:rsidRPr="009052B1">
              <w:rPr>
                <w:rFonts w:ascii="Arial" w:hAnsi="Arial" w:cs="Arial"/>
              </w:rPr>
              <w:t>8</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201</w:t>
            </w:r>
            <w:r w:rsidR="009F28DB" w:rsidRPr="009052B1">
              <w:rPr>
                <w:rFonts w:ascii="Arial" w:hAnsi="Arial" w:cs="Arial"/>
              </w:rPr>
              <w:t>9</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20</w:t>
            </w:r>
            <w:r w:rsidR="009F28DB" w:rsidRPr="009052B1">
              <w:rPr>
                <w:rFonts w:ascii="Arial" w:hAnsi="Arial" w:cs="Arial"/>
              </w:rPr>
              <w:t>20</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202</w:t>
            </w:r>
            <w:r w:rsidR="009F28DB" w:rsidRPr="009052B1">
              <w:rPr>
                <w:rFonts w:ascii="Arial" w:hAnsi="Arial" w:cs="Arial"/>
              </w:rPr>
              <w:t>1</w:t>
            </w:r>
          </w:p>
        </w:tc>
        <w:tc>
          <w:tcPr>
            <w:tcW w:w="1316" w:type="dxa"/>
            <w:gridSpan w:val="2"/>
            <w:tcBorders>
              <w:left w:val="single" w:sz="4" w:space="0" w:color="auto"/>
            </w:tcBorders>
          </w:tcPr>
          <w:p w:rsidR="009A4120" w:rsidRPr="009052B1" w:rsidRDefault="009A4120" w:rsidP="009052B1">
            <w:pPr>
              <w:jc w:val="both"/>
              <w:rPr>
                <w:rFonts w:ascii="Arial" w:hAnsi="Arial" w:cs="Arial"/>
              </w:rPr>
            </w:pPr>
            <w:r w:rsidRPr="009052B1">
              <w:rPr>
                <w:rFonts w:ascii="Arial" w:hAnsi="Arial" w:cs="Arial"/>
              </w:rPr>
              <w:t>202</w:t>
            </w:r>
            <w:r w:rsidR="009F28DB" w:rsidRPr="009052B1">
              <w:rPr>
                <w:rFonts w:ascii="Arial" w:hAnsi="Arial" w:cs="Arial"/>
              </w:rPr>
              <w:t>2</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1</w:t>
            </w:r>
          </w:p>
        </w:tc>
        <w:tc>
          <w:tcPr>
            <w:tcW w:w="4534" w:type="dxa"/>
          </w:tcPr>
          <w:p w:rsidR="009A4120" w:rsidRPr="009052B1" w:rsidRDefault="009A4120" w:rsidP="009052B1">
            <w:pPr>
              <w:jc w:val="both"/>
              <w:rPr>
                <w:rFonts w:ascii="Arial" w:hAnsi="Arial" w:cs="Arial"/>
              </w:rPr>
            </w:pPr>
            <w:r w:rsidRPr="009052B1">
              <w:rPr>
                <w:rFonts w:ascii="Arial" w:hAnsi="Arial" w:cs="Arial"/>
              </w:rPr>
              <w:t>Уровень удовлетворенности населения качеством медицинских услуг</w:t>
            </w:r>
          </w:p>
        </w:tc>
        <w:tc>
          <w:tcPr>
            <w:tcW w:w="992"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ЦРБ</w:t>
            </w:r>
          </w:p>
        </w:tc>
        <w:tc>
          <w:tcPr>
            <w:tcW w:w="1358"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63</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70</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71</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72</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73</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74</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75</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2</w:t>
            </w:r>
          </w:p>
        </w:tc>
        <w:tc>
          <w:tcPr>
            <w:tcW w:w="4534" w:type="dxa"/>
          </w:tcPr>
          <w:p w:rsidR="009A4120" w:rsidRPr="009052B1" w:rsidRDefault="009A4120" w:rsidP="009052B1">
            <w:pPr>
              <w:jc w:val="both"/>
              <w:rPr>
                <w:rFonts w:ascii="Arial" w:hAnsi="Arial" w:cs="Arial"/>
              </w:rPr>
            </w:pPr>
            <w:r w:rsidRPr="009052B1">
              <w:rPr>
                <w:rFonts w:ascii="Arial" w:hAnsi="Arial" w:cs="Arial"/>
              </w:rPr>
              <w:t xml:space="preserve">Лекарственное обеспечение в рамках ГОБМП через систему единой дистрибуции </w:t>
            </w:r>
          </w:p>
        </w:tc>
        <w:tc>
          <w:tcPr>
            <w:tcW w:w="992"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ЦРБ</w:t>
            </w:r>
          </w:p>
        </w:tc>
        <w:tc>
          <w:tcPr>
            <w:tcW w:w="1358"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13</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30</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35</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37</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40</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45</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50</w:t>
            </w:r>
          </w:p>
        </w:tc>
      </w:tr>
      <w:tr w:rsidR="009A4120" w:rsidRPr="009052B1" w:rsidTr="008A7B31">
        <w:trPr>
          <w:gridAfter w:val="4"/>
          <w:wAfter w:w="2297" w:type="dxa"/>
          <w:trHeight w:val="617"/>
        </w:trPr>
        <w:tc>
          <w:tcPr>
            <w:tcW w:w="14754" w:type="dxa"/>
            <w:gridSpan w:val="15"/>
          </w:tcPr>
          <w:p w:rsidR="009A4120" w:rsidRPr="009052B1" w:rsidRDefault="009A4120" w:rsidP="009052B1">
            <w:pPr>
              <w:jc w:val="both"/>
              <w:rPr>
                <w:rFonts w:ascii="Arial" w:hAnsi="Arial" w:cs="Arial"/>
              </w:rPr>
            </w:pPr>
            <w:r w:rsidRPr="009052B1">
              <w:rPr>
                <w:rFonts w:ascii="Arial" w:hAnsi="Arial" w:cs="Arial"/>
              </w:rPr>
              <w:t xml:space="preserve">                                     </w:t>
            </w:r>
          </w:p>
          <w:p w:rsidR="009A4120" w:rsidRPr="009052B1" w:rsidRDefault="009A4120" w:rsidP="009052B1">
            <w:pPr>
              <w:jc w:val="both"/>
              <w:rPr>
                <w:rFonts w:ascii="Arial" w:hAnsi="Arial" w:cs="Arial"/>
                <w:b/>
              </w:rPr>
            </w:pPr>
            <w:r w:rsidRPr="009052B1">
              <w:rPr>
                <w:rFonts w:ascii="Arial" w:hAnsi="Arial" w:cs="Arial"/>
              </w:rPr>
              <w:t xml:space="preserve">                                </w:t>
            </w:r>
            <w:r w:rsidRPr="009052B1">
              <w:rPr>
                <w:rFonts w:ascii="Arial" w:hAnsi="Arial" w:cs="Arial"/>
                <w:b/>
              </w:rPr>
              <w:t>Задача 2.2.1. Улучшение качества оказываемых медицинских услуг</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1</w:t>
            </w:r>
          </w:p>
        </w:tc>
        <w:tc>
          <w:tcPr>
            <w:tcW w:w="4534" w:type="dxa"/>
          </w:tcPr>
          <w:p w:rsidR="009A4120" w:rsidRPr="009052B1" w:rsidRDefault="009A4120" w:rsidP="009052B1">
            <w:pPr>
              <w:jc w:val="both"/>
              <w:rPr>
                <w:rFonts w:ascii="Arial" w:hAnsi="Arial" w:cs="Arial"/>
              </w:rPr>
            </w:pPr>
            <w:r w:rsidRPr="009052B1">
              <w:rPr>
                <w:rFonts w:ascii="Arial" w:hAnsi="Arial" w:cs="Arial"/>
              </w:rPr>
              <w:t xml:space="preserve"> Снижение удельного веса случаев расхождения основного клинического </w:t>
            </w:r>
            <w:proofErr w:type="gramStart"/>
            <w:r w:rsidRPr="009052B1">
              <w:rPr>
                <w:rFonts w:ascii="Arial" w:hAnsi="Arial" w:cs="Arial"/>
              </w:rPr>
              <w:t>и  патологоанатомического</w:t>
            </w:r>
            <w:proofErr w:type="gramEnd"/>
            <w:r w:rsidRPr="009052B1">
              <w:rPr>
                <w:rFonts w:ascii="Arial" w:hAnsi="Arial" w:cs="Arial"/>
              </w:rPr>
              <w:t xml:space="preserve"> диагнозов</w:t>
            </w:r>
          </w:p>
        </w:tc>
        <w:tc>
          <w:tcPr>
            <w:tcW w:w="992"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 xml:space="preserve">    ЦРБ</w:t>
            </w:r>
          </w:p>
        </w:tc>
        <w:tc>
          <w:tcPr>
            <w:tcW w:w="1358"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1,6</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1,5</w:t>
            </w:r>
          </w:p>
          <w:p w:rsidR="009A4120" w:rsidRPr="009052B1" w:rsidRDefault="009A4120" w:rsidP="009052B1">
            <w:pPr>
              <w:jc w:val="both"/>
              <w:rPr>
                <w:rFonts w:ascii="Arial" w:hAnsi="Arial" w:cs="Arial"/>
              </w:rPr>
            </w:pP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1,4</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1,3</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1,2</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1,1</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1,0</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2</w:t>
            </w:r>
          </w:p>
        </w:tc>
        <w:tc>
          <w:tcPr>
            <w:tcW w:w="4534" w:type="dxa"/>
          </w:tcPr>
          <w:p w:rsidR="009A4120" w:rsidRPr="009052B1" w:rsidRDefault="009A4120" w:rsidP="009052B1">
            <w:pPr>
              <w:jc w:val="both"/>
              <w:rPr>
                <w:rFonts w:ascii="Arial" w:hAnsi="Arial" w:cs="Arial"/>
              </w:rPr>
            </w:pPr>
            <w:r w:rsidRPr="009052B1">
              <w:rPr>
                <w:rFonts w:ascii="Arial" w:hAnsi="Arial" w:cs="Arial"/>
              </w:rPr>
              <w:t>Удельный вес медицинских организаций района, прошедших аккредитацию</w:t>
            </w:r>
          </w:p>
        </w:tc>
        <w:tc>
          <w:tcPr>
            <w:tcW w:w="992"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 xml:space="preserve">    ЦРБ</w:t>
            </w:r>
          </w:p>
        </w:tc>
        <w:tc>
          <w:tcPr>
            <w:tcW w:w="1358"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94,0</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96,0</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96,0</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96,1</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96,2</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96,2</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96,3</w:t>
            </w:r>
          </w:p>
        </w:tc>
      </w:tr>
      <w:tr w:rsidR="009A4120" w:rsidRPr="009052B1" w:rsidTr="008A7B31">
        <w:trPr>
          <w:gridAfter w:val="4"/>
          <w:wAfter w:w="2297" w:type="dxa"/>
          <w:trHeight w:val="635"/>
        </w:trPr>
        <w:tc>
          <w:tcPr>
            <w:tcW w:w="14754" w:type="dxa"/>
            <w:gridSpan w:val="15"/>
          </w:tcPr>
          <w:p w:rsidR="009A4120" w:rsidRPr="009052B1" w:rsidRDefault="009A4120" w:rsidP="009052B1">
            <w:pPr>
              <w:jc w:val="both"/>
              <w:rPr>
                <w:rFonts w:ascii="Arial" w:hAnsi="Arial" w:cs="Arial"/>
              </w:rPr>
            </w:pPr>
            <w:r w:rsidRPr="009052B1">
              <w:rPr>
                <w:rFonts w:ascii="Arial" w:hAnsi="Arial" w:cs="Arial"/>
              </w:rPr>
              <w:t xml:space="preserve">                            </w:t>
            </w:r>
          </w:p>
          <w:p w:rsidR="009A4120" w:rsidRPr="009052B1" w:rsidRDefault="009A4120" w:rsidP="009052B1">
            <w:pPr>
              <w:jc w:val="both"/>
              <w:rPr>
                <w:rFonts w:ascii="Arial" w:hAnsi="Arial" w:cs="Arial"/>
                <w:b/>
              </w:rPr>
            </w:pPr>
            <w:r w:rsidRPr="009052B1">
              <w:rPr>
                <w:rFonts w:ascii="Arial" w:hAnsi="Arial" w:cs="Arial"/>
              </w:rPr>
              <w:t xml:space="preserve">                                   </w:t>
            </w:r>
            <w:r w:rsidRPr="009052B1">
              <w:rPr>
                <w:rFonts w:ascii="Arial" w:hAnsi="Arial" w:cs="Arial"/>
                <w:b/>
              </w:rPr>
              <w:t>Мероприятия для достижения прямых результатов</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1</w:t>
            </w:r>
          </w:p>
        </w:tc>
        <w:tc>
          <w:tcPr>
            <w:tcW w:w="4534" w:type="dxa"/>
          </w:tcPr>
          <w:p w:rsidR="009A4120" w:rsidRPr="009052B1" w:rsidRDefault="009A4120" w:rsidP="009052B1">
            <w:pPr>
              <w:jc w:val="both"/>
              <w:rPr>
                <w:rFonts w:ascii="Arial" w:hAnsi="Arial" w:cs="Arial"/>
              </w:rPr>
            </w:pPr>
            <w:proofErr w:type="gramStart"/>
            <w:r w:rsidRPr="009052B1">
              <w:rPr>
                <w:rFonts w:ascii="Arial" w:hAnsi="Arial" w:cs="Arial"/>
              </w:rPr>
              <w:t>Дальнейшее  внедрение</w:t>
            </w:r>
            <w:proofErr w:type="gramEnd"/>
            <w:r w:rsidRPr="009052B1">
              <w:rPr>
                <w:rFonts w:ascii="Arial" w:hAnsi="Arial" w:cs="Arial"/>
              </w:rPr>
              <w:t xml:space="preserve"> протоколов  диагностики  и лечения  заболеваний</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tc>
        <w:tc>
          <w:tcPr>
            <w:tcW w:w="4534" w:type="dxa"/>
          </w:tcPr>
          <w:p w:rsidR="009A4120" w:rsidRPr="009052B1" w:rsidRDefault="009A4120" w:rsidP="009052B1">
            <w:pPr>
              <w:jc w:val="both"/>
              <w:rPr>
                <w:rFonts w:ascii="Arial" w:hAnsi="Arial" w:cs="Arial"/>
              </w:rPr>
            </w:pPr>
            <w:r w:rsidRPr="009052B1">
              <w:rPr>
                <w:rFonts w:ascii="Arial" w:hAnsi="Arial" w:cs="Arial"/>
                <w:color w:val="000000"/>
              </w:rPr>
              <w:t>Использование совершенствованной процедуры аккредитации в области здравоохранения, включая разработку системы мотивации к участию в аккредитации в области здравоохранения</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tc>
        <w:tc>
          <w:tcPr>
            <w:tcW w:w="4534" w:type="dxa"/>
          </w:tcPr>
          <w:p w:rsidR="009A4120" w:rsidRPr="009052B1" w:rsidRDefault="009A4120" w:rsidP="009052B1">
            <w:pPr>
              <w:jc w:val="both"/>
              <w:rPr>
                <w:rFonts w:ascii="Arial" w:hAnsi="Arial" w:cs="Arial"/>
                <w:color w:val="000000"/>
              </w:rPr>
            </w:pPr>
            <w:r w:rsidRPr="009052B1">
              <w:rPr>
                <w:rFonts w:ascii="Arial" w:hAnsi="Arial" w:cs="Arial"/>
                <w:color w:val="000000"/>
              </w:rPr>
              <w:t>Предоставление электронных услуг здравоохранения населению</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2</w:t>
            </w:r>
          </w:p>
        </w:tc>
        <w:tc>
          <w:tcPr>
            <w:tcW w:w="4534" w:type="dxa"/>
          </w:tcPr>
          <w:p w:rsidR="009A4120" w:rsidRPr="009052B1" w:rsidRDefault="009A4120" w:rsidP="009052B1">
            <w:pPr>
              <w:jc w:val="both"/>
              <w:rPr>
                <w:rFonts w:ascii="Arial" w:hAnsi="Arial" w:cs="Arial"/>
              </w:rPr>
            </w:pPr>
            <w:r w:rsidRPr="009052B1">
              <w:rPr>
                <w:rFonts w:ascii="Arial" w:hAnsi="Arial" w:cs="Arial"/>
              </w:rPr>
              <w:t xml:space="preserve">Внедрение внешнего мониторинга </w:t>
            </w:r>
            <w:proofErr w:type="gramStart"/>
            <w:r w:rsidRPr="009052B1">
              <w:rPr>
                <w:rFonts w:ascii="Arial" w:hAnsi="Arial" w:cs="Arial"/>
              </w:rPr>
              <w:t>качества  медицинских</w:t>
            </w:r>
            <w:proofErr w:type="gramEnd"/>
            <w:r w:rsidRPr="009052B1">
              <w:rPr>
                <w:rFonts w:ascii="Arial" w:hAnsi="Arial" w:cs="Arial"/>
              </w:rPr>
              <w:t xml:space="preserve"> услуг</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3</w:t>
            </w:r>
          </w:p>
        </w:tc>
        <w:tc>
          <w:tcPr>
            <w:tcW w:w="4534" w:type="dxa"/>
          </w:tcPr>
          <w:p w:rsidR="009A4120" w:rsidRPr="009052B1" w:rsidRDefault="009A4120" w:rsidP="009052B1">
            <w:pPr>
              <w:jc w:val="both"/>
              <w:rPr>
                <w:rFonts w:ascii="Arial" w:hAnsi="Arial" w:cs="Arial"/>
              </w:rPr>
            </w:pPr>
            <w:proofErr w:type="gramStart"/>
            <w:r w:rsidRPr="009052B1">
              <w:rPr>
                <w:rFonts w:ascii="Arial" w:hAnsi="Arial" w:cs="Arial"/>
              </w:rPr>
              <w:t>Улучшение  работы</w:t>
            </w:r>
            <w:proofErr w:type="gramEnd"/>
            <w:r w:rsidRPr="009052B1">
              <w:rPr>
                <w:rFonts w:ascii="Arial" w:hAnsi="Arial" w:cs="Arial"/>
              </w:rPr>
              <w:t xml:space="preserve">  телемедицинской  сети</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8A7B31">
        <w:trPr>
          <w:gridAfter w:val="4"/>
          <w:wAfter w:w="2297" w:type="dxa"/>
          <w:trHeight w:val="706"/>
        </w:trPr>
        <w:tc>
          <w:tcPr>
            <w:tcW w:w="14754" w:type="dxa"/>
            <w:gridSpan w:val="15"/>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b/>
              </w:rPr>
            </w:pPr>
            <w:r w:rsidRPr="009052B1">
              <w:rPr>
                <w:rFonts w:ascii="Arial" w:hAnsi="Arial" w:cs="Arial"/>
                <w:b/>
              </w:rPr>
              <w:t xml:space="preserve">                 Задача 2.2.2 Обеспечение доступности лекарственных средств</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1</w:t>
            </w:r>
          </w:p>
        </w:tc>
        <w:tc>
          <w:tcPr>
            <w:tcW w:w="4534" w:type="dxa"/>
          </w:tcPr>
          <w:p w:rsidR="009A4120" w:rsidRPr="009052B1" w:rsidRDefault="009A4120" w:rsidP="009052B1">
            <w:pPr>
              <w:jc w:val="both"/>
              <w:rPr>
                <w:rFonts w:ascii="Arial" w:hAnsi="Arial" w:cs="Arial"/>
              </w:rPr>
            </w:pPr>
            <w:r w:rsidRPr="009052B1">
              <w:rPr>
                <w:rFonts w:ascii="Arial" w:hAnsi="Arial" w:cs="Arial"/>
              </w:rPr>
              <w:t xml:space="preserve">Увеличение числа объектов, </w:t>
            </w:r>
            <w:proofErr w:type="gramStart"/>
            <w:r w:rsidRPr="009052B1">
              <w:rPr>
                <w:rFonts w:ascii="Arial" w:hAnsi="Arial" w:cs="Arial"/>
              </w:rPr>
              <w:t>осуществляющих  отпуск</w:t>
            </w:r>
            <w:proofErr w:type="gramEnd"/>
            <w:r w:rsidRPr="009052B1">
              <w:rPr>
                <w:rFonts w:ascii="Arial" w:hAnsi="Arial" w:cs="Arial"/>
              </w:rPr>
              <w:t xml:space="preserve"> лекарственных средств в рамках ГОБМП  через организации ПМСП, аптечные пункты </w:t>
            </w:r>
          </w:p>
        </w:tc>
        <w:tc>
          <w:tcPr>
            <w:tcW w:w="992"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ЦРБ</w:t>
            </w:r>
          </w:p>
        </w:tc>
        <w:tc>
          <w:tcPr>
            <w:tcW w:w="1358"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roofErr w:type="spellStart"/>
            <w:r w:rsidRPr="009052B1">
              <w:rPr>
                <w:rFonts w:ascii="Arial" w:hAnsi="Arial" w:cs="Arial"/>
              </w:rPr>
              <w:t>ед</w:t>
            </w:r>
            <w:proofErr w:type="spellEnd"/>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4</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4</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5</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8</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9</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10</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2</w:t>
            </w:r>
          </w:p>
        </w:tc>
        <w:tc>
          <w:tcPr>
            <w:tcW w:w="4534" w:type="dxa"/>
          </w:tcPr>
          <w:p w:rsidR="009A4120" w:rsidRPr="009052B1" w:rsidRDefault="009A4120" w:rsidP="009052B1">
            <w:pPr>
              <w:jc w:val="both"/>
              <w:rPr>
                <w:rFonts w:ascii="Arial" w:hAnsi="Arial" w:cs="Arial"/>
              </w:rPr>
            </w:pPr>
            <w:r w:rsidRPr="009052B1">
              <w:rPr>
                <w:rFonts w:ascii="Arial" w:hAnsi="Arial" w:cs="Arial"/>
              </w:rPr>
              <w:t>Доля отечественных лекарственных средств в общем объеме закупаемых в рамках ГОБМП через систему единой дистрибуции (в денежном выражении)</w:t>
            </w:r>
          </w:p>
        </w:tc>
        <w:tc>
          <w:tcPr>
            <w:tcW w:w="992"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ЦРБ</w:t>
            </w:r>
          </w:p>
        </w:tc>
        <w:tc>
          <w:tcPr>
            <w:tcW w:w="1358"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63</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70</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71</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72</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73</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74</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75</w:t>
            </w:r>
          </w:p>
        </w:tc>
      </w:tr>
      <w:tr w:rsidR="009A4120" w:rsidRPr="009052B1" w:rsidTr="008A7B31">
        <w:trPr>
          <w:gridAfter w:val="4"/>
          <w:wAfter w:w="2297" w:type="dxa"/>
          <w:trHeight w:val="551"/>
        </w:trPr>
        <w:tc>
          <w:tcPr>
            <w:tcW w:w="14754" w:type="dxa"/>
            <w:gridSpan w:val="15"/>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b/>
              </w:rPr>
            </w:pPr>
            <w:r w:rsidRPr="009052B1">
              <w:rPr>
                <w:rFonts w:ascii="Arial" w:hAnsi="Arial" w:cs="Arial"/>
              </w:rPr>
              <w:t xml:space="preserve">                 </w:t>
            </w:r>
            <w:r w:rsidRPr="009052B1">
              <w:rPr>
                <w:rFonts w:ascii="Arial" w:hAnsi="Arial" w:cs="Arial"/>
                <w:b/>
              </w:rPr>
              <w:t>Мероприятия для достижения показателей прямых результатов</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w:t>
            </w:r>
          </w:p>
        </w:tc>
        <w:tc>
          <w:tcPr>
            <w:tcW w:w="4534" w:type="dxa"/>
          </w:tcPr>
          <w:p w:rsidR="009A4120" w:rsidRPr="009052B1" w:rsidRDefault="009A4120" w:rsidP="009052B1">
            <w:pPr>
              <w:jc w:val="both"/>
              <w:rPr>
                <w:rFonts w:ascii="Arial" w:hAnsi="Arial" w:cs="Arial"/>
              </w:rPr>
            </w:pPr>
            <w:r w:rsidRPr="009052B1">
              <w:rPr>
                <w:rFonts w:ascii="Arial" w:hAnsi="Arial" w:cs="Arial"/>
              </w:rPr>
              <w:t xml:space="preserve">Повышение доступности и качества лекарственной помощи – увеличение расходов на лекарственное обеспечение в рамках ГОБМП через систему единой дистрибуции </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2</w:t>
            </w:r>
          </w:p>
        </w:tc>
        <w:tc>
          <w:tcPr>
            <w:tcW w:w="4534" w:type="dxa"/>
          </w:tcPr>
          <w:p w:rsidR="009A4120" w:rsidRPr="009052B1" w:rsidRDefault="009A4120" w:rsidP="009052B1">
            <w:pPr>
              <w:jc w:val="both"/>
              <w:rPr>
                <w:rFonts w:ascii="Arial" w:hAnsi="Arial" w:cs="Arial"/>
              </w:rPr>
            </w:pPr>
            <w:r w:rsidRPr="009052B1">
              <w:rPr>
                <w:rFonts w:ascii="Arial" w:hAnsi="Arial" w:cs="Arial"/>
                <w:color w:val="000000"/>
              </w:rPr>
              <w:t xml:space="preserve"> Развитие формулярной системы</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3</w:t>
            </w:r>
          </w:p>
        </w:tc>
        <w:tc>
          <w:tcPr>
            <w:tcW w:w="4534" w:type="dxa"/>
          </w:tcPr>
          <w:p w:rsidR="009A4120" w:rsidRPr="009052B1" w:rsidRDefault="009A4120" w:rsidP="009052B1">
            <w:pPr>
              <w:jc w:val="both"/>
              <w:rPr>
                <w:rFonts w:ascii="Arial" w:hAnsi="Arial" w:cs="Arial"/>
              </w:rPr>
            </w:pPr>
            <w:r w:rsidRPr="009052B1">
              <w:rPr>
                <w:rFonts w:ascii="Arial" w:hAnsi="Arial" w:cs="Arial"/>
              </w:rPr>
              <w:t xml:space="preserve">Дальнейшее внедрение обеспечения лекарственными средствами и специализированными продуктами детского и лечебного питания </w:t>
            </w:r>
            <w:proofErr w:type="gramStart"/>
            <w:r w:rsidRPr="009052B1">
              <w:rPr>
                <w:rFonts w:ascii="Arial" w:hAnsi="Arial" w:cs="Arial"/>
              </w:rPr>
              <w:t>детей ,подростков</w:t>
            </w:r>
            <w:proofErr w:type="gramEnd"/>
            <w:r w:rsidRPr="009052B1">
              <w:rPr>
                <w:rFonts w:ascii="Arial" w:hAnsi="Arial" w:cs="Arial"/>
              </w:rPr>
              <w:t xml:space="preserve"> и беременных женщин на амбулаторном уровне лечения</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p w:rsidR="009A4120" w:rsidRPr="009052B1" w:rsidRDefault="009A4120" w:rsidP="009052B1">
            <w:pPr>
              <w:jc w:val="both"/>
              <w:rPr>
                <w:rFonts w:ascii="Arial" w:hAnsi="Arial" w:cs="Arial"/>
              </w:rPr>
            </w:pP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4</w:t>
            </w:r>
          </w:p>
        </w:tc>
        <w:tc>
          <w:tcPr>
            <w:tcW w:w="4534" w:type="dxa"/>
          </w:tcPr>
          <w:p w:rsidR="009A4120" w:rsidRPr="009052B1" w:rsidRDefault="009A4120" w:rsidP="009052B1">
            <w:pPr>
              <w:jc w:val="both"/>
              <w:rPr>
                <w:rFonts w:ascii="Arial" w:hAnsi="Arial" w:cs="Arial"/>
              </w:rPr>
            </w:pPr>
            <w:r w:rsidRPr="009052B1">
              <w:rPr>
                <w:rFonts w:ascii="Arial" w:hAnsi="Arial" w:cs="Arial"/>
              </w:rPr>
              <w:t xml:space="preserve">Открытие аптечных пунктов во всех сельских местностях </w:t>
            </w:r>
            <w:proofErr w:type="gramStart"/>
            <w:r w:rsidRPr="009052B1">
              <w:rPr>
                <w:rFonts w:ascii="Arial" w:hAnsi="Arial" w:cs="Arial"/>
              </w:rPr>
              <w:t>района  на</w:t>
            </w:r>
            <w:proofErr w:type="gramEnd"/>
            <w:r w:rsidRPr="009052B1">
              <w:rPr>
                <w:rFonts w:ascii="Arial" w:hAnsi="Arial" w:cs="Arial"/>
              </w:rPr>
              <w:t xml:space="preserve"> базе ВА,МП</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p w:rsidR="009A4120" w:rsidRPr="009052B1" w:rsidRDefault="009A4120" w:rsidP="009052B1">
            <w:pPr>
              <w:jc w:val="both"/>
              <w:rPr>
                <w:rFonts w:ascii="Arial" w:hAnsi="Arial" w:cs="Arial"/>
              </w:rPr>
            </w:pP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5</w:t>
            </w:r>
          </w:p>
        </w:tc>
        <w:tc>
          <w:tcPr>
            <w:tcW w:w="4534" w:type="dxa"/>
          </w:tcPr>
          <w:p w:rsidR="009A4120" w:rsidRPr="009052B1" w:rsidRDefault="009A4120" w:rsidP="009052B1">
            <w:pPr>
              <w:jc w:val="both"/>
              <w:rPr>
                <w:rFonts w:ascii="Arial" w:hAnsi="Arial" w:cs="Arial"/>
              </w:rPr>
            </w:pPr>
            <w:r w:rsidRPr="009052B1">
              <w:rPr>
                <w:rFonts w:ascii="Arial" w:hAnsi="Arial" w:cs="Arial"/>
              </w:rPr>
              <w:t>Обеспечение бесплатными лекарственными средствами отдельных категорий населения с определенными заболеваниями</w:t>
            </w:r>
            <w:r w:rsidR="00301F8B" w:rsidRPr="009052B1">
              <w:rPr>
                <w:rFonts w:ascii="Arial" w:hAnsi="Arial" w:cs="Arial"/>
              </w:rPr>
              <w:t xml:space="preserve"> согласно новому перечню социально значимых заболеваний</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 xml:space="preserve">       +</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p w:rsidR="009A4120" w:rsidRPr="009052B1" w:rsidRDefault="009A4120" w:rsidP="009052B1">
            <w:pPr>
              <w:jc w:val="both"/>
              <w:rPr>
                <w:rFonts w:ascii="Arial" w:hAnsi="Arial" w:cs="Arial"/>
              </w:rPr>
            </w:pP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8A7B31">
        <w:trPr>
          <w:gridAfter w:val="4"/>
          <w:wAfter w:w="2297" w:type="dxa"/>
          <w:trHeight w:val="632"/>
        </w:trPr>
        <w:tc>
          <w:tcPr>
            <w:tcW w:w="14754" w:type="dxa"/>
            <w:gridSpan w:val="15"/>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b/>
              </w:rPr>
            </w:pPr>
            <w:r w:rsidRPr="009052B1">
              <w:rPr>
                <w:rFonts w:ascii="Arial" w:hAnsi="Arial" w:cs="Arial"/>
              </w:rPr>
              <w:t xml:space="preserve">            </w:t>
            </w:r>
            <w:r w:rsidRPr="009052B1">
              <w:rPr>
                <w:rFonts w:ascii="Arial" w:hAnsi="Arial" w:cs="Arial"/>
                <w:b/>
              </w:rPr>
              <w:t xml:space="preserve">Стратегическое направление 3. Развитие системы кадровых ресурсов </w:t>
            </w:r>
          </w:p>
          <w:p w:rsidR="009A4120" w:rsidRPr="009052B1" w:rsidRDefault="009A4120" w:rsidP="009052B1">
            <w:pPr>
              <w:jc w:val="both"/>
              <w:rPr>
                <w:rFonts w:ascii="Arial" w:hAnsi="Arial" w:cs="Arial"/>
                <w:b/>
              </w:rPr>
            </w:pPr>
            <w:r w:rsidRPr="009052B1">
              <w:rPr>
                <w:rFonts w:ascii="Arial" w:hAnsi="Arial" w:cs="Arial"/>
                <w:b/>
              </w:rPr>
              <w:t xml:space="preserve">Цель 3.1 Совершенствование последипломного образования и непрерывного профессионального развития </w:t>
            </w:r>
            <w:proofErr w:type="gramStart"/>
            <w:r w:rsidRPr="009052B1">
              <w:rPr>
                <w:rFonts w:ascii="Arial" w:hAnsi="Arial" w:cs="Arial"/>
                <w:b/>
              </w:rPr>
              <w:t>кадров  МЦРБ</w:t>
            </w:r>
            <w:proofErr w:type="gramEnd"/>
          </w:p>
          <w:p w:rsidR="009A4120" w:rsidRPr="009052B1" w:rsidRDefault="009A4120" w:rsidP="009052B1">
            <w:pPr>
              <w:jc w:val="both"/>
              <w:rPr>
                <w:rFonts w:ascii="Arial" w:hAnsi="Arial" w:cs="Arial"/>
                <w:b/>
              </w:rPr>
            </w:pPr>
            <w:r w:rsidRPr="009052B1">
              <w:rPr>
                <w:rFonts w:ascii="Arial" w:hAnsi="Arial" w:cs="Arial"/>
                <w:b/>
              </w:rPr>
              <w:t xml:space="preserve"> </w:t>
            </w:r>
          </w:p>
          <w:p w:rsidR="009A4120" w:rsidRPr="009052B1" w:rsidRDefault="009A4120" w:rsidP="009052B1">
            <w:pPr>
              <w:jc w:val="both"/>
              <w:rPr>
                <w:rFonts w:ascii="Arial" w:hAnsi="Arial" w:cs="Arial"/>
              </w:rPr>
            </w:pPr>
            <w:r w:rsidRPr="009052B1">
              <w:rPr>
                <w:rFonts w:ascii="Arial" w:hAnsi="Arial" w:cs="Arial"/>
              </w:rPr>
              <w:t xml:space="preserve">Коды бюджетной программы, направленной на достижение </w:t>
            </w:r>
            <w:proofErr w:type="gramStart"/>
            <w:r w:rsidRPr="009052B1">
              <w:rPr>
                <w:rFonts w:ascii="Arial" w:hAnsi="Arial" w:cs="Arial"/>
              </w:rPr>
              <w:t>цели :</w:t>
            </w:r>
            <w:proofErr w:type="gramEnd"/>
            <w:r w:rsidRPr="009052B1">
              <w:rPr>
                <w:rFonts w:ascii="Arial" w:hAnsi="Arial" w:cs="Arial"/>
              </w:rPr>
              <w:t xml:space="preserve"> 003,043</w:t>
            </w:r>
          </w:p>
        </w:tc>
      </w:tr>
      <w:tr w:rsidR="009A4120" w:rsidRPr="009052B1" w:rsidTr="003C142B">
        <w:trPr>
          <w:gridAfter w:val="4"/>
          <w:wAfter w:w="2297" w:type="dxa"/>
          <w:trHeight w:val="987"/>
        </w:trPr>
        <w:tc>
          <w:tcPr>
            <w:tcW w:w="707" w:type="dxa"/>
          </w:tcPr>
          <w:p w:rsidR="009A4120" w:rsidRPr="009052B1" w:rsidRDefault="009A4120" w:rsidP="009052B1">
            <w:pPr>
              <w:jc w:val="both"/>
              <w:rPr>
                <w:rFonts w:ascii="Arial" w:hAnsi="Arial" w:cs="Arial"/>
              </w:rPr>
            </w:pPr>
            <w:r w:rsidRPr="009052B1">
              <w:rPr>
                <w:rFonts w:ascii="Arial" w:hAnsi="Arial" w:cs="Arial"/>
              </w:rPr>
              <w:t>1</w:t>
            </w:r>
          </w:p>
        </w:tc>
        <w:tc>
          <w:tcPr>
            <w:tcW w:w="4534" w:type="dxa"/>
          </w:tcPr>
          <w:p w:rsidR="009A4120" w:rsidRPr="009052B1" w:rsidRDefault="009A4120" w:rsidP="009052B1">
            <w:pPr>
              <w:jc w:val="both"/>
              <w:rPr>
                <w:rFonts w:ascii="Arial" w:hAnsi="Arial" w:cs="Arial"/>
              </w:rPr>
            </w:pPr>
            <w:r w:rsidRPr="009052B1">
              <w:rPr>
                <w:rFonts w:ascii="Arial" w:hAnsi="Arial" w:cs="Arial"/>
              </w:rPr>
              <w:t xml:space="preserve">Целевой индикатор </w:t>
            </w:r>
          </w:p>
        </w:tc>
        <w:tc>
          <w:tcPr>
            <w:tcW w:w="992" w:type="dxa"/>
          </w:tcPr>
          <w:p w:rsidR="009A4120" w:rsidRPr="009052B1" w:rsidRDefault="009A4120" w:rsidP="009052B1">
            <w:pPr>
              <w:jc w:val="both"/>
              <w:rPr>
                <w:rFonts w:ascii="Arial" w:hAnsi="Arial" w:cs="Arial"/>
              </w:rPr>
            </w:pPr>
            <w:r w:rsidRPr="009052B1">
              <w:rPr>
                <w:rFonts w:ascii="Arial" w:hAnsi="Arial" w:cs="Arial"/>
              </w:rPr>
              <w:t>Источник</w:t>
            </w:r>
          </w:p>
          <w:p w:rsidR="009A4120" w:rsidRPr="009052B1" w:rsidRDefault="009A4120" w:rsidP="009052B1">
            <w:pPr>
              <w:jc w:val="both"/>
              <w:rPr>
                <w:rFonts w:ascii="Arial" w:hAnsi="Arial" w:cs="Arial"/>
              </w:rPr>
            </w:pPr>
            <w:r w:rsidRPr="009052B1">
              <w:rPr>
                <w:rFonts w:ascii="Arial" w:hAnsi="Arial" w:cs="Arial"/>
              </w:rPr>
              <w:t>информации</w:t>
            </w:r>
          </w:p>
        </w:tc>
        <w:tc>
          <w:tcPr>
            <w:tcW w:w="1358" w:type="dxa"/>
          </w:tcPr>
          <w:p w:rsidR="009A4120" w:rsidRPr="009052B1" w:rsidRDefault="009A4120" w:rsidP="009052B1">
            <w:pPr>
              <w:jc w:val="both"/>
              <w:rPr>
                <w:rFonts w:ascii="Arial" w:hAnsi="Arial" w:cs="Arial"/>
              </w:rPr>
            </w:pPr>
            <w:r w:rsidRPr="009052B1">
              <w:rPr>
                <w:rFonts w:ascii="Arial" w:hAnsi="Arial" w:cs="Arial"/>
              </w:rPr>
              <w:t xml:space="preserve"> </w:t>
            </w:r>
            <w:proofErr w:type="spellStart"/>
            <w:r w:rsidRPr="009052B1">
              <w:rPr>
                <w:rFonts w:ascii="Arial" w:hAnsi="Arial" w:cs="Arial"/>
              </w:rPr>
              <w:t>Ед.измер</w:t>
            </w:r>
            <w:proofErr w:type="spellEnd"/>
          </w:p>
        </w:tc>
        <w:tc>
          <w:tcPr>
            <w:tcW w:w="1245" w:type="dxa"/>
            <w:gridSpan w:val="2"/>
          </w:tcPr>
          <w:p w:rsidR="009A4120" w:rsidRPr="009052B1" w:rsidRDefault="009A4120" w:rsidP="009052B1">
            <w:pPr>
              <w:jc w:val="both"/>
              <w:rPr>
                <w:rFonts w:ascii="Arial" w:hAnsi="Arial" w:cs="Arial"/>
              </w:rPr>
            </w:pPr>
            <w:r w:rsidRPr="009052B1">
              <w:rPr>
                <w:rFonts w:ascii="Arial" w:hAnsi="Arial" w:cs="Arial"/>
              </w:rPr>
              <w:t>Отчетный год</w:t>
            </w:r>
          </w:p>
          <w:p w:rsidR="009A4120" w:rsidRPr="009052B1" w:rsidRDefault="009A4120" w:rsidP="009052B1">
            <w:pPr>
              <w:jc w:val="both"/>
              <w:rPr>
                <w:rFonts w:ascii="Arial" w:hAnsi="Arial" w:cs="Arial"/>
              </w:rPr>
            </w:pPr>
            <w:r w:rsidRPr="009052B1">
              <w:rPr>
                <w:rFonts w:ascii="Arial" w:hAnsi="Arial" w:cs="Arial"/>
              </w:rPr>
              <w:t>факт</w:t>
            </w:r>
          </w:p>
        </w:tc>
        <w:tc>
          <w:tcPr>
            <w:tcW w:w="1326" w:type="dxa"/>
            <w:gridSpan w:val="2"/>
          </w:tcPr>
          <w:p w:rsidR="009A4120" w:rsidRPr="009052B1" w:rsidRDefault="009A4120" w:rsidP="009052B1">
            <w:pPr>
              <w:jc w:val="both"/>
              <w:rPr>
                <w:rFonts w:ascii="Arial" w:hAnsi="Arial" w:cs="Arial"/>
              </w:rPr>
            </w:pPr>
            <w:r w:rsidRPr="009052B1">
              <w:rPr>
                <w:rFonts w:ascii="Arial" w:hAnsi="Arial" w:cs="Arial"/>
              </w:rPr>
              <w:t>План текущего года</w:t>
            </w:r>
          </w:p>
          <w:p w:rsidR="009A4120" w:rsidRPr="009052B1" w:rsidRDefault="009A4120" w:rsidP="009052B1">
            <w:pPr>
              <w:jc w:val="both"/>
              <w:rPr>
                <w:rFonts w:ascii="Arial" w:hAnsi="Arial" w:cs="Arial"/>
              </w:rPr>
            </w:pPr>
            <w:r w:rsidRPr="009052B1">
              <w:rPr>
                <w:rFonts w:ascii="Arial" w:hAnsi="Arial" w:cs="Arial"/>
              </w:rPr>
              <w:t>факт</w:t>
            </w:r>
          </w:p>
        </w:tc>
        <w:tc>
          <w:tcPr>
            <w:tcW w:w="4592" w:type="dxa"/>
            <w:gridSpan w:val="7"/>
          </w:tcPr>
          <w:p w:rsidR="009A4120" w:rsidRPr="009052B1" w:rsidRDefault="009A4120" w:rsidP="009052B1">
            <w:pPr>
              <w:jc w:val="both"/>
              <w:rPr>
                <w:rFonts w:ascii="Arial" w:hAnsi="Arial" w:cs="Arial"/>
              </w:rPr>
            </w:pPr>
            <w:r w:rsidRPr="009052B1">
              <w:rPr>
                <w:rFonts w:ascii="Arial" w:hAnsi="Arial" w:cs="Arial"/>
              </w:rPr>
              <w:t xml:space="preserve">                            Плановый период</w:t>
            </w:r>
          </w:p>
          <w:p w:rsidR="009A4120" w:rsidRPr="009052B1" w:rsidRDefault="009A4120" w:rsidP="009052B1">
            <w:pPr>
              <w:jc w:val="both"/>
              <w:rPr>
                <w:rFonts w:ascii="Arial" w:hAnsi="Arial" w:cs="Arial"/>
              </w:rPr>
            </w:pPr>
            <w:r w:rsidRPr="009052B1">
              <w:rPr>
                <w:rFonts w:ascii="Arial" w:hAnsi="Arial" w:cs="Arial"/>
              </w:rPr>
              <w:t xml:space="preserve">           </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tc>
        <w:tc>
          <w:tcPr>
            <w:tcW w:w="4534" w:type="dxa"/>
          </w:tcPr>
          <w:p w:rsidR="009A4120" w:rsidRPr="009052B1" w:rsidRDefault="009A4120" w:rsidP="009052B1">
            <w:pPr>
              <w:jc w:val="both"/>
              <w:rPr>
                <w:rFonts w:ascii="Arial" w:hAnsi="Arial" w:cs="Arial"/>
              </w:rPr>
            </w:pP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r w:rsidRPr="009052B1">
              <w:rPr>
                <w:rFonts w:ascii="Arial" w:hAnsi="Arial" w:cs="Arial"/>
              </w:rPr>
              <w:t>2</w:t>
            </w:r>
            <w:r w:rsidR="00301F8B" w:rsidRPr="009052B1">
              <w:rPr>
                <w:rFonts w:ascii="Arial" w:hAnsi="Arial" w:cs="Arial"/>
              </w:rPr>
              <w:t>016</w:t>
            </w:r>
          </w:p>
        </w:tc>
        <w:tc>
          <w:tcPr>
            <w:tcW w:w="1326" w:type="dxa"/>
            <w:gridSpan w:val="2"/>
          </w:tcPr>
          <w:p w:rsidR="009A4120" w:rsidRPr="009052B1" w:rsidRDefault="00301F8B" w:rsidP="009052B1">
            <w:pPr>
              <w:jc w:val="both"/>
              <w:rPr>
                <w:rFonts w:ascii="Arial" w:hAnsi="Arial" w:cs="Arial"/>
              </w:rPr>
            </w:pPr>
            <w:r w:rsidRPr="009052B1">
              <w:rPr>
                <w:rFonts w:ascii="Arial" w:hAnsi="Arial" w:cs="Arial"/>
              </w:rPr>
              <w:t>2017</w:t>
            </w:r>
          </w:p>
        </w:tc>
        <w:tc>
          <w:tcPr>
            <w:tcW w:w="915" w:type="dxa"/>
            <w:gridSpan w:val="2"/>
            <w:tcBorders>
              <w:right w:val="single" w:sz="4" w:space="0" w:color="auto"/>
            </w:tcBorders>
          </w:tcPr>
          <w:p w:rsidR="009A4120" w:rsidRPr="009052B1" w:rsidRDefault="009A4120" w:rsidP="009052B1">
            <w:pPr>
              <w:jc w:val="both"/>
              <w:rPr>
                <w:rFonts w:ascii="Arial" w:hAnsi="Arial" w:cs="Arial"/>
              </w:rPr>
            </w:pPr>
            <w:r w:rsidRPr="009052B1">
              <w:rPr>
                <w:rFonts w:ascii="Arial" w:hAnsi="Arial" w:cs="Arial"/>
              </w:rPr>
              <w:t>201</w:t>
            </w:r>
            <w:r w:rsidR="00301F8B" w:rsidRPr="009052B1">
              <w:rPr>
                <w:rFonts w:ascii="Arial" w:hAnsi="Arial" w:cs="Arial"/>
              </w:rPr>
              <w:t>8</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201</w:t>
            </w:r>
            <w:r w:rsidR="00301F8B" w:rsidRPr="009052B1">
              <w:rPr>
                <w:rFonts w:ascii="Arial" w:hAnsi="Arial" w:cs="Arial"/>
              </w:rPr>
              <w:t>9</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20</w:t>
            </w:r>
            <w:r w:rsidR="00301F8B" w:rsidRPr="009052B1">
              <w:rPr>
                <w:rFonts w:ascii="Arial" w:hAnsi="Arial" w:cs="Arial"/>
              </w:rPr>
              <w:t>20</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202</w:t>
            </w:r>
            <w:r w:rsidR="00301F8B" w:rsidRPr="009052B1">
              <w:rPr>
                <w:rFonts w:ascii="Arial" w:hAnsi="Arial" w:cs="Arial"/>
              </w:rPr>
              <w:t>1</w:t>
            </w:r>
          </w:p>
        </w:tc>
        <w:tc>
          <w:tcPr>
            <w:tcW w:w="1316" w:type="dxa"/>
            <w:gridSpan w:val="2"/>
            <w:tcBorders>
              <w:left w:val="single" w:sz="4" w:space="0" w:color="auto"/>
            </w:tcBorders>
          </w:tcPr>
          <w:p w:rsidR="009A4120" w:rsidRPr="009052B1" w:rsidRDefault="009A4120" w:rsidP="009052B1">
            <w:pPr>
              <w:jc w:val="both"/>
              <w:rPr>
                <w:rFonts w:ascii="Arial" w:hAnsi="Arial" w:cs="Arial"/>
              </w:rPr>
            </w:pPr>
            <w:r w:rsidRPr="009052B1">
              <w:rPr>
                <w:rFonts w:ascii="Arial" w:hAnsi="Arial" w:cs="Arial"/>
              </w:rPr>
              <w:t>202</w:t>
            </w:r>
            <w:r w:rsidR="00301F8B" w:rsidRPr="009052B1">
              <w:rPr>
                <w:rFonts w:ascii="Arial" w:hAnsi="Arial" w:cs="Arial"/>
              </w:rPr>
              <w:t>2</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1</w:t>
            </w:r>
          </w:p>
        </w:tc>
        <w:tc>
          <w:tcPr>
            <w:tcW w:w="4534" w:type="dxa"/>
          </w:tcPr>
          <w:p w:rsidR="009A4120" w:rsidRPr="009052B1" w:rsidRDefault="009A4120" w:rsidP="009052B1">
            <w:pPr>
              <w:jc w:val="both"/>
              <w:rPr>
                <w:rFonts w:ascii="Arial" w:hAnsi="Arial" w:cs="Arial"/>
              </w:rPr>
            </w:pPr>
            <w:r w:rsidRPr="009052B1">
              <w:rPr>
                <w:rFonts w:ascii="Arial" w:hAnsi="Arial" w:cs="Arial"/>
              </w:rPr>
              <w:t xml:space="preserve">Снижение дефицита врачебных кадров </w:t>
            </w:r>
          </w:p>
        </w:tc>
        <w:tc>
          <w:tcPr>
            <w:tcW w:w="992" w:type="dxa"/>
          </w:tcPr>
          <w:p w:rsidR="009A4120" w:rsidRPr="009052B1" w:rsidRDefault="009A4120" w:rsidP="009052B1">
            <w:pPr>
              <w:jc w:val="both"/>
              <w:rPr>
                <w:rFonts w:ascii="Arial" w:hAnsi="Arial" w:cs="Arial"/>
              </w:rPr>
            </w:pPr>
            <w:r w:rsidRPr="009052B1">
              <w:rPr>
                <w:rFonts w:ascii="Arial" w:hAnsi="Arial" w:cs="Arial"/>
              </w:rPr>
              <w:t xml:space="preserve"> ЦРБ</w:t>
            </w:r>
          </w:p>
        </w:tc>
        <w:tc>
          <w:tcPr>
            <w:tcW w:w="1358" w:type="dxa"/>
          </w:tcPr>
          <w:p w:rsidR="009A4120" w:rsidRPr="009052B1" w:rsidRDefault="009A4120" w:rsidP="009052B1">
            <w:pPr>
              <w:jc w:val="both"/>
              <w:rPr>
                <w:rFonts w:ascii="Arial" w:hAnsi="Arial" w:cs="Arial"/>
              </w:rPr>
            </w:pPr>
            <w:r w:rsidRPr="009052B1">
              <w:rPr>
                <w:rFonts w:ascii="Arial" w:hAnsi="Arial" w:cs="Arial"/>
              </w:rPr>
              <w:t>чел</w:t>
            </w:r>
          </w:p>
          <w:p w:rsidR="009A4120" w:rsidRPr="009052B1" w:rsidRDefault="009A4120" w:rsidP="009052B1">
            <w:pPr>
              <w:jc w:val="both"/>
              <w:rPr>
                <w:rFonts w:ascii="Arial" w:hAnsi="Arial" w:cs="Arial"/>
              </w:rPr>
            </w:pPr>
            <w:r w:rsidRPr="009052B1">
              <w:rPr>
                <w:rFonts w:ascii="Arial" w:hAnsi="Arial" w:cs="Arial"/>
              </w:rPr>
              <w:t xml:space="preserve"> </w:t>
            </w:r>
          </w:p>
        </w:tc>
        <w:tc>
          <w:tcPr>
            <w:tcW w:w="1245" w:type="dxa"/>
            <w:gridSpan w:val="2"/>
          </w:tcPr>
          <w:p w:rsidR="009A4120" w:rsidRPr="009052B1" w:rsidRDefault="009A4120" w:rsidP="009052B1">
            <w:pPr>
              <w:jc w:val="both"/>
              <w:rPr>
                <w:rFonts w:ascii="Arial" w:hAnsi="Arial" w:cs="Arial"/>
              </w:rPr>
            </w:pPr>
            <w:r w:rsidRPr="009052B1">
              <w:rPr>
                <w:rFonts w:ascii="Arial" w:hAnsi="Arial" w:cs="Arial"/>
              </w:rPr>
              <w:t>13</w:t>
            </w:r>
          </w:p>
        </w:tc>
        <w:tc>
          <w:tcPr>
            <w:tcW w:w="1326" w:type="dxa"/>
            <w:gridSpan w:val="2"/>
          </w:tcPr>
          <w:p w:rsidR="009A4120" w:rsidRPr="009052B1" w:rsidRDefault="009A4120" w:rsidP="009052B1">
            <w:pPr>
              <w:jc w:val="both"/>
              <w:rPr>
                <w:rFonts w:ascii="Arial" w:hAnsi="Arial" w:cs="Arial"/>
              </w:rPr>
            </w:pPr>
            <w:r w:rsidRPr="009052B1">
              <w:rPr>
                <w:rFonts w:ascii="Arial" w:hAnsi="Arial" w:cs="Arial"/>
              </w:rPr>
              <w:t>12</w:t>
            </w:r>
          </w:p>
        </w:tc>
        <w:tc>
          <w:tcPr>
            <w:tcW w:w="915" w:type="dxa"/>
            <w:gridSpan w:val="2"/>
            <w:tcBorders>
              <w:right w:val="single" w:sz="4" w:space="0" w:color="auto"/>
            </w:tcBorders>
          </w:tcPr>
          <w:p w:rsidR="009A4120" w:rsidRPr="009052B1" w:rsidRDefault="009A4120" w:rsidP="009052B1">
            <w:pPr>
              <w:jc w:val="both"/>
              <w:rPr>
                <w:rFonts w:ascii="Arial" w:hAnsi="Arial" w:cs="Arial"/>
              </w:rPr>
            </w:pPr>
            <w:r w:rsidRPr="009052B1">
              <w:rPr>
                <w:rFonts w:ascii="Arial" w:hAnsi="Arial" w:cs="Arial"/>
              </w:rPr>
              <w:t>11</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9</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8</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6</w:t>
            </w:r>
          </w:p>
        </w:tc>
        <w:tc>
          <w:tcPr>
            <w:tcW w:w="1316" w:type="dxa"/>
            <w:gridSpan w:val="2"/>
            <w:tcBorders>
              <w:left w:val="single" w:sz="4" w:space="0" w:color="auto"/>
            </w:tcBorders>
          </w:tcPr>
          <w:p w:rsidR="009A4120" w:rsidRPr="009052B1" w:rsidRDefault="009A4120" w:rsidP="009052B1">
            <w:pPr>
              <w:jc w:val="both"/>
              <w:rPr>
                <w:rFonts w:ascii="Arial" w:hAnsi="Arial" w:cs="Arial"/>
              </w:rPr>
            </w:pPr>
            <w:r w:rsidRPr="009052B1">
              <w:rPr>
                <w:rFonts w:ascii="Arial" w:hAnsi="Arial" w:cs="Arial"/>
              </w:rPr>
              <w:t>5</w:t>
            </w:r>
          </w:p>
        </w:tc>
      </w:tr>
      <w:tr w:rsidR="009A4120" w:rsidRPr="009052B1" w:rsidTr="008A7B31">
        <w:trPr>
          <w:gridAfter w:val="4"/>
          <w:wAfter w:w="2297" w:type="dxa"/>
          <w:trHeight w:val="700"/>
        </w:trPr>
        <w:tc>
          <w:tcPr>
            <w:tcW w:w="14754" w:type="dxa"/>
            <w:gridSpan w:val="15"/>
          </w:tcPr>
          <w:p w:rsidR="009A4120" w:rsidRPr="009052B1" w:rsidRDefault="009A4120" w:rsidP="009052B1">
            <w:pPr>
              <w:jc w:val="both"/>
              <w:rPr>
                <w:rFonts w:ascii="Arial" w:hAnsi="Arial" w:cs="Arial"/>
              </w:rPr>
            </w:pPr>
            <w:r w:rsidRPr="009052B1">
              <w:rPr>
                <w:rFonts w:ascii="Arial" w:hAnsi="Arial" w:cs="Arial"/>
              </w:rPr>
              <w:t xml:space="preserve">                </w:t>
            </w:r>
          </w:p>
          <w:p w:rsidR="009A4120" w:rsidRPr="009052B1" w:rsidRDefault="009A4120" w:rsidP="009052B1">
            <w:pPr>
              <w:jc w:val="both"/>
              <w:rPr>
                <w:rFonts w:ascii="Arial" w:hAnsi="Arial" w:cs="Arial"/>
              </w:rPr>
            </w:pPr>
            <w:r w:rsidRPr="009052B1">
              <w:rPr>
                <w:rFonts w:ascii="Arial" w:hAnsi="Arial" w:cs="Arial"/>
              </w:rPr>
              <w:t xml:space="preserve">                      Задача 3.1.1 Создание условий для </w:t>
            </w:r>
            <w:proofErr w:type="gramStart"/>
            <w:r w:rsidRPr="009052B1">
              <w:rPr>
                <w:rFonts w:ascii="Arial" w:hAnsi="Arial" w:cs="Arial"/>
              </w:rPr>
              <w:t>повышения  квалификации</w:t>
            </w:r>
            <w:proofErr w:type="gramEnd"/>
            <w:r w:rsidRPr="009052B1">
              <w:rPr>
                <w:rFonts w:ascii="Arial" w:hAnsi="Arial" w:cs="Arial"/>
              </w:rPr>
              <w:t xml:space="preserve"> и  укомплектованности  медицинскими  кадрами</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1</w:t>
            </w:r>
          </w:p>
        </w:tc>
        <w:tc>
          <w:tcPr>
            <w:tcW w:w="4534" w:type="dxa"/>
          </w:tcPr>
          <w:p w:rsidR="009A4120" w:rsidRPr="009052B1" w:rsidRDefault="009A4120" w:rsidP="009052B1">
            <w:pPr>
              <w:jc w:val="both"/>
              <w:rPr>
                <w:rFonts w:ascii="Arial" w:hAnsi="Arial" w:cs="Arial"/>
              </w:rPr>
            </w:pPr>
            <w:r w:rsidRPr="009052B1">
              <w:rPr>
                <w:rFonts w:ascii="Arial" w:hAnsi="Arial" w:cs="Arial"/>
              </w:rPr>
              <w:t xml:space="preserve">Увеличение удельного веса медицинских </w:t>
            </w:r>
            <w:proofErr w:type="gramStart"/>
            <w:r w:rsidRPr="009052B1">
              <w:rPr>
                <w:rFonts w:ascii="Arial" w:hAnsi="Arial" w:cs="Arial"/>
              </w:rPr>
              <w:t>кадров ,</w:t>
            </w:r>
            <w:proofErr w:type="gramEnd"/>
            <w:r w:rsidRPr="009052B1">
              <w:rPr>
                <w:rFonts w:ascii="Arial" w:hAnsi="Arial" w:cs="Arial"/>
              </w:rPr>
              <w:t xml:space="preserve">  имеющих квалификационную категорию</w:t>
            </w:r>
          </w:p>
        </w:tc>
        <w:tc>
          <w:tcPr>
            <w:tcW w:w="992"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 xml:space="preserve">   ЦРБ</w:t>
            </w:r>
          </w:p>
        </w:tc>
        <w:tc>
          <w:tcPr>
            <w:tcW w:w="1358"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25,6</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27,3</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29,2</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42,2</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 xml:space="preserve">      51,1</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F28DB" w:rsidP="009052B1">
            <w:pPr>
              <w:jc w:val="both"/>
              <w:rPr>
                <w:rFonts w:ascii="Arial" w:hAnsi="Arial" w:cs="Arial"/>
              </w:rPr>
            </w:pPr>
            <w:r w:rsidRPr="009052B1">
              <w:rPr>
                <w:rFonts w:ascii="Arial" w:hAnsi="Arial" w:cs="Arial"/>
              </w:rPr>
              <w:t>52,6</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F28DB" w:rsidP="009052B1">
            <w:pPr>
              <w:jc w:val="both"/>
              <w:rPr>
                <w:rFonts w:ascii="Arial" w:hAnsi="Arial" w:cs="Arial"/>
              </w:rPr>
            </w:pPr>
            <w:r w:rsidRPr="009052B1">
              <w:rPr>
                <w:rFonts w:ascii="Arial" w:hAnsi="Arial" w:cs="Arial"/>
              </w:rPr>
              <w:t>53,0</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tc>
        <w:tc>
          <w:tcPr>
            <w:tcW w:w="4534" w:type="dxa"/>
          </w:tcPr>
          <w:p w:rsidR="009A4120" w:rsidRPr="009052B1" w:rsidRDefault="009A4120" w:rsidP="009052B1">
            <w:pPr>
              <w:jc w:val="both"/>
              <w:rPr>
                <w:rFonts w:ascii="Arial" w:hAnsi="Arial" w:cs="Arial"/>
              </w:rPr>
            </w:pPr>
            <w:proofErr w:type="gramStart"/>
            <w:r w:rsidRPr="009052B1">
              <w:rPr>
                <w:rFonts w:ascii="Arial" w:hAnsi="Arial" w:cs="Arial"/>
              </w:rPr>
              <w:t>в  том</w:t>
            </w:r>
            <w:proofErr w:type="gramEnd"/>
            <w:r w:rsidRPr="009052B1">
              <w:rPr>
                <w:rFonts w:ascii="Arial" w:hAnsi="Arial" w:cs="Arial"/>
              </w:rPr>
              <w:t xml:space="preserve"> числе врачи</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r w:rsidRPr="009052B1">
              <w:rPr>
                <w:rFonts w:ascii="Arial" w:hAnsi="Arial" w:cs="Arial"/>
              </w:rPr>
              <w:t>%</w:t>
            </w:r>
          </w:p>
        </w:tc>
        <w:tc>
          <w:tcPr>
            <w:tcW w:w="1245" w:type="dxa"/>
            <w:gridSpan w:val="2"/>
          </w:tcPr>
          <w:p w:rsidR="009A4120" w:rsidRPr="009052B1" w:rsidRDefault="009A4120" w:rsidP="009052B1">
            <w:pPr>
              <w:jc w:val="both"/>
              <w:rPr>
                <w:rFonts w:ascii="Arial" w:hAnsi="Arial" w:cs="Arial"/>
              </w:rPr>
            </w:pPr>
            <w:r w:rsidRPr="009052B1">
              <w:rPr>
                <w:rFonts w:ascii="Arial" w:hAnsi="Arial" w:cs="Arial"/>
              </w:rPr>
              <w:t>20,2</w:t>
            </w:r>
          </w:p>
        </w:tc>
        <w:tc>
          <w:tcPr>
            <w:tcW w:w="1326" w:type="dxa"/>
            <w:gridSpan w:val="2"/>
          </w:tcPr>
          <w:p w:rsidR="009A4120" w:rsidRPr="009052B1" w:rsidRDefault="009A4120" w:rsidP="009052B1">
            <w:pPr>
              <w:jc w:val="both"/>
              <w:rPr>
                <w:rFonts w:ascii="Arial" w:hAnsi="Arial" w:cs="Arial"/>
              </w:rPr>
            </w:pPr>
            <w:r w:rsidRPr="009052B1">
              <w:rPr>
                <w:rFonts w:ascii="Arial" w:hAnsi="Arial" w:cs="Arial"/>
              </w:rPr>
              <w:t>23,5</w:t>
            </w:r>
          </w:p>
        </w:tc>
        <w:tc>
          <w:tcPr>
            <w:tcW w:w="915" w:type="dxa"/>
            <w:gridSpan w:val="2"/>
            <w:tcBorders>
              <w:right w:val="single" w:sz="4" w:space="0" w:color="auto"/>
            </w:tcBorders>
          </w:tcPr>
          <w:p w:rsidR="009A4120" w:rsidRPr="009052B1" w:rsidRDefault="009A4120" w:rsidP="009052B1">
            <w:pPr>
              <w:jc w:val="both"/>
              <w:rPr>
                <w:rFonts w:ascii="Arial" w:hAnsi="Arial" w:cs="Arial"/>
              </w:rPr>
            </w:pPr>
            <w:r w:rsidRPr="009052B1">
              <w:rPr>
                <w:rFonts w:ascii="Arial" w:hAnsi="Arial" w:cs="Arial"/>
              </w:rPr>
              <w:t>27,5</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41,2</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46,7</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52,2</w:t>
            </w:r>
          </w:p>
        </w:tc>
        <w:tc>
          <w:tcPr>
            <w:tcW w:w="1316" w:type="dxa"/>
            <w:gridSpan w:val="2"/>
            <w:tcBorders>
              <w:left w:val="single" w:sz="4" w:space="0" w:color="auto"/>
            </w:tcBorders>
          </w:tcPr>
          <w:p w:rsidR="009A4120" w:rsidRPr="009052B1" w:rsidRDefault="009A4120" w:rsidP="009052B1">
            <w:pPr>
              <w:jc w:val="both"/>
              <w:rPr>
                <w:rFonts w:ascii="Arial" w:hAnsi="Arial" w:cs="Arial"/>
              </w:rPr>
            </w:pPr>
            <w:r w:rsidRPr="009052B1">
              <w:rPr>
                <w:rFonts w:ascii="Arial" w:hAnsi="Arial" w:cs="Arial"/>
              </w:rPr>
              <w:t>57,7</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tc>
        <w:tc>
          <w:tcPr>
            <w:tcW w:w="4534" w:type="dxa"/>
          </w:tcPr>
          <w:p w:rsidR="009A4120" w:rsidRPr="009052B1" w:rsidRDefault="009A4120" w:rsidP="009052B1">
            <w:pPr>
              <w:jc w:val="both"/>
              <w:rPr>
                <w:rFonts w:ascii="Arial" w:hAnsi="Arial" w:cs="Arial"/>
              </w:rPr>
            </w:pPr>
            <w:r w:rsidRPr="009052B1">
              <w:rPr>
                <w:rFonts w:ascii="Arial" w:hAnsi="Arial" w:cs="Arial"/>
              </w:rPr>
              <w:t>средние медработники</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r w:rsidRPr="009052B1">
              <w:rPr>
                <w:rFonts w:ascii="Arial" w:hAnsi="Arial" w:cs="Arial"/>
              </w:rPr>
              <w:t>%</w:t>
            </w:r>
          </w:p>
        </w:tc>
        <w:tc>
          <w:tcPr>
            <w:tcW w:w="1245" w:type="dxa"/>
            <w:gridSpan w:val="2"/>
          </w:tcPr>
          <w:p w:rsidR="009A4120" w:rsidRPr="009052B1" w:rsidRDefault="009A4120" w:rsidP="009052B1">
            <w:pPr>
              <w:jc w:val="both"/>
              <w:rPr>
                <w:rFonts w:ascii="Arial" w:hAnsi="Arial" w:cs="Arial"/>
              </w:rPr>
            </w:pPr>
            <w:r w:rsidRPr="009052B1">
              <w:rPr>
                <w:rFonts w:ascii="Arial" w:hAnsi="Arial" w:cs="Arial"/>
              </w:rPr>
              <w:t>32,4</w:t>
            </w:r>
          </w:p>
        </w:tc>
        <w:tc>
          <w:tcPr>
            <w:tcW w:w="1326" w:type="dxa"/>
            <w:gridSpan w:val="2"/>
          </w:tcPr>
          <w:p w:rsidR="009A4120" w:rsidRPr="009052B1" w:rsidRDefault="009A4120" w:rsidP="009052B1">
            <w:pPr>
              <w:jc w:val="both"/>
              <w:rPr>
                <w:rFonts w:ascii="Arial" w:hAnsi="Arial" w:cs="Arial"/>
              </w:rPr>
            </w:pPr>
            <w:r w:rsidRPr="009052B1">
              <w:rPr>
                <w:rFonts w:ascii="Arial" w:hAnsi="Arial" w:cs="Arial"/>
              </w:rPr>
              <w:t>34,2</w:t>
            </w:r>
          </w:p>
        </w:tc>
        <w:tc>
          <w:tcPr>
            <w:tcW w:w="915" w:type="dxa"/>
            <w:gridSpan w:val="2"/>
            <w:tcBorders>
              <w:right w:val="single" w:sz="4" w:space="0" w:color="auto"/>
            </w:tcBorders>
          </w:tcPr>
          <w:p w:rsidR="009A4120" w:rsidRPr="009052B1" w:rsidRDefault="009A4120" w:rsidP="009052B1">
            <w:pPr>
              <w:jc w:val="both"/>
              <w:rPr>
                <w:rFonts w:ascii="Arial" w:hAnsi="Arial" w:cs="Arial"/>
              </w:rPr>
            </w:pPr>
            <w:r w:rsidRPr="009052B1">
              <w:rPr>
                <w:rFonts w:ascii="Arial" w:hAnsi="Arial" w:cs="Arial"/>
              </w:rPr>
              <w:t>37,2</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43,2</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55,5</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67,8</w:t>
            </w:r>
          </w:p>
        </w:tc>
        <w:tc>
          <w:tcPr>
            <w:tcW w:w="1316" w:type="dxa"/>
            <w:gridSpan w:val="2"/>
            <w:tcBorders>
              <w:left w:val="single" w:sz="4" w:space="0" w:color="auto"/>
            </w:tcBorders>
          </w:tcPr>
          <w:p w:rsidR="009A4120" w:rsidRPr="009052B1" w:rsidRDefault="009A4120" w:rsidP="009052B1">
            <w:pPr>
              <w:jc w:val="both"/>
              <w:rPr>
                <w:rFonts w:ascii="Arial" w:hAnsi="Arial" w:cs="Arial"/>
              </w:rPr>
            </w:pPr>
            <w:r w:rsidRPr="009052B1">
              <w:rPr>
                <w:rFonts w:ascii="Arial" w:hAnsi="Arial" w:cs="Arial"/>
              </w:rPr>
              <w:t>70,1</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2</w:t>
            </w:r>
          </w:p>
        </w:tc>
        <w:tc>
          <w:tcPr>
            <w:tcW w:w="4534" w:type="dxa"/>
          </w:tcPr>
          <w:p w:rsidR="009A4120" w:rsidRPr="009052B1" w:rsidRDefault="009A4120" w:rsidP="009052B1">
            <w:pPr>
              <w:jc w:val="both"/>
              <w:rPr>
                <w:rFonts w:ascii="Arial" w:hAnsi="Arial" w:cs="Arial"/>
              </w:rPr>
            </w:pPr>
            <w:r w:rsidRPr="009052B1">
              <w:rPr>
                <w:rFonts w:ascii="Arial" w:hAnsi="Arial" w:cs="Arial"/>
              </w:rPr>
              <w:t>Ежегодное повышение квалификации и переподготовка врачей</w:t>
            </w:r>
          </w:p>
        </w:tc>
        <w:tc>
          <w:tcPr>
            <w:tcW w:w="992"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 xml:space="preserve">   ЦРБ</w:t>
            </w:r>
          </w:p>
        </w:tc>
        <w:tc>
          <w:tcPr>
            <w:tcW w:w="1358"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11,0</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17,0</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17,0</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20,0</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25,0</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27,5</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29,0</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tc>
        <w:tc>
          <w:tcPr>
            <w:tcW w:w="4534" w:type="dxa"/>
          </w:tcPr>
          <w:p w:rsidR="009A4120" w:rsidRPr="009052B1" w:rsidRDefault="009A4120" w:rsidP="009052B1">
            <w:pPr>
              <w:jc w:val="both"/>
              <w:rPr>
                <w:rFonts w:ascii="Arial" w:hAnsi="Arial" w:cs="Arial"/>
              </w:rPr>
            </w:pPr>
            <w:proofErr w:type="gramStart"/>
            <w:r w:rsidRPr="009052B1">
              <w:rPr>
                <w:rFonts w:ascii="Arial" w:hAnsi="Arial" w:cs="Arial"/>
              </w:rPr>
              <w:t>в  т.ч.</w:t>
            </w:r>
            <w:proofErr w:type="gramEnd"/>
            <w:r w:rsidRPr="009052B1">
              <w:rPr>
                <w:rFonts w:ascii="Arial" w:hAnsi="Arial" w:cs="Arial"/>
              </w:rPr>
              <w:t xml:space="preserve"> средних медработников</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r w:rsidRPr="009052B1">
              <w:rPr>
                <w:rFonts w:ascii="Arial" w:hAnsi="Arial" w:cs="Arial"/>
              </w:rPr>
              <w:t>2,7</w:t>
            </w:r>
          </w:p>
        </w:tc>
        <w:tc>
          <w:tcPr>
            <w:tcW w:w="1326" w:type="dxa"/>
            <w:gridSpan w:val="2"/>
          </w:tcPr>
          <w:p w:rsidR="009A4120" w:rsidRPr="009052B1" w:rsidRDefault="009A4120" w:rsidP="009052B1">
            <w:pPr>
              <w:jc w:val="both"/>
              <w:rPr>
                <w:rFonts w:ascii="Arial" w:hAnsi="Arial" w:cs="Arial"/>
              </w:rPr>
            </w:pPr>
            <w:r w:rsidRPr="009052B1">
              <w:rPr>
                <w:rFonts w:ascii="Arial" w:hAnsi="Arial" w:cs="Arial"/>
              </w:rPr>
              <w:t>11,0</w:t>
            </w:r>
          </w:p>
        </w:tc>
        <w:tc>
          <w:tcPr>
            <w:tcW w:w="915" w:type="dxa"/>
            <w:gridSpan w:val="2"/>
            <w:tcBorders>
              <w:right w:val="single" w:sz="4" w:space="0" w:color="auto"/>
            </w:tcBorders>
          </w:tcPr>
          <w:p w:rsidR="009A4120" w:rsidRPr="009052B1" w:rsidRDefault="009A4120" w:rsidP="009052B1">
            <w:pPr>
              <w:jc w:val="both"/>
              <w:rPr>
                <w:rFonts w:ascii="Arial" w:hAnsi="Arial" w:cs="Arial"/>
              </w:rPr>
            </w:pPr>
            <w:r w:rsidRPr="009052B1">
              <w:rPr>
                <w:rFonts w:ascii="Arial" w:hAnsi="Arial" w:cs="Arial"/>
              </w:rPr>
              <w:t>13,0</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18,0</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20,0</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23,0</w:t>
            </w:r>
          </w:p>
        </w:tc>
        <w:tc>
          <w:tcPr>
            <w:tcW w:w="1316" w:type="dxa"/>
            <w:gridSpan w:val="2"/>
            <w:tcBorders>
              <w:left w:val="single" w:sz="4" w:space="0" w:color="auto"/>
            </w:tcBorders>
          </w:tcPr>
          <w:p w:rsidR="009A4120" w:rsidRPr="009052B1" w:rsidRDefault="009A4120" w:rsidP="009052B1">
            <w:pPr>
              <w:jc w:val="both"/>
              <w:rPr>
                <w:rFonts w:ascii="Arial" w:hAnsi="Arial" w:cs="Arial"/>
              </w:rPr>
            </w:pPr>
            <w:r w:rsidRPr="009052B1">
              <w:rPr>
                <w:rFonts w:ascii="Arial" w:hAnsi="Arial" w:cs="Arial"/>
              </w:rPr>
              <w:t>25,0</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3</w:t>
            </w:r>
          </w:p>
        </w:tc>
        <w:tc>
          <w:tcPr>
            <w:tcW w:w="4534" w:type="dxa"/>
          </w:tcPr>
          <w:p w:rsidR="009A4120" w:rsidRPr="009052B1" w:rsidRDefault="009A4120" w:rsidP="009052B1">
            <w:pPr>
              <w:jc w:val="both"/>
              <w:rPr>
                <w:rFonts w:ascii="Arial" w:hAnsi="Arial" w:cs="Arial"/>
              </w:rPr>
            </w:pPr>
            <w:r w:rsidRPr="009052B1">
              <w:rPr>
                <w:rFonts w:ascii="Arial" w:hAnsi="Arial" w:cs="Arial"/>
              </w:rPr>
              <w:t>Увеличение удельного веса молодых специалистов, прибывших на село, обеспеченных социальным пакетом</w:t>
            </w:r>
          </w:p>
        </w:tc>
        <w:tc>
          <w:tcPr>
            <w:tcW w:w="992"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 xml:space="preserve">   ЦРБ</w:t>
            </w:r>
          </w:p>
        </w:tc>
        <w:tc>
          <w:tcPr>
            <w:tcW w:w="1358"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4,4</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7,5</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14,2</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16,9</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17,6</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18,2</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21,4</w:t>
            </w:r>
          </w:p>
        </w:tc>
      </w:tr>
      <w:tr w:rsidR="009A4120" w:rsidRPr="009052B1" w:rsidTr="008A7B31">
        <w:trPr>
          <w:gridAfter w:val="4"/>
          <w:wAfter w:w="2297" w:type="dxa"/>
          <w:trHeight w:val="768"/>
        </w:trPr>
        <w:tc>
          <w:tcPr>
            <w:tcW w:w="14754" w:type="dxa"/>
            <w:gridSpan w:val="15"/>
          </w:tcPr>
          <w:p w:rsidR="009A4120" w:rsidRPr="009052B1" w:rsidRDefault="009A4120" w:rsidP="009052B1">
            <w:pPr>
              <w:jc w:val="both"/>
              <w:rPr>
                <w:rFonts w:ascii="Arial" w:hAnsi="Arial" w:cs="Arial"/>
              </w:rPr>
            </w:pPr>
            <w:r w:rsidRPr="009052B1">
              <w:rPr>
                <w:rFonts w:ascii="Arial" w:hAnsi="Arial" w:cs="Arial"/>
              </w:rPr>
              <w:t xml:space="preserve">  </w:t>
            </w:r>
          </w:p>
          <w:p w:rsidR="009A4120" w:rsidRPr="009052B1" w:rsidRDefault="009A4120" w:rsidP="009052B1">
            <w:pPr>
              <w:jc w:val="both"/>
              <w:rPr>
                <w:rFonts w:ascii="Arial" w:hAnsi="Arial" w:cs="Arial"/>
              </w:rPr>
            </w:pPr>
            <w:r w:rsidRPr="009052B1">
              <w:rPr>
                <w:rFonts w:ascii="Arial" w:hAnsi="Arial" w:cs="Arial"/>
              </w:rPr>
              <w:t xml:space="preserve">                     </w:t>
            </w:r>
            <w:r w:rsidRPr="009052B1">
              <w:rPr>
                <w:rFonts w:ascii="Arial" w:hAnsi="Arial" w:cs="Arial"/>
                <w:b/>
              </w:rPr>
              <w:t>Мероприятия для достижения показателей прямых результатов</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1</w:t>
            </w:r>
          </w:p>
        </w:tc>
        <w:tc>
          <w:tcPr>
            <w:tcW w:w="4534" w:type="dxa"/>
          </w:tcPr>
          <w:p w:rsidR="009A4120" w:rsidRPr="009052B1" w:rsidRDefault="009A4120" w:rsidP="009052B1">
            <w:pPr>
              <w:jc w:val="both"/>
              <w:rPr>
                <w:rFonts w:ascii="Arial" w:hAnsi="Arial" w:cs="Arial"/>
              </w:rPr>
            </w:pPr>
            <w:r w:rsidRPr="009052B1">
              <w:rPr>
                <w:rFonts w:ascii="Arial" w:hAnsi="Arial" w:cs="Arial"/>
              </w:rPr>
              <w:t xml:space="preserve">Проведение аккредитации </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2</w:t>
            </w:r>
          </w:p>
        </w:tc>
        <w:tc>
          <w:tcPr>
            <w:tcW w:w="4534" w:type="dxa"/>
          </w:tcPr>
          <w:p w:rsidR="009A4120" w:rsidRPr="009052B1" w:rsidRDefault="009A4120" w:rsidP="009052B1">
            <w:pPr>
              <w:jc w:val="both"/>
              <w:rPr>
                <w:rFonts w:ascii="Arial" w:hAnsi="Arial" w:cs="Arial"/>
              </w:rPr>
            </w:pPr>
            <w:r w:rsidRPr="009052B1">
              <w:rPr>
                <w:rFonts w:ascii="Arial" w:hAnsi="Arial" w:cs="Arial"/>
              </w:rPr>
              <w:t xml:space="preserve">Повышение квалификации и </w:t>
            </w:r>
            <w:proofErr w:type="gramStart"/>
            <w:r w:rsidRPr="009052B1">
              <w:rPr>
                <w:rFonts w:ascii="Arial" w:hAnsi="Arial" w:cs="Arial"/>
              </w:rPr>
              <w:t>переподготовка  врачей</w:t>
            </w:r>
            <w:proofErr w:type="gramEnd"/>
            <w:r w:rsidRPr="009052B1">
              <w:rPr>
                <w:rFonts w:ascii="Arial" w:hAnsi="Arial" w:cs="Arial"/>
              </w:rPr>
              <w:t xml:space="preserve"> и средних медработников, врачей   ВОП , менеджеров  здравоохранения</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3</w:t>
            </w:r>
          </w:p>
        </w:tc>
        <w:tc>
          <w:tcPr>
            <w:tcW w:w="4534" w:type="dxa"/>
          </w:tcPr>
          <w:p w:rsidR="009A4120" w:rsidRPr="009052B1" w:rsidRDefault="009A4120" w:rsidP="009052B1">
            <w:pPr>
              <w:jc w:val="both"/>
              <w:rPr>
                <w:rFonts w:ascii="Arial" w:hAnsi="Arial" w:cs="Arial"/>
              </w:rPr>
            </w:pPr>
            <w:r w:rsidRPr="009052B1">
              <w:rPr>
                <w:rFonts w:ascii="Arial" w:hAnsi="Arial" w:cs="Arial"/>
                <w:color w:val="000000"/>
              </w:rPr>
              <w:t xml:space="preserve">Создание региональных </w:t>
            </w:r>
            <w:proofErr w:type="spellStart"/>
            <w:r w:rsidRPr="009052B1">
              <w:rPr>
                <w:rFonts w:ascii="Arial" w:hAnsi="Arial" w:cs="Arial"/>
                <w:color w:val="000000"/>
              </w:rPr>
              <w:t>симуляционных</w:t>
            </w:r>
            <w:proofErr w:type="spellEnd"/>
            <w:r w:rsidRPr="009052B1">
              <w:rPr>
                <w:rFonts w:ascii="Arial" w:hAnsi="Arial" w:cs="Arial"/>
                <w:color w:val="000000"/>
              </w:rPr>
              <w:t xml:space="preserve"> центров для отработки навыков практикующими врачами и средними медицинскими работниками</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4</w:t>
            </w:r>
          </w:p>
        </w:tc>
        <w:tc>
          <w:tcPr>
            <w:tcW w:w="4534" w:type="dxa"/>
          </w:tcPr>
          <w:p w:rsidR="009A4120" w:rsidRPr="009052B1" w:rsidRDefault="009A4120" w:rsidP="009052B1">
            <w:pPr>
              <w:jc w:val="both"/>
              <w:rPr>
                <w:rFonts w:ascii="Arial" w:hAnsi="Arial" w:cs="Arial"/>
                <w:color w:val="000000"/>
              </w:rPr>
            </w:pPr>
            <w:r w:rsidRPr="009052B1">
              <w:rPr>
                <w:rFonts w:ascii="Arial" w:hAnsi="Arial" w:cs="Arial"/>
                <w:color w:val="000000"/>
              </w:rPr>
              <w:t>Обучение медицинских кадров за рубежом</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5</w:t>
            </w:r>
          </w:p>
        </w:tc>
        <w:tc>
          <w:tcPr>
            <w:tcW w:w="4534" w:type="dxa"/>
          </w:tcPr>
          <w:p w:rsidR="009A4120" w:rsidRPr="009052B1" w:rsidRDefault="009A4120" w:rsidP="009052B1">
            <w:pPr>
              <w:jc w:val="both"/>
              <w:rPr>
                <w:rFonts w:ascii="Arial" w:hAnsi="Arial" w:cs="Arial"/>
              </w:rPr>
            </w:pPr>
            <w:r w:rsidRPr="009052B1">
              <w:rPr>
                <w:rFonts w:ascii="Arial" w:hAnsi="Arial" w:cs="Arial"/>
              </w:rPr>
              <w:t xml:space="preserve">Обучение медицинских </w:t>
            </w:r>
            <w:proofErr w:type="gramStart"/>
            <w:r w:rsidRPr="009052B1">
              <w:rPr>
                <w:rFonts w:ascii="Arial" w:hAnsi="Arial" w:cs="Arial"/>
              </w:rPr>
              <w:t>кадров  новым</w:t>
            </w:r>
            <w:proofErr w:type="gramEnd"/>
            <w:r w:rsidRPr="009052B1">
              <w:rPr>
                <w:rFonts w:ascii="Arial" w:hAnsi="Arial" w:cs="Arial"/>
              </w:rPr>
              <w:t xml:space="preserve"> технологиям</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8A7B31">
        <w:trPr>
          <w:gridAfter w:val="4"/>
          <w:wAfter w:w="2297" w:type="dxa"/>
        </w:trPr>
        <w:tc>
          <w:tcPr>
            <w:tcW w:w="14754" w:type="dxa"/>
            <w:gridSpan w:val="15"/>
          </w:tcPr>
          <w:p w:rsidR="009A4120" w:rsidRPr="009052B1" w:rsidRDefault="009A4120" w:rsidP="009052B1">
            <w:pPr>
              <w:shd w:val="clear" w:color="auto" w:fill="FFFFFF"/>
              <w:spacing w:line="310" w:lineRule="atLeast"/>
              <w:jc w:val="both"/>
              <w:rPr>
                <w:rFonts w:ascii="Arial" w:hAnsi="Arial" w:cs="Arial"/>
                <w:color w:val="000000"/>
              </w:rPr>
            </w:pPr>
            <w:r w:rsidRPr="009052B1">
              <w:rPr>
                <w:rFonts w:ascii="Arial" w:hAnsi="Arial" w:cs="Arial"/>
                <w:b/>
                <w:bCs/>
                <w:color w:val="000000"/>
              </w:rPr>
              <w:t>Цель 3.2. Дальнейшее развитие науки и внедрение инновационных технологий в здравоохранение</w:t>
            </w:r>
          </w:p>
          <w:p w:rsidR="009A4120" w:rsidRPr="009052B1" w:rsidRDefault="009A4120" w:rsidP="009052B1">
            <w:pPr>
              <w:shd w:val="clear" w:color="auto" w:fill="FFFFFF"/>
              <w:spacing w:line="310" w:lineRule="atLeast"/>
              <w:jc w:val="both"/>
              <w:rPr>
                <w:rFonts w:ascii="Arial" w:hAnsi="Arial" w:cs="Arial"/>
                <w:color w:val="000000"/>
              </w:rPr>
            </w:pPr>
            <w:r w:rsidRPr="009052B1">
              <w:rPr>
                <w:rFonts w:ascii="Arial" w:hAnsi="Arial" w:cs="Arial"/>
                <w:color w:val="000000"/>
              </w:rPr>
              <w:t>Коды бюджетной программы, направленной на достижение цели: 001, 002, 003, 004, 007</w:t>
            </w:r>
          </w:p>
          <w:tbl>
            <w:tblPr>
              <w:tblW w:w="8550" w:type="dxa"/>
              <w:shd w:val="clear" w:color="auto" w:fill="FFFFFF"/>
              <w:tblLayout w:type="fixed"/>
              <w:tblCellMar>
                <w:left w:w="0" w:type="dxa"/>
                <w:right w:w="0" w:type="dxa"/>
              </w:tblCellMar>
              <w:tblLook w:val="04A0" w:firstRow="1" w:lastRow="0" w:firstColumn="1" w:lastColumn="0" w:noHBand="0" w:noVBand="1"/>
            </w:tblPr>
            <w:tblGrid>
              <w:gridCol w:w="3409"/>
              <w:gridCol w:w="892"/>
              <w:gridCol w:w="4249"/>
            </w:tblGrid>
            <w:tr w:rsidR="009A4120" w:rsidRPr="009052B1" w:rsidTr="008A7B31">
              <w:tc>
                <w:tcPr>
                  <w:tcW w:w="4200" w:type="dxa"/>
                  <w:tcBorders>
                    <w:top w:val="single" w:sz="6" w:space="0" w:color="D3E7F4"/>
                    <w:left w:val="single" w:sz="2" w:space="0" w:color="D3E7F4"/>
                    <w:bottom w:val="single" w:sz="6" w:space="0" w:color="D3E7F4"/>
                    <w:right w:val="single" w:sz="2" w:space="0" w:color="D3E7F4"/>
                  </w:tcBorders>
                  <w:shd w:val="clear" w:color="auto" w:fill="FFFFFF"/>
                  <w:tcMar>
                    <w:top w:w="72" w:type="dxa"/>
                    <w:left w:w="120" w:type="dxa"/>
                    <w:bottom w:w="72" w:type="dxa"/>
                    <w:right w:w="120" w:type="dxa"/>
                  </w:tcMar>
                  <w:vAlign w:val="center"/>
                  <w:hideMark/>
                </w:tcPr>
                <w:p w:rsidR="009A4120" w:rsidRPr="009052B1" w:rsidRDefault="009A4120" w:rsidP="009052B1">
                  <w:pPr>
                    <w:spacing w:before="240" w:after="240" w:line="310" w:lineRule="atLeast"/>
                    <w:jc w:val="both"/>
                    <w:rPr>
                      <w:rFonts w:ascii="Arial" w:hAnsi="Arial" w:cs="Arial"/>
                      <w:b/>
                      <w:bCs/>
                      <w:color w:val="494949"/>
                      <w:sz w:val="22"/>
                      <w:szCs w:val="22"/>
                    </w:rPr>
                  </w:pPr>
                </w:p>
              </w:tc>
              <w:tc>
                <w:tcPr>
                  <w:tcW w:w="1050" w:type="dxa"/>
                  <w:tcBorders>
                    <w:top w:val="single" w:sz="6" w:space="0" w:color="D3E7F4"/>
                    <w:left w:val="single" w:sz="2" w:space="0" w:color="D3E7F4"/>
                    <w:bottom w:val="single" w:sz="6" w:space="0" w:color="D3E7F4"/>
                    <w:right w:val="single" w:sz="2" w:space="0" w:color="D3E7F4"/>
                  </w:tcBorders>
                  <w:shd w:val="clear" w:color="auto" w:fill="FFFFFF"/>
                  <w:tcMar>
                    <w:top w:w="72" w:type="dxa"/>
                    <w:left w:w="120" w:type="dxa"/>
                    <w:bottom w:w="72" w:type="dxa"/>
                    <w:right w:w="120" w:type="dxa"/>
                  </w:tcMar>
                  <w:vAlign w:val="center"/>
                  <w:hideMark/>
                </w:tcPr>
                <w:p w:rsidR="009A4120" w:rsidRPr="009052B1" w:rsidRDefault="009A4120" w:rsidP="009052B1">
                  <w:pPr>
                    <w:spacing w:before="240" w:after="240" w:line="310" w:lineRule="atLeast"/>
                    <w:jc w:val="both"/>
                    <w:rPr>
                      <w:rFonts w:ascii="Arial" w:hAnsi="Arial" w:cs="Arial"/>
                      <w:b/>
                      <w:bCs/>
                      <w:color w:val="494949"/>
                      <w:sz w:val="22"/>
                      <w:szCs w:val="22"/>
                    </w:rPr>
                  </w:pPr>
                </w:p>
              </w:tc>
              <w:tc>
                <w:tcPr>
                  <w:tcW w:w="5250" w:type="dxa"/>
                  <w:tcBorders>
                    <w:top w:val="single" w:sz="6" w:space="0" w:color="D3E7F4"/>
                    <w:left w:val="single" w:sz="2" w:space="0" w:color="D3E7F4"/>
                    <w:bottom w:val="single" w:sz="6" w:space="0" w:color="D3E7F4"/>
                    <w:right w:val="single" w:sz="2" w:space="0" w:color="D3E7F4"/>
                  </w:tcBorders>
                  <w:shd w:val="clear" w:color="auto" w:fill="FFFFFF"/>
                  <w:tcMar>
                    <w:top w:w="72" w:type="dxa"/>
                    <w:left w:w="120" w:type="dxa"/>
                    <w:bottom w:w="72" w:type="dxa"/>
                    <w:right w:w="120" w:type="dxa"/>
                  </w:tcMar>
                  <w:vAlign w:val="center"/>
                  <w:hideMark/>
                </w:tcPr>
                <w:p w:rsidR="009A4120" w:rsidRPr="009052B1" w:rsidRDefault="009A4120" w:rsidP="009052B1">
                  <w:pPr>
                    <w:spacing w:before="240" w:after="240" w:line="310" w:lineRule="atLeast"/>
                    <w:jc w:val="both"/>
                    <w:rPr>
                      <w:rFonts w:ascii="Arial" w:hAnsi="Arial" w:cs="Arial"/>
                      <w:b/>
                      <w:bCs/>
                      <w:color w:val="494949"/>
                      <w:sz w:val="22"/>
                      <w:szCs w:val="22"/>
                    </w:rPr>
                  </w:pPr>
                </w:p>
              </w:tc>
            </w:tr>
          </w:tbl>
          <w:p w:rsidR="009A4120" w:rsidRPr="009052B1" w:rsidRDefault="009A4120" w:rsidP="009052B1">
            <w:pPr>
              <w:jc w:val="both"/>
              <w:rPr>
                <w:rFonts w:ascii="Arial" w:hAnsi="Arial" w:cs="Arial"/>
              </w:rPr>
            </w:pP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w:t>
            </w:r>
          </w:p>
        </w:tc>
        <w:tc>
          <w:tcPr>
            <w:tcW w:w="4534" w:type="dxa"/>
          </w:tcPr>
          <w:p w:rsidR="009A4120" w:rsidRPr="009052B1" w:rsidRDefault="009A4120" w:rsidP="009052B1">
            <w:pPr>
              <w:jc w:val="both"/>
              <w:rPr>
                <w:rFonts w:ascii="Arial" w:hAnsi="Arial" w:cs="Arial"/>
              </w:rPr>
            </w:pPr>
            <w:r w:rsidRPr="009052B1">
              <w:rPr>
                <w:rFonts w:ascii="Arial" w:hAnsi="Arial" w:cs="Arial"/>
                <w:color w:val="000000"/>
              </w:rPr>
              <w:t>Внедрение инновационных технологий в здравоохранение области</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8A7B31">
        <w:trPr>
          <w:gridAfter w:val="4"/>
          <w:wAfter w:w="2297" w:type="dxa"/>
        </w:trPr>
        <w:tc>
          <w:tcPr>
            <w:tcW w:w="14754" w:type="dxa"/>
            <w:gridSpan w:val="15"/>
          </w:tcPr>
          <w:p w:rsidR="009A4120" w:rsidRPr="009052B1" w:rsidRDefault="009A4120" w:rsidP="009052B1">
            <w:pPr>
              <w:jc w:val="both"/>
              <w:rPr>
                <w:rFonts w:ascii="Arial" w:hAnsi="Arial" w:cs="Arial"/>
              </w:rPr>
            </w:pPr>
            <w:r w:rsidRPr="009052B1">
              <w:rPr>
                <w:rFonts w:ascii="Arial" w:hAnsi="Arial" w:cs="Arial"/>
                <w:b/>
                <w:bCs/>
                <w:i/>
                <w:iCs/>
                <w:color w:val="000000"/>
              </w:rPr>
              <w:t>Задача 3.2.1. </w:t>
            </w:r>
            <w:r w:rsidRPr="009052B1">
              <w:rPr>
                <w:rFonts w:ascii="Arial" w:hAnsi="Arial" w:cs="Arial"/>
                <w:b/>
                <w:bCs/>
                <w:i/>
                <w:iCs/>
                <w:color w:val="000000"/>
                <w:u w:val="single"/>
              </w:rPr>
              <w:t>Дальнейшее внедрение новых технологий</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tc>
        <w:tc>
          <w:tcPr>
            <w:tcW w:w="4534" w:type="dxa"/>
          </w:tcPr>
          <w:p w:rsidR="009A4120" w:rsidRPr="009052B1" w:rsidRDefault="009A4120" w:rsidP="009052B1">
            <w:pPr>
              <w:jc w:val="both"/>
              <w:rPr>
                <w:rFonts w:ascii="Arial" w:hAnsi="Arial" w:cs="Arial"/>
              </w:rPr>
            </w:pP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tc>
        <w:tc>
          <w:tcPr>
            <w:tcW w:w="1326" w:type="dxa"/>
            <w:gridSpan w:val="2"/>
          </w:tcPr>
          <w:p w:rsidR="009A4120" w:rsidRPr="009052B1" w:rsidRDefault="009A4120" w:rsidP="009052B1">
            <w:pPr>
              <w:jc w:val="both"/>
              <w:rPr>
                <w:rFonts w:ascii="Arial" w:hAnsi="Arial" w:cs="Arial"/>
              </w:rPr>
            </w:pPr>
          </w:p>
        </w:tc>
        <w:tc>
          <w:tcPr>
            <w:tcW w:w="915" w:type="dxa"/>
            <w:gridSpan w:val="2"/>
            <w:tcBorders>
              <w:right w:val="single" w:sz="4" w:space="0" w:color="auto"/>
            </w:tcBorders>
          </w:tcPr>
          <w:p w:rsidR="009A4120" w:rsidRPr="009052B1" w:rsidRDefault="009A4120" w:rsidP="009052B1">
            <w:pPr>
              <w:jc w:val="both"/>
              <w:rPr>
                <w:rFonts w:ascii="Arial" w:hAnsi="Arial" w:cs="Arial"/>
              </w:rPr>
            </w:pP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tc>
        <w:tc>
          <w:tcPr>
            <w:tcW w:w="1316" w:type="dxa"/>
            <w:gridSpan w:val="2"/>
            <w:tcBorders>
              <w:left w:val="single" w:sz="4" w:space="0" w:color="auto"/>
            </w:tcBorders>
          </w:tcPr>
          <w:p w:rsidR="009A4120" w:rsidRPr="009052B1" w:rsidRDefault="009A4120" w:rsidP="009052B1">
            <w:pPr>
              <w:jc w:val="both"/>
              <w:rPr>
                <w:rFonts w:ascii="Arial" w:hAnsi="Arial" w:cs="Arial"/>
              </w:rPr>
            </w:pP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r w:rsidRPr="009052B1">
              <w:rPr>
                <w:rFonts w:ascii="Arial" w:hAnsi="Arial" w:cs="Arial"/>
              </w:rPr>
              <w:t>1</w:t>
            </w:r>
          </w:p>
        </w:tc>
        <w:tc>
          <w:tcPr>
            <w:tcW w:w="4534" w:type="dxa"/>
          </w:tcPr>
          <w:p w:rsidR="009A4120" w:rsidRPr="009052B1" w:rsidRDefault="006F28FC" w:rsidP="009052B1">
            <w:pPr>
              <w:jc w:val="both"/>
              <w:rPr>
                <w:rFonts w:ascii="Arial" w:hAnsi="Arial" w:cs="Arial"/>
              </w:rPr>
            </w:pPr>
            <w:r w:rsidRPr="009052B1">
              <w:rPr>
                <w:rFonts w:ascii="Arial" w:hAnsi="Arial" w:cs="Arial"/>
                <w:color w:val="000000"/>
              </w:rPr>
              <w:t xml:space="preserve">Закуплен цифровой рентген аппарат, аппараты </w:t>
            </w:r>
            <w:proofErr w:type="gramStart"/>
            <w:r w:rsidRPr="009052B1">
              <w:rPr>
                <w:rFonts w:ascii="Arial" w:hAnsi="Arial" w:cs="Arial"/>
                <w:color w:val="000000"/>
              </w:rPr>
              <w:t>УЗД  для</w:t>
            </w:r>
            <w:proofErr w:type="gramEnd"/>
            <w:r w:rsidRPr="009052B1">
              <w:rPr>
                <w:rFonts w:ascii="Arial" w:hAnsi="Arial" w:cs="Arial"/>
                <w:color w:val="000000"/>
              </w:rPr>
              <w:t xml:space="preserve"> лечебных организаций района, </w:t>
            </w:r>
            <w:proofErr w:type="spellStart"/>
            <w:r w:rsidRPr="009052B1">
              <w:rPr>
                <w:rFonts w:ascii="Arial" w:hAnsi="Arial" w:cs="Arial"/>
                <w:color w:val="000000"/>
              </w:rPr>
              <w:t>видеоскоп</w:t>
            </w:r>
            <w:proofErr w:type="spellEnd"/>
            <w:r w:rsidRPr="009052B1">
              <w:rPr>
                <w:rFonts w:ascii="Arial" w:hAnsi="Arial" w:cs="Arial"/>
                <w:color w:val="000000"/>
              </w:rPr>
              <w:t xml:space="preserve">, </w:t>
            </w:r>
            <w:proofErr w:type="spellStart"/>
            <w:r w:rsidRPr="009052B1">
              <w:rPr>
                <w:rFonts w:ascii="Arial" w:hAnsi="Arial" w:cs="Arial"/>
                <w:color w:val="000000"/>
              </w:rPr>
              <w:t>маммограф,аппарат</w:t>
            </w:r>
            <w:proofErr w:type="spellEnd"/>
            <w:r w:rsidRPr="009052B1">
              <w:rPr>
                <w:rFonts w:ascii="Arial" w:hAnsi="Arial" w:cs="Arial"/>
                <w:color w:val="000000"/>
              </w:rPr>
              <w:t xml:space="preserve"> для </w:t>
            </w:r>
            <w:proofErr w:type="spellStart"/>
            <w:r w:rsidRPr="009052B1">
              <w:rPr>
                <w:rFonts w:ascii="Arial" w:hAnsi="Arial" w:cs="Arial"/>
                <w:color w:val="000000"/>
              </w:rPr>
              <w:t>опредения</w:t>
            </w:r>
            <w:proofErr w:type="spellEnd"/>
            <w:r w:rsidRPr="009052B1">
              <w:rPr>
                <w:rFonts w:ascii="Arial" w:hAnsi="Arial" w:cs="Arial"/>
                <w:color w:val="000000"/>
              </w:rPr>
              <w:t xml:space="preserve"> кислотно –щелочного состояния для реанимационного отделения, оборудования для клинической лаборатории</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8A7B31">
        <w:trPr>
          <w:gridAfter w:val="4"/>
          <w:wAfter w:w="2297" w:type="dxa"/>
        </w:trPr>
        <w:tc>
          <w:tcPr>
            <w:tcW w:w="14754" w:type="dxa"/>
            <w:gridSpan w:val="15"/>
          </w:tcPr>
          <w:p w:rsidR="009A4120" w:rsidRPr="009052B1" w:rsidRDefault="009A4120" w:rsidP="009052B1">
            <w:pPr>
              <w:jc w:val="both"/>
              <w:rPr>
                <w:rFonts w:ascii="Arial" w:hAnsi="Arial" w:cs="Arial"/>
              </w:rPr>
            </w:pPr>
            <w:r w:rsidRPr="009052B1">
              <w:rPr>
                <w:rFonts w:ascii="Arial" w:hAnsi="Arial" w:cs="Arial"/>
                <w:b/>
                <w:bCs/>
                <w:color w:val="000000"/>
              </w:rPr>
              <w:t>Мероприятия для достижения показателей прямых результатов:</w:t>
            </w:r>
          </w:p>
        </w:tc>
      </w:tr>
      <w:tr w:rsidR="009A4120" w:rsidRPr="009052B1" w:rsidTr="003C142B">
        <w:trPr>
          <w:gridAfter w:val="4"/>
          <w:wAfter w:w="2297" w:type="dxa"/>
        </w:trPr>
        <w:tc>
          <w:tcPr>
            <w:tcW w:w="707"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1</w:t>
            </w:r>
          </w:p>
        </w:tc>
        <w:tc>
          <w:tcPr>
            <w:tcW w:w="4534" w:type="dxa"/>
            <w:vAlign w:val="center"/>
          </w:tcPr>
          <w:p w:rsidR="009A4120" w:rsidRPr="009052B1" w:rsidRDefault="009A4120" w:rsidP="009052B1">
            <w:pPr>
              <w:spacing w:before="240" w:after="240" w:line="310" w:lineRule="atLeast"/>
              <w:jc w:val="both"/>
              <w:rPr>
                <w:rFonts w:ascii="Arial" w:hAnsi="Arial" w:cs="Arial"/>
                <w:color w:val="000000"/>
              </w:rPr>
            </w:pPr>
            <w:r w:rsidRPr="009052B1">
              <w:rPr>
                <w:rFonts w:ascii="Arial" w:hAnsi="Arial" w:cs="Arial"/>
                <w:color w:val="000000"/>
              </w:rPr>
              <w:t>Подготовлено и переобучено специалистов для работы по инновационной технологии</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3C142B">
        <w:trPr>
          <w:gridAfter w:val="4"/>
          <w:wAfter w:w="2297" w:type="dxa"/>
          <w:trHeight w:val="2030"/>
        </w:trPr>
        <w:tc>
          <w:tcPr>
            <w:tcW w:w="707" w:type="dxa"/>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2</w:t>
            </w:r>
          </w:p>
        </w:tc>
        <w:tc>
          <w:tcPr>
            <w:tcW w:w="4534" w:type="dxa"/>
            <w:vAlign w:val="center"/>
          </w:tcPr>
          <w:p w:rsidR="009A4120" w:rsidRPr="009052B1" w:rsidRDefault="009A4120" w:rsidP="009052B1">
            <w:pPr>
              <w:spacing w:before="240" w:after="240" w:line="310" w:lineRule="atLeast"/>
              <w:jc w:val="both"/>
              <w:rPr>
                <w:rFonts w:ascii="Arial" w:hAnsi="Arial" w:cs="Arial"/>
                <w:color w:val="000000"/>
              </w:rPr>
            </w:pPr>
            <w:r w:rsidRPr="009052B1">
              <w:rPr>
                <w:rFonts w:ascii="Arial" w:hAnsi="Arial" w:cs="Arial"/>
                <w:color w:val="000000"/>
              </w:rPr>
              <w:t>Внедрено новейших методов и технологий диагностики и лечения в медицинскую практику региона</w:t>
            </w:r>
          </w:p>
        </w:tc>
        <w:tc>
          <w:tcPr>
            <w:tcW w:w="992" w:type="dxa"/>
          </w:tcPr>
          <w:p w:rsidR="009A4120" w:rsidRPr="009052B1" w:rsidRDefault="009A4120" w:rsidP="009052B1">
            <w:pPr>
              <w:jc w:val="both"/>
              <w:rPr>
                <w:rFonts w:ascii="Arial" w:hAnsi="Arial" w:cs="Arial"/>
              </w:rPr>
            </w:pPr>
          </w:p>
        </w:tc>
        <w:tc>
          <w:tcPr>
            <w:tcW w:w="1358" w:type="dxa"/>
          </w:tcPr>
          <w:p w:rsidR="009A4120" w:rsidRPr="009052B1" w:rsidRDefault="009A4120" w:rsidP="009052B1">
            <w:pPr>
              <w:jc w:val="both"/>
              <w:rPr>
                <w:rFonts w:ascii="Arial" w:hAnsi="Arial" w:cs="Arial"/>
              </w:rPr>
            </w:pPr>
          </w:p>
        </w:tc>
        <w:tc>
          <w:tcPr>
            <w:tcW w:w="1245"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26" w:type="dxa"/>
            <w:gridSpan w:val="2"/>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915" w:type="dxa"/>
            <w:gridSpan w:val="2"/>
            <w:tcBorders>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65"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840"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756" w:type="dxa"/>
            <w:tcBorders>
              <w:left w:val="single" w:sz="4" w:space="0" w:color="auto"/>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c>
          <w:tcPr>
            <w:tcW w:w="1316" w:type="dxa"/>
            <w:gridSpan w:val="2"/>
            <w:tcBorders>
              <w:lef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rPr>
            </w:pPr>
            <w:r w:rsidRPr="009052B1">
              <w:rPr>
                <w:rFonts w:ascii="Arial" w:hAnsi="Arial" w:cs="Arial"/>
              </w:rPr>
              <w:t>+</w:t>
            </w:r>
          </w:p>
        </w:tc>
      </w:tr>
      <w:tr w:rsidR="009A4120" w:rsidRPr="009052B1" w:rsidTr="008A7B31">
        <w:trPr>
          <w:gridAfter w:val="4"/>
          <w:wAfter w:w="2297" w:type="dxa"/>
          <w:trHeight w:val="842"/>
        </w:trPr>
        <w:tc>
          <w:tcPr>
            <w:tcW w:w="14754" w:type="dxa"/>
            <w:gridSpan w:val="15"/>
            <w:tcBorders>
              <w:top w:val="nil"/>
              <w:right w:val="single" w:sz="4" w:space="0" w:color="auto"/>
            </w:tcBorders>
          </w:tcPr>
          <w:p w:rsidR="009A4120" w:rsidRPr="009052B1" w:rsidRDefault="009A4120" w:rsidP="009052B1">
            <w:pPr>
              <w:jc w:val="both"/>
              <w:rPr>
                <w:rFonts w:ascii="Arial" w:hAnsi="Arial" w:cs="Arial"/>
              </w:rPr>
            </w:pPr>
          </w:p>
          <w:p w:rsidR="009A4120" w:rsidRPr="009052B1" w:rsidRDefault="009A4120" w:rsidP="009052B1">
            <w:pPr>
              <w:jc w:val="both"/>
              <w:rPr>
                <w:rFonts w:ascii="Arial" w:hAnsi="Arial" w:cs="Arial"/>
                <w:b/>
              </w:rPr>
            </w:pPr>
            <w:r w:rsidRPr="009052B1">
              <w:rPr>
                <w:rFonts w:ascii="Arial" w:hAnsi="Arial" w:cs="Arial"/>
                <w:b/>
              </w:rPr>
              <w:t xml:space="preserve">                </w:t>
            </w:r>
            <w:r w:rsidRPr="009052B1">
              <w:rPr>
                <w:rFonts w:ascii="Arial" w:hAnsi="Arial" w:cs="Arial"/>
                <w:b/>
                <w:lang w:val="kk-KZ"/>
              </w:rPr>
              <w:t xml:space="preserve">3.2   </w:t>
            </w:r>
            <w:r w:rsidRPr="009052B1">
              <w:rPr>
                <w:rFonts w:ascii="Arial" w:hAnsi="Arial" w:cs="Arial"/>
                <w:b/>
              </w:rPr>
              <w:t>Соответствие стратегических направлений ,целей, задач  стратегическим  целям государства</w:t>
            </w:r>
          </w:p>
        </w:tc>
      </w:tr>
      <w:tr w:rsidR="009A4120" w:rsidRPr="009052B1" w:rsidTr="003C142B">
        <w:trPr>
          <w:gridAfter w:val="4"/>
          <w:wAfter w:w="2297" w:type="dxa"/>
          <w:trHeight w:val="150"/>
        </w:trPr>
        <w:tc>
          <w:tcPr>
            <w:tcW w:w="7918" w:type="dxa"/>
            <w:gridSpan w:val="5"/>
            <w:tcBorders>
              <w:bottom w:val="single" w:sz="4" w:space="0" w:color="auto"/>
              <w:right w:val="single" w:sz="4" w:space="0" w:color="auto"/>
            </w:tcBorders>
          </w:tcPr>
          <w:p w:rsidR="009A4120" w:rsidRPr="009052B1" w:rsidRDefault="009A4120" w:rsidP="009052B1">
            <w:pPr>
              <w:ind w:left="360"/>
              <w:jc w:val="both"/>
              <w:rPr>
                <w:rFonts w:ascii="Arial" w:hAnsi="Arial" w:cs="Arial"/>
              </w:rPr>
            </w:pPr>
            <w:proofErr w:type="gramStart"/>
            <w:r w:rsidRPr="009052B1">
              <w:rPr>
                <w:rFonts w:ascii="Arial" w:hAnsi="Arial" w:cs="Arial"/>
              </w:rPr>
              <w:t>Стратегические  направления</w:t>
            </w:r>
            <w:proofErr w:type="gramEnd"/>
            <w:r w:rsidRPr="009052B1">
              <w:rPr>
                <w:rFonts w:ascii="Arial" w:hAnsi="Arial" w:cs="Arial"/>
              </w:rPr>
              <w:t xml:space="preserve"> ,цели, задачи государственного органа  </w:t>
            </w:r>
          </w:p>
        </w:tc>
        <w:tc>
          <w:tcPr>
            <w:tcW w:w="6836" w:type="dxa"/>
            <w:gridSpan w:val="10"/>
            <w:tcBorders>
              <w:bottom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 xml:space="preserve">Наименование </w:t>
            </w:r>
            <w:proofErr w:type="gramStart"/>
            <w:r w:rsidRPr="009052B1">
              <w:rPr>
                <w:rFonts w:ascii="Arial" w:hAnsi="Arial" w:cs="Arial"/>
              </w:rPr>
              <w:t>стратегического  и</w:t>
            </w:r>
            <w:proofErr w:type="gramEnd"/>
            <w:r w:rsidRPr="009052B1">
              <w:rPr>
                <w:rFonts w:ascii="Arial" w:hAnsi="Arial" w:cs="Arial"/>
              </w:rPr>
              <w:t xml:space="preserve">  программного документа</w:t>
            </w:r>
          </w:p>
        </w:tc>
      </w:tr>
      <w:tr w:rsidR="009A4120" w:rsidRPr="009052B1" w:rsidTr="003C142B">
        <w:trPr>
          <w:gridAfter w:val="4"/>
          <w:wAfter w:w="2297" w:type="dxa"/>
          <w:trHeight w:val="138"/>
        </w:trPr>
        <w:tc>
          <w:tcPr>
            <w:tcW w:w="7918" w:type="dxa"/>
            <w:gridSpan w:val="5"/>
            <w:tcBorders>
              <w:top w:val="single" w:sz="4" w:space="0" w:color="auto"/>
              <w:bottom w:val="single" w:sz="4" w:space="0" w:color="auto"/>
              <w:right w:val="single" w:sz="4" w:space="0" w:color="auto"/>
            </w:tcBorders>
          </w:tcPr>
          <w:p w:rsidR="009A4120" w:rsidRPr="009052B1" w:rsidRDefault="009A4120" w:rsidP="009052B1">
            <w:pPr>
              <w:ind w:left="360"/>
              <w:jc w:val="both"/>
              <w:rPr>
                <w:rFonts w:ascii="Arial" w:hAnsi="Arial" w:cs="Arial"/>
              </w:rPr>
            </w:pPr>
            <w:r w:rsidRPr="009052B1">
              <w:rPr>
                <w:rFonts w:ascii="Arial" w:hAnsi="Arial" w:cs="Arial"/>
              </w:rPr>
              <w:t>1</w:t>
            </w:r>
          </w:p>
        </w:tc>
        <w:tc>
          <w:tcPr>
            <w:tcW w:w="6836" w:type="dxa"/>
            <w:gridSpan w:val="10"/>
            <w:tcBorders>
              <w:top w:val="single" w:sz="4" w:space="0" w:color="auto"/>
              <w:bottom w:val="single" w:sz="4" w:space="0" w:color="auto"/>
              <w:right w:val="single" w:sz="4" w:space="0" w:color="auto"/>
            </w:tcBorders>
          </w:tcPr>
          <w:p w:rsidR="009A4120" w:rsidRPr="009052B1" w:rsidRDefault="009A4120" w:rsidP="009052B1">
            <w:pPr>
              <w:jc w:val="both"/>
              <w:rPr>
                <w:rFonts w:ascii="Arial" w:hAnsi="Arial" w:cs="Arial"/>
              </w:rPr>
            </w:pPr>
            <w:r w:rsidRPr="009052B1">
              <w:rPr>
                <w:rFonts w:ascii="Arial" w:hAnsi="Arial" w:cs="Arial"/>
              </w:rPr>
              <w:t>2</w:t>
            </w:r>
          </w:p>
        </w:tc>
      </w:tr>
      <w:tr w:rsidR="005A2539" w:rsidRPr="009052B1" w:rsidTr="003C142B">
        <w:trPr>
          <w:gridAfter w:val="4"/>
          <w:wAfter w:w="2297" w:type="dxa"/>
          <w:trHeight w:val="870"/>
        </w:trPr>
        <w:tc>
          <w:tcPr>
            <w:tcW w:w="7918" w:type="dxa"/>
            <w:gridSpan w:val="5"/>
            <w:vMerge w:val="restart"/>
            <w:tcBorders>
              <w:top w:val="single" w:sz="4" w:space="0" w:color="auto"/>
              <w:right w:val="single" w:sz="4" w:space="0" w:color="auto"/>
            </w:tcBorders>
          </w:tcPr>
          <w:p w:rsidR="005A2539" w:rsidRPr="009052B1" w:rsidRDefault="005A2539" w:rsidP="009052B1">
            <w:pPr>
              <w:spacing w:before="240" w:after="240" w:line="310" w:lineRule="atLeast"/>
              <w:jc w:val="both"/>
              <w:rPr>
                <w:rFonts w:ascii="Arial" w:hAnsi="Arial" w:cs="Arial"/>
                <w:color w:val="000000"/>
              </w:rPr>
            </w:pPr>
            <w:r w:rsidRPr="009052B1">
              <w:rPr>
                <w:rFonts w:ascii="Arial" w:hAnsi="Arial" w:cs="Arial"/>
                <w:b/>
                <w:bCs/>
                <w:color w:val="000000"/>
              </w:rPr>
              <w:t>Стратегические направления и цели Стратегического плана развития Республики Казахстан до 2020 года в сфере здравоохранения</w:t>
            </w:r>
          </w:p>
          <w:p w:rsidR="005A2539" w:rsidRPr="009052B1" w:rsidRDefault="005A2539" w:rsidP="009052B1">
            <w:pPr>
              <w:pStyle w:val="af5"/>
              <w:numPr>
                <w:ilvl w:val="0"/>
                <w:numId w:val="11"/>
              </w:numPr>
              <w:spacing w:after="0" w:line="240" w:lineRule="auto"/>
              <w:jc w:val="both"/>
              <w:rPr>
                <w:rFonts w:ascii="Arial" w:hAnsi="Arial" w:cs="Arial"/>
                <w:b/>
              </w:rPr>
            </w:pPr>
            <w:r w:rsidRPr="009052B1">
              <w:rPr>
                <w:rFonts w:ascii="Arial" w:hAnsi="Arial" w:cs="Arial"/>
                <w:b/>
              </w:rPr>
              <w:t>Стратегическое направление 1.</w:t>
            </w:r>
          </w:p>
          <w:p w:rsidR="005A2539" w:rsidRPr="009052B1" w:rsidRDefault="005A2539" w:rsidP="009052B1">
            <w:pPr>
              <w:ind w:left="360"/>
              <w:jc w:val="both"/>
              <w:rPr>
                <w:rFonts w:ascii="Arial" w:hAnsi="Arial" w:cs="Arial"/>
              </w:rPr>
            </w:pPr>
            <w:r w:rsidRPr="009052B1">
              <w:rPr>
                <w:rFonts w:ascii="Arial" w:hAnsi="Arial" w:cs="Arial"/>
              </w:rPr>
              <w:t>Укрепление здоровья граждан</w:t>
            </w:r>
          </w:p>
          <w:p w:rsidR="005A2539" w:rsidRPr="009052B1" w:rsidRDefault="005A2539" w:rsidP="009052B1">
            <w:pPr>
              <w:ind w:left="360"/>
              <w:jc w:val="both"/>
              <w:rPr>
                <w:rFonts w:ascii="Arial" w:hAnsi="Arial" w:cs="Arial"/>
              </w:rPr>
            </w:pPr>
            <w:r w:rsidRPr="009052B1">
              <w:rPr>
                <w:rFonts w:ascii="Arial" w:hAnsi="Arial" w:cs="Arial"/>
              </w:rPr>
              <w:t xml:space="preserve">Цель 1.1 Эффективная система </w:t>
            </w:r>
            <w:proofErr w:type="gramStart"/>
            <w:r w:rsidRPr="009052B1">
              <w:rPr>
                <w:rFonts w:ascii="Arial" w:hAnsi="Arial" w:cs="Arial"/>
              </w:rPr>
              <w:t>профилактики ,лечения</w:t>
            </w:r>
            <w:proofErr w:type="gramEnd"/>
            <w:r w:rsidRPr="009052B1">
              <w:rPr>
                <w:rFonts w:ascii="Arial" w:hAnsi="Arial" w:cs="Arial"/>
              </w:rPr>
              <w:t xml:space="preserve"> и реабилитации заболеваний.</w:t>
            </w:r>
          </w:p>
          <w:p w:rsidR="005A2539" w:rsidRPr="009052B1" w:rsidRDefault="005A2539" w:rsidP="009052B1">
            <w:pPr>
              <w:ind w:left="360"/>
              <w:jc w:val="both"/>
              <w:rPr>
                <w:rFonts w:ascii="Arial" w:hAnsi="Arial" w:cs="Arial"/>
              </w:rPr>
            </w:pPr>
            <w:r w:rsidRPr="009052B1">
              <w:rPr>
                <w:rFonts w:ascii="Arial" w:hAnsi="Arial" w:cs="Arial"/>
              </w:rPr>
              <w:t xml:space="preserve">Задача 1.1.1 Укрепление здоровья </w:t>
            </w:r>
            <w:proofErr w:type="gramStart"/>
            <w:r w:rsidRPr="009052B1">
              <w:rPr>
                <w:rFonts w:ascii="Arial" w:hAnsi="Arial" w:cs="Arial"/>
              </w:rPr>
              <w:t>матери  и</w:t>
            </w:r>
            <w:proofErr w:type="gramEnd"/>
            <w:r w:rsidRPr="009052B1">
              <w:rPr>
                <w:rFonts w:ascii="Arial" w:hAnsi="Arial" w:cs="Arial"/>
              </w:rPr>
              <w:t xml:space="preserve"> ребенка</w:t>
            </w:r>
          </w:p>
          <w:p w:rsidR="005A2539" w:rsidRPr="009052B1" w:rsidRDefault="005A2539" w:rsidP="009052B1">
            <w:pPr>
              <w:ind w:left="360"/>
              <w:jc w:val="both"/>
              <w:rPr>
                <w:rFonts w:ascii="Arial" w:hAnsi="Arial" w:cs="Arial"/>
              </w:rPr>
            </w:pPr>
            <w:r w:rsidRPr="009052B1">
              <w:rPr>
                <w:rFonts w:ascii="Arial" w:hAnsi="Arial" w:cs="Arial"/>
              </w:rPr>
              <w:t xml:space="preserve">Задача 1.1.2.Совершенствование </w:t>
            </w:r>
            <w:proofErr w:type="gramStart"/>
            <w:r w:rsidRPr="009052B1">
              <w:rPr>
                <w:rFonts w:ascii="Arial" w:hAnsi="Arial" w:cs="Arial"/>
              </w:rPr>
              <w:t>подходов  к</w:t>
            </w:r>
            <w:proofErr w:type="gramEnd"/>
            <w:r w:rsidRPr="009052B1">
              <w:rPr>
                <w:rFonts w:ascii="Arial" w:hAnsi="Arial" w:cs="Arial"/>
              </w:rPr>
              <w:t xml:space="preserve"> профилактике  заболеваний и стимулирование ЗОЖ</w:t>
            </w:r>
          </w:p>
          <w:p w:rsidR="005A2539" w:rsidRPr="009052B1" w:rsidRDefault="005A2539" w:rsidP="009052B1">
            <w:pPr>
              <w:ind w:left="360"/>
              <w:jc w:val="both"/>
              <w:rPr>
                <w:rFonts w:ascii="Arial" w:hAnsi="Arial" w:cs="Arial"/>
              </w:rPr>
            </w:pPr>
            <w:r w:rsidRPr="009052B1">
              <w:rPr>
                <w:rFonts w:ascii="Arial" w:hAnsi="Arial" w:cs="Arial"/>
              </w:rPr>
              <w:t xml:space="preserve">Задача 1.1.3. Совершенствование </w:t>
            </w:r>
            <w:proofErr w:type="gramStart"/>
            <w:r w:rsidRPr="009052B1">
              <w:rPr>
                <w:rFonts w:ascii="Arial" w:hAnsi="Arial" w:cs="Arial"/>
              </w:rPr>
              <w:t>диагностики ,лечения</w:t>
            </w:r>
            <w:proofErr w:type="gramEnd"/>
            <w:r w:rsidRPr="009052B1">
              <w:rPr>
                <w:rFonts w:ascii="Arial" w:hAnsi="Arial" w:cs="Arial"/>
              </w:rPr>
              <w:t xml:space="preserve"> и реабилитации основных социально –значимых заболеваний и травм</w:t>
            </w:r>
          </w:p>
          <w:p w:rsidR="005A2539" w:rsidRPr="009052B1" w:rsidRDefault="005A2539" w:rsidP="009052B1">
            <w:pPr>
              <w:ind w:left="360"/>
              <w:jc w:val="both"/>
              <w:rPr>
                <w:rFonts w:ascii="Arial" w:hAnsi="Arial" w:cs="Arial"/>
              </w:rPr>
            </w:pPr>
            <w:r w:rsidRPr="009052B1">
              <w:rPr>
                <w:rFonts w:ascii="Arial" w:hAnsi="Arial" w:cs="Arial"/>
              </w:rPr>
              <w:t xml:space="preserve">Задача 1.1.4. Недопущение роста </w:t>
            </w:r>
            <w:proofErr w:type="gramStart"/>
            <w:r w:rsidRPr="009052B1">
              <w:rPr>
                <w:rFonts w:ascii="Arial" w:hAnsi="Arial" w:cs="Arial"/>
              </w:rPr>
              <w:t>инфекционной  заболеваемости</w:t>
            </w:r>
            <w:proofErr w:type="gramEnd"/>
            <w:r w:rsidRPr="009052B1">
              <w:rPr>
                <w:rFonts w:ascii="Arial" w:hAnsi="Arial" w:cs="Arial"/>
              </w:rPr>
              <w:t xml:space="preserve">. </w:t>
            </w:r>
          </w:p>
          <w:p w:rsidR="005A2539" w:rsidRPr="009052B1" w:rsidRDefault="005A2539" w:rsidP="009052B1">
            <w:pPr>
              <w:ind w:left="360"/>
              <w:jc w:val="both"/>
              <w:rPr>
                <w:rFonts w:ascii="Arial" w:hAnsi="Arial" w:cs="Arial"/>
              </w:rPr>
            </w:pPr>
          </w:p>
          <w:p w:rsidR="005A2539" w:rsidRPr="009052B1" w:rsidRDefault="005A2539" w:rsidP="009052B1">
            <w:pPr>
              <w:ind w:left="360"/>
              <w:jc w:val="both"/>
              <w:rPr>
                <w:rFonts w:ascii="Arial" w:hAnsi="Arial" w:cs="Arial"/>
                <w:b/>
              </w:rPr>
            </w:pPr>
            <w:r w:rsidRPr="009052B1">
              <w:rPr>
                <w:rFonts w:ascii="Arial" w:hAnsi="Arial" w:cs="Arial"/>
                <w:b/>
              </w:rPr>
              <w:t>Стратегическое направление 2.</w:t>
            </w:r>
          </w:p>
          <w:p w:rsidR="005A2539" w:rsidRPr="009052B1" w:rsidRDefault="005A2539" w:rsidP="009052B1">
            <w:pPr>
              <w:ind w:left="360"/>
              <w:jc w:val="both"/>
              <w:rPr>
                <w:rFonts w:ascii="Arial" w:hAnsi="Arial" w:cs="Arial"/>
              </w:rPr>
            </w:pPr>
            <w:r w:rsidRPr="009052B1">
              <w:rPr>
                <w:rFonts w:ascii="Arial" w:hAnsi="Arial" w:cs="Arial"/>
              </w:rPr>
              <w:t xml:space="preserve">Повышение эффективности системы </w:t>
            </w:r>
            <w:proofErr w:type="gramStart"/>
            <w:r w:rsidRPr="009052B1">
              <w:rPr>
                <w:rFonts w:ascii="Arial" w:hAnsi="Arial" w:cs="Arial"/>
              </w:rPr>
              <w:t>здравоохранения .</w:t>
            </w:r>
            <w:proofErr w:type="gramEnd"/>
          </w:p>
          <w:p w:rsidR="005A2539" w:rsidRPr="009052B1" w:rsidRDefault="005A2539" w:rsidP="009052B1">
            <w:pPr>
              <w:ind w:left="360"/>
              <w:jc w:val="both"/>
              <w:rPr>
                <w:rFonts w:ascii="Arial" w:hAnsi="Arial" w:cs="Arial"/>
              </w:rPr>
            </w:pPr>
            <w:r w:rsidRPr="009052B1">
              <w:rPr>
                <w:rFonts w:ascii="Arial" w:hAnsi="Arial" w:cs="Arial"/>
              </w:rPr>
              <w:t xml:space="preserve">Цель 2.1 Формирование эффективной системы оказания медицинской помощи, основанной на социально ориентированной ПМСП, совершенствование системы управления и финансирования  </w:t>
            </w:r>
          </w:p>
          <w:p w:rsidR="005A2539" w:rsidRPr="009052B1" w:rsidRDefault="005A2539" w:rsidP="009052B1">
            <w:pPr>
              <w:ind w:left="360"/>
              <w:jc w:val="both"/>
              <w:rPr>
                <w:rFonts w:ascii="Arial" w:hAnsi="Arial" w:cs="Arial"/>
              </w:rPr>
            </w:pPr>
            <w:r w:rsidRPr="009052B1">
              <w:rPr>
                <w:rFonts w:ascii="Arial" w:hAnsi="Arial" w:cs="Arial"/>
              </w:rPr>
              <w:t xml:space="preserve">Задача 2.1.1. Совершенствование ПМСП и скорой медицинской </w:t>
            </w:r>
            <w:r w:rsidRPr="009052B1">
              <w:rPr>
                <w:rFonts w:ascii="Arial" w:hAnsi="Arial" w:cs="Arial"/>
              </w:rPr>
              <w:lastRenderedPageBreak/>
              <w:t>помощи.</w:t>
            </w:r>
          </w:p>
          <w:p w:rsidR="005A2539" w:rsidRPr="009052B1" w:rsidRDefault="005A2539" w:rsidP="009052B1">
            <w:pPr>
              <w:ind w:left="360"/>
              <w:jc w:val="both"/>
              <w:rPr>
                <w:rFonts w:ascii="Arial" w:hAnsi="Arial" w:cs="Arial"/>
              </w:rPr>
            </w:pPr>
            <w:r w:rsidRPr="009052B1">
              <w:rPr>
                <w:rFonts w:ascii="Arial" w:hAnsi="Arial" w:cs="Arial"/>
              </w:rPr>
              <w:t xml:space="preserve">Задача 2.1.2. Развитие </w:t>
            </w:r>
            <w:proofErr w:type="gramStart"/>
            <w:r w:rsidRPr="009052B1">
              <w:rPr>
                <w:rFonts w:ascii="Arial" w:hAnsi="Arial" w:cs="Arial"/>
              </w:rPr>
              <w:t>специализированной  и</w:t>
            </w:r>
            <w:proofErr w:type="gramEnd"/>
            <w:r w:rsidRPr="009052B1">
              <w:rPr>
                <w:rFonts w:ascii="Arial" w:hAnsi="Arial" w:cs="Arial"/>
              </w:rPr>
              <w:t xml:space="preserve"> различных видов медицинской помощи.</w:t>
            </w:r>
          </w:p>
          <w:p w:rsidR="005A2539" w:rsidRPr="009052B1" w:rsidRDefault="005A2539" w:rsidP="009052B1">
            <w:pPr>
              <w:ind w:left="360"/>
              <w:jc w:val="both"/>
              <w:rPr>
                <w:rFonts w:ascii="Arial" w:hAnsi="Arial" w:cs="Arial"/>
              </w:rPr>
            </w:pPr>
            <w:r w:rsidRPr="009052B1">
              <w:rPr>
                <w:rFonts w:ascii="Arial" w:hAnsi="Arial" w:cs="Arial"/>
              </w:rPr>
              <w:t xml:space="preserve">Задача </w:t>
            </w:r>
            <w:proofErr w:type="gramStart"/>
            <w:r w:rsidRPr="009052B1">
              <w:rPr>
                <w:rFonts w:ascii="Arial" w:hAnsi="Arial" w:cs="Arial"/>
              </w:rPr>
              <w:t>2.1.3.Повышение  эффективности</w:t>
            </w:r>
            <w:proofErr w:type="gramEnd"/>
            <w:r w:rsidRPr="009052B1">
              <w:rPr>
                <w:rFonts w:ascii="Arial" w:hAnsi="Arial" w:cs="Arial"/>
              </w:rPr>
              <w:t xml:space="preserve">  системы  управления  и финансирования  здравоохранения.</w:t>
            </w:r>
          </w:p>
          <w:p w:rsidR="005A2539" w:rsidRPr="009052B1" w:rsidRDefault="005A2539" w:rsidP="009052B1">
            <w:pPr>
              <w:ind w:left="360"/>
              <w:jc w:val="both"/>
              <w:rPr>
                <w:rFonts w:ascii="Arial" w:hAnsi="Arial" w:cs="Arial"/>
              </w:rPr>
            </w:pPr>
            <w:r w:rsidRPr="009052B1">
              <w:rPr>
                <w:rFonts w:ascii="Arial" w:hAnsi="Arial" w:cs="Arial"/>
              </w:rPr>
              <w:t xml:space="preserve">Цель 2.2 Обеспечение качества и </w:t>
            </w:r>
            <w:proofErr w:type="gramStart"/>
            <w:r w:rsidRPr="009052B1">
              <w:rPr>
                <w:rFonts w:ascii="Arial" w:hAnsi="Arial" w:cs="Arial"/>
              </w:rPr>
              <w:t>безопасности  медицинских</w:t>
            </w:r>
            <w:proofErr w:type="gramEnd"/>
            <w:r w:rsidRPr="009052B1">
              <w:rPr>
                <w:rFonts w:ascii="Arial" w:hAnsi="Arial" w:cs="Arial"/>
              </w:rPr>
              <w:t xml:space="preserve">  услуг и  совершенствование лекарственного обеспечения  .</w:t>
            </w:r>
          </w:p>
          <w:p w:rsidR="005A2539" w:rsidRPr="009052B1" w:rsidRDefault="005A2539" w:rsidP="009052B1">
            <w:pPr>
              <w:ind w:left="360"/>
              <w:jc w:val="both"/>
              <w:rPr>
                <w:rFonts w:ascii="Arial" w:hAnsi="Arial" w:cs="Arial"/>
              </w:rPr>
            </w:pPr>
            <w:r w:rsidRPr="009052B1">
              <w:rPr>
                <w:rFonts w:ascii="Arial" w:hAnsi="Arial" w:cs="Arial"/>
              </w:rPr>
              <w:t>Задача 2.2.1. Улучшение качества оказываемых медицинских услуг</w:t>
            </w:r>
          </w:p>
          <w:p w:rsidR="005A2539" w:rsidRPr="009052B1" w:rsidRDefault="005A2539" w:rsidP="009052B1">
            <w:pPr>
              <w:ind w:left="360"/>
              <w:jc w:val="both"/>
              <w:rPr>
                <w:rFonts w:ascii="Arial" w:hAnsi="Arial" w:cs="Arial"/>
              </w:rPr>
            </w:pPr>
            <w:r w:rsidRPr="009052B1">
              <w:rPr>
                <w:rFonts w:ascii="Arial" w:hAnsi="Arial" w:cs="Arial"/>
              </w:rPr>
              <w:t xml:space="preserve">Задача 2.2.2 </w:t>
            </w:r>
            <w:proofErr w:type="gramStart"/>
            <w:r w:rsidRPr="009052B1">
              <w:rPr>
                <w:rFonts w:ascii="Arial" w:hAnsi="Arial" w:cs="Arial"/>
              </w:rPr>
              <w:t>Обеспечение  доступности</w:t>
            </w:r>
            <w:proofErr w:type="gramEnd"/>
            <w:r w:rsidRPr="009052B1">
              <w:rPr>
                <w:rFonts w:ascii="Arial" w:hAnsi="Arial" w:cs="Arial"/>
              </w:rPr>
              <w:t xml:space="preserve"> лекарственных средств </w:t>
            </w:r>
          </w:p>
          <w:p w:rsidR="005A2539" w:rsidRPr="009052B1" w:rsidRDefault="005A2539" w:rsidP="009052B1">
            <w:pPr>
              <w:ind w:left="360"/>
              <w:jc w:val="both"/>
              <w:rPr>
                <w:rFonts w:ascii="Arial" w:hAnsi="Arial" w:cs="Arial"/>
              </w:rPr>
            </w:pPr>
          </w:p>
          <w:p w:rsidR="005A2539" w:rsidRPr="009052B1" w:rsidRDefault="005A2539" w:rsidP="009052B1">
            <w:pPr>
              <w:ind w:left="360"/>
              <w:jc w:val="both"/>
              <w:rPr>
                <w:rFonts w:ascii="Arial" w:hAnsi="Arial" w:cs="Arial"/>
                <w:b/>
              </w:rPr>
            </w:pPr>
            <w:r w:rsidRPr="009052B1">
              <w:rPr>
                <w:rFonts w:ascii="Arial" w:hAnsi="Arial" w:cs="Arial"/>
                <w:b/>
              </w:rPr>
              <w:t>Стратегическое направление 3</w:t>
            </w:r>
          </w:p>
          <w:p w:rsidR="005A2539" w:rsidRPr="009052B1" w:rsidRDefault="005A2539" w:rsidP="009052B1">
            <w:pPr>
              <w:ind w:left="360"/>
              <w:jc w:val="both"/>
              <w:rPr>
                <w:rFonts w:ascii="Arial" w:hAnsi="Arial" w:cs="Arial"/>
              </w:rPr>
            </w:pPr>
            <w:proofErr w:type="gramStart"/>
            <w:r w:rsidRPr="009052B1">
              <w:rPr>
                <w:rFonts w:ascii="Arial" w:hAnsi="Arial" w:cs="Arial"/>
              </w:rPr>
              <w:t>Развитие  системы</w:t>
            </w:r>
            <w:proofErr w:type="gramEnd"/>
            <w:r w:rsidRPr="009052B1">
              <w:rPr>
                <w:rFonts w:ascii="Arial" w:hAnsi="Arial" w:cs="Arial"/>
              </w:rPr>
              <w:t xml:space="preserve">  кадровых  ресурсов</w:t>
            </w:r>
          </w:p>
          <w:p w:rsidR="005A2539" w:rsidRPr="009052B1" w:rsidRDefault="005A2539" w:rsidP="009052B1">
            <w:pPr>
              <w:ind w:left="360"/>
              <w:jc w:val="both"/>
              <w:rPr>
                <w:rFonts w:ascii="Arial" w:hAnsi="Arial" w:cs="Arial"/>
              </w:rPr>
            </w:pPr>
            <w:r w:rsidRPr="009052B1">
              <w:rPr>
                <w:rFonts w:ascii="Arial" w:hAnsi="Arial" w:cs="Arial"/>
              </w:rPr>
              <w:t xml:space="preserve">Цель 3.1 Совершенствование последипломного </w:t>
            </w:r>
            <w:proofErr w:type="gramStart"/>
            <w:r w:rsidRPr="009052B1">
              <w:rPr>
                <w:rFonts w:ascii="Arial" w:hAnsi="Arial" w:cs="Arial"/>
              </w:rPr>
              <w:t>образования  и</w:t>
            </w:r>
            <w:proofErr w:type="gramEnd"/>
            <w:r w:rsidRPr="009052B1">
              <w:rPr>
                <w:rFonts w:ascii="Arial" w:hAnsi="Arial" w:cs="Arial"/>
              </w:rPr>
              <w:t xml:space="preserve"> непрерывного профессионального развития  кадров</w:t>
            </w:r>
          </w:p>
          <w:p w:rsidR="005A2539" w:rsidRPr="009052B1" w:rsidRDefault="005A2539" w:rsidP="009052B1">
            <w:pPr>
              <w:ind w:left="360"/>
              <w:jc w:val="both"/>
              <w:rPr>
                <w:rFonts w:ascii="Arial" w:hAnsi="Arial" w:cs="Arial"/>
              </w:rPr>
            </w:pPr>
            <w:r w:rsidRPr="009052B1">
              <w:rPr>
                <w:rFonts w:ascii="Arial" w:hAnsi="Arial" w:cs="Arial"/>
              </w:rPr>
              <w:t xml:space="preserve">Задача </w:t>
            </w:r>
            <w:proofErr w:type="gramStart"/>
            <w:r w:rsidRPr="009052B1">
              <w:rPr>
                <w:rFonts w:ascii="Arial" w:hAnsi="Arial" w:cs="Arial"/>
              </w:rPr>
              <w:t>3.1.1  Создание</w:t>
            </w:r>
            <w:proofErr w:type="gramEnd"/>
            <w:r w:rsidRPr="009052B1">
              <w:rPr>
                <w:rFonts w:ascii="Arial" w:hAnsi="Arial" w:cs="Arial"/>
              </w:rPr>
              <w:t xml:space="preserve"> условий для повышения квалификации и укомплектованности   медицинскими кадрами</w:t>
            </w:r>
          </w:p>
          <w:p w:rsidR="005A2539" w:rsidRPr="009052B1" w:rsidRDefault="005A2539" w:rsidP="009052B1">
            <w:pPr>
              <w:ind w:left="360"/>
              <w:jc w:val="both"/>
              <w:rPr>
                <w:rFonts w:ascii="Arial" w:hAnsi="Arial" w:cs="Arial"/>
              </w:rPr>
            </w:pPr>
          </w:p>
        </w:tc>
        <w:tc>
          <w:tcPr>
            <w:tcW w:w="6836" w:type="dxa"/>
            <w:gridSpan w:val="10"/>
            <w:tcBorders>
              <w:top w:val="single" w:sz="4" w:space="0" w:color="auto"/>
              <w:bottom w:val="single" w:sz="4" w:space="0" w:color="auto"/>
              <w:right w:val="single" w:sz="4" w:space="0" w:color="auto"/>
            </w:tcBorders>
          </w:tcPr>
          <w:p w:rsidR="005A2539" w:rsidRPr="009052B1" w:rsidRDefault="005A2539" w:rsidP="009052B1">
            <w:pPr>
              <w:jc w:val="both"/>
              <w:rPr>
                <w:rFonts w:ascii="Arial" w:hAnsi="Arial" w:cs="Arial"/>
              </w:rPr>
            </w:pPr>
            <w:r w:rsidRPr="009052B1">
              <w:rPr>
                <w:rFonts w:ascii="Arial" w:hAnsi="Arial" w:cs="Arial"/>
              </w:rPr>
              <w:lastRenderedPageBreak/>
              <w:t xml:space="preserve">Указ Президента РК от 1 февраля 2010 года № 922 «О стратегическом </w:t>
            </w:r>
            <w:proofErr w:type="gramStart"/>
            <w:r w:rsidRPr="009052B1">
              <w:rPr>
                <w:rFonts w:ascii="Arial" w:hAnsi="Arial" w:cs="Arial"/>
              </w:rPr>
              <w:t>плане  развития</w:t>
            </w:r>
            <w:proofErr w:type="gramEnd"/>
            <w:r w:rsidRPr="009052B1">
              <w:rPr>
                <w:rFonts w:ascii="Arial" w:hAnsi="Arial" w:cs="Arial"/>
              </w:rPr>
              <w:t xml:space="preserve">  Республики  Казахстан  до 2020 года.»</w:t>
            </w:r>
          </w:p>
        </w:tc>
      </w:tr>
      <w:tr w:rsidR="005A2539" w:rsidRPr="009052B1" w:rsidTr="003C142B">
        <w:trPr>
          <w:gridAfter w:val="4"/>
          <w:wAfter w:w="2297" w:type="dxa"/>
          <w:trHeight w:val="600"/>
        </w:trPr>
        <w:tc>
          <w:tcPr>
            <w:tcW w:w="7918" w:type="dxa"/>
            <w:gridSpan w:val="5"/>
            <w:vMerge/>
            <w:tcBorders>
              <w:right w:val="single" w:sz="4" w:space="0" w:color="auto"/>
            </w:tcBorders>
          </w:tcPr>
          <w:p w:rsidR="005A2539" w:rsidRPr="009052B1" w:rsidRDefault="005A2539" w:rsidP="009052B1">
            <w:pPr>
              <w:pStyle w:val="af5"/>
              <w:numPr>
                <w:ilvl w:val="0"/>
                <w:numId w:val="11"/>
              </w:numPr>
              <w:spacing w:after="0" w:line="240" w:lineRule="auto"/>
              <w:jc w:val="both"/>
              <w:rPr>
                <w:rFonts w:ascii="Arial" w:hAnsi="Arial" w:cs="Arial"/>
              </w:rPr>
            </w:pPr>
          </w:p>
        </w:tc>
        <w:tc>
          <w:tcPr>
            <w:tcW w:w="6836" w:type="dxa"/>
            <w:gridSpan w:val="10"/>
            <w:tcBorders>
              <w:top w:val="single" w:sz="4" w:space="0" w:color="auto"/>
              <w:bottom w:val="single" w:sz="4" w:space="0" w:color="auto"/>
              <w:right w:val="single" w:sz="4" w:space="0" w:color="auto"/>
            </w:tcBorders>
          </w:tcPr>
          <w:p w:rsidR="005A2539" w:rsidRPr="009052B1" w:rsidRDefault="005A2539" w:rsidP="009052B1">
            <w:pPr>
              <w:jc w:val="both"/>
              <w:rPr>
                <w:rFonts w:ascii="Arial" w:hAnsi="Arial" w:cs="Arial"/>
              </w:rPr>
            </w:pPr>
            <w:r w:rsidRPr="009052B1">
              <w:rPr>
                <w:rFonts w:ascii="Arial" w:hAnsi="Arial" w:cs="Arial"/>
              </w:rPr>
              <w:t xml:space="preserve">Народная платформа народно –демократической </w:t>
            </w:r>
            <w:proofErr w:type="gramStart"/>
            <w:r w:rsidRPr="009052B1">
              <w:rPr>
                <w:rFonts w:ascii="Arial" w:hAnsi="Arial" w:cs="Arial"/>
              </w:rPr>
              <w:t>партии  «</w:t>
            </w:r>
            <w:proofErr w:type="spellStart"/>
            <w:proofErr w:type="gramEnd"/>
            <w:r w:rsidRPr="009052B1">
              <w:rPr>
                <w:rFonts w:ascii="Arial" w:hAnsi="Arial" w:cs="Arial"/>
              </w:rPr>
              <w:t>Нур</w:t>
            </w:r>
            <w:proofErr w:type="spellEnd"/>
            <w:r w:rsidRPr="009052B1">
              <w:rPr>
                <w:rFonts w:ascii="Arial" w:hAnsi="Arial" w:cs="Arial"/>
              </w:rPr>
              <w:t xml:space="preserve"> </w:t>
            </w:r>
            <w:proofErr w:type="spellStart"/>
            <w:r w:rsidRPr="009052B1">
              <w:rPr>
                <w:rFonts w:ascii="Arial" w:hAnsi="Arial" w:cs="Arial"/>
              </w:rPr>
              <w:t>Отан</w:t>
            </w:r>
            <w:proofErr w:type="spellEnd"/>
            <w:r w:rsidRPr="009052B1">
              <w:rPr>
                <w:rFonts w:ascii="Arial" w:hAnsi="Arial" w:cs="Arial"/>
              </w:rPr>
              <w:t xml:space="preserve">» «За процветание  Казахстана и благополучие  </w:t>
            </w:r>
            <w:proofErr w:type="spellStart"/>
            <w:r w:rsidRPr="009052B1">
              <w:rPr>
                <w:rFonts w:ascii="Arial" w:hAnsi="Arial" w:cs="Arial"/>
              </w:rPr>
              <w:t>казахстанцев</w:t>
            </w:r>
            <w:proofErr w:type="spellEnd"/>
            <w:r w:rsidRPr="009052B1">
              <w:rPr>
                <w:rFonts w:ascii="Arial" w:hAnsi="Arial" w:cs="Arial"/>
              </w:rPr>
              <w:t xml:space="preserve"> : как мы  улучшим жизнь  каждого гражданина страны»</w:t>
            </w:r>
          </w:p>
        </w:tc>
      </w:tr>
      <w:tr w:rsidR="005A2539" w:rsidRPr="009052B1" w:rsidTr="003C142B">
        <w:trPr>
          <w:gridAfter w:val="4"/>
          <w:wAfter w:w="2297" w:type="dxa"/>
          <w:trHeight w:val="630"/>
        </w:trPr>
        <w:tc>
          <w:tcPr>
            <w:tcW w:w="7918" w:type="dxa"/>
            <w:gridSpan w:val="5"/>
            <w:vMerge/>
            <w:tcBorders>
              <w:right w:val="single" w:sz="4" w:space="0" w:color="auto"/>
            </w:tcBorders>
          </w:tcPr>
          <w:p w:rsidR="005A2539" w:rsidRPr="009052B1" w:rsidRDefault="005A2539" w:rsidP="009052B1">
            <w:pPr>
              <w:pStyle w:val="af5"/>
              <w:numPr>
                <w:ilvl w:val="0"/>
                <w:numId w:val="11"/>
              </w:numPr>
              <w:spacing w:after="0" w:line="240" w:lineRule="auto"/>
              <w:jc w:val="both"/>
              <w:rPr>
                <w:rFonts w:ascii="Arial" w:hAnsi="Arial" w:cs="Arial"/>
              </w:rPr>
            </w:pPr>
          </w:p>
        </w:tc>
        <w:tc>
          <w:tcPr>
            <w:tcW w:w="6836" w:type="dxa"/>
            <w:gridSpan w:val="10"/>
            <w:tcBorders>
              <w:top w:val="single" w:sz="4" w:space="0" w:color="auto"/>
              <w:bottom w:val="single" w:sz="4" w:space="0" w:color="auto"/>
              <w:right w:val="single" w:sz="4" w:space="0" w:color="auto"/>
            </w:tcBorders>
          </w:tcPr>
          <w:p w:rsidR="005A2539" w:rsidRPr="009052B1" w:rsidRDefault="005A2539" w:rsidP="009052B1">
            <w:pPr>
              <w:jc w:val="both"/>
              <w:rPr>
                <w:rFonts w:ascii="Arial" w:hAnsi="Arial" w:cs="Arial"/>
              </w:rPr>
            </w:pPr>
            <w:r w:rsidRPr="009052B1">
              <w:rPr>
                <w:rFonts w:ascii="Arial" w:hAnsi="Arial" w:cs="Arial"/>
              </w:rPr>
              <w:t xml:space="preserve">Приказ МЗ РК № 451 от 03.07.2017 г «Об утверждении перечня социально значимых заболеваний и </w:t>
            </w:r>
            <w:proofErr w:type="gramStart"/>
            <w:r w:rsidRPr="009052B1">
              <w:rPr>
                <w:rFonts w:ascii="Arial" w:hAnsi="Arial" w:cs="Arial"/>
              </w:rPr>
              <w:t>заболеваний ,представляющих</w:t>
            </w:r>
            <w:proofErr w:type="gramEnd"/>
            <w:r w:rsidRPr="009052B1">
              <w:rPr>
                <w:rFonts w:ascii="Arial" w:hAnsi="Arial" w:cs="Arial"/>
              </w:rPr>
              <w:t xml:space="preserve"> опасность для окружающих.» </w:t>
            </w:r>
          </w:p>
        </w:tc>
      </w:tr>
      <w:tr w:rsidR="005A2539" w:rsidRPr="009052B1" w:rsidTr="003C142B">
        <w:trPr>
          <w:gridAfter w:val="4"/>
          <w:wAfter w:w="2297" w:type="dxa"/>
          <w:trHeight w:val="855"/>
        </w:trPr>
        <w:tc>
          <w:tcPr>
            <w:tcW w:w="7918" w:type="dxa"/>
            <w:gridSpan w:val="5"/>
            <w:vMerge/>
            <w:tcBorders>
              <w:right w:val="single" w:sz="4" w:space="0" w:color="auto"/>
            </w:tcBorders>
          </w:tcPr>
          <w:p w:rsidR="005A2539" w:rsidRPr="009052B1" w:rsidRDefault="005A2539" w:rsidP="009052B1">
            <w:pPr>
              <w:pStyle w:val="af5"/>
              <w:numPr>
                <w:ilvl w:val="0"/>
                <w:numId w:val="11"/>
              </w:numPr>
              <w:spacing w:after="0" w:line="240" w:lineRule="auto"/>
              <w:jc w:val="both"/>
              <w:rPr>
                <w:rFonts w:ascii="Arial" w:hAnsi="Arial" w:cs="Arial"/>
              </w:rPr>
            </w:pPr>
          </w:p>
        </w:tc>
        <w:tc>
          <w:tcPr>
            <w:tcW w:w="6836" w:type="dxa"/>
            <w:gridSpan w:val="10"/>
            <w:tcBorders>
              <w:top w:val="single" w:sz="4" w:space="0" w:color="auto"/>
              <w:bottom w:val="single" w:sz="4" w:space="0" w:color="auto"/>
              <w:right w:val="single" w:sz="4" w:space="0" w:color="auto"/>
            </w:tcBorders>
          </w:tcPr>
          <w:p w:rsidR="005A2539" w:rsidRPr="009052B1" w:rsidRDefault="005A2539" w:rsidP="009052B1">
            <w:pPr>
              <w:jc w:val="both"/>
              <w:rPr>
                <w:rFonts w:ascii="Arial" w:hAnsi="Arial" w:cs="Arial"/>
              </w:rPr>
            </w:pPr>
            <w:proofErr w:type="gramStart"/>
            <w:r w:rsidRPr="009052B1">
              <w:rPr>
                <w:rFonts w:ascii="Arial" w:hAnsi="Arial" w:cs="Arial"/>
              </w:rPr>
              <w:t>Государственная  программа</w:t>
            </w:r>
            <w:proofErr w:type="gramEnd"/>
            <w:r w:rsidRPr="009052B1">
              <w:rPr>
                <w:rFonts w:ascii="Arial" w:hAnsi="Arial" w:cs="Arial"/>
              </w:rPr>
              <w:t xml:space="preserve">  развития  здравоохранения Республики  Казахстан  « </w:t>
            </w:r>
            <w:proofErr w:type="spellStart"/>
            <w:r w:rsidRPr="009052B1">
              <w:rPr>
                <w:rFonts w:ascii="Arial" w:hAnsi="Arial" w:cs="Arial"/>
              </w:rPr>
              <w:t>Денсаулык</w:t>
            </w:r>
            <w:proofErr w:type="spellEnd"/>
            <w:r w:rsidRPr="009052B1">
              <w:rPr>
                <w:rFonts w:ascii="Arial" w:hAnsi="Arial" w:cs="Arial"/>
              </w:rPr>
              <w:t xml:space="preserve"> »  на 2016 -20</w:t>
            </w:r>
            <w:r w:rsidR="00403C32" w:rsidRPr="009052B1">
              <w:rPr>
                <w:rFonts w:ascii="Arial" w:hAnsi="Arial" w:cs="Arial"/>
              </w:rPr>
              <w:t xml:space="preserve">19 </w:t>
            </w:r>
            <w:r w:rsidRPr="009052B1">
              <w:rPr>
                <w:rFonts w:ascii="Arial" w:hAnsi="Arial" w:cs="Arial"/>
              </w:rPr>
              <w:t>г</w:t>
            </w:r>
          </w:p>
        </w:tc>
      </w:tr>
      <w:tr w:rsidR="005A2539" w:rsidRPr="009052B1" w:rsidTr="003C142B">
        <w:trPr>
          <w:gridAfter w:val="4"/>
          <w:wAfter w:w="2297" w:type="dxa"/>
          <w:trHeight w:val="1005"/>
        </w:trPr>
        <w:tc>
          <w:tcPr>
            <w:tcW w:w="7918" w:type="dxa"/>
            <w:gridSpan w:val="5"/>
            <w:vMerge/>
            <w:tcBorders>
              <w:right w:val="single" w:sz="4" w:space="0" w:color="auto"/>
            </w:tcBorders>
          </w:tcPr>
          <w:p w:rsidR="005A2539" w:rsidRPr="009052B1" w:rsidRDefault="005A2539" w:rsidP="009052B1">
            <w:pPr>
              <w:pStyle w:val="af5"/>
              <w:numPr>
                <w:ilvl w:val="0"/>
                <w:numId w:val="11"/>
              </w:numPr>
              <w:spacing w:after="0" w:line="240" w:lineRule="auto"/>
              <w:jc w:val="both"/>
              <w:rPr>
                <w:rFonts w:ascii="Arial" w:hAnsi="Arial" w:cs="Arial"/>
              </w:rPr>
            </w:pPr>
          </w:p>
        </w:tc>
        <w:tc>
          <w:tcPr>
            <w:tcW w:w="6836" w:type="dxa"/>
            <w:gridSpan w:val="10"/>
            <w:tcBorders>
              <w:top w:val="single" w:sz="4" w:space="0" w:color="auto"/>
              <w:bottom w:val="single" w:sz="4" w:space="0" w:color="auto"/>
              <w:right w:val="single" w:sz="4" w:space="0" w:color="auto"/>
            </w:tcBorders>
          </w:tcPr>
          <w:p w:rsidR="005A2539" w:rsidRPr="009052B1" w:rsidRDefault="005A2539" w:rsidP="009052B1">
            <w:pPr>
              <w:jc w:val="both"/>
              <w:rPr>
                <w:rFonts w:ascii="Arial" w:hAnsi="Arial" w:cs="Arial"/>
              </w:rPr>
            </w:pPr>
            <w:proofErr w:type="gramStart"/>
            <w:r w:rsidRPr="009052B1">
              <w:rPr>
                <w:rFonts w:ascii="Arial" w:hAnsi="Arial" w:cs="Arial"/>
              </w:rPr>
              <w:t>Послание  Президента</w:t>
            </w:r>
            <w:proofErr w:type="gramEnd"/>
            <w:r w:rsidRPr="009052B1">
              <w:rPr>
                <w:rFonts w:ascii="Arial" w:hAnsi="Arial" w:cs="Arial"/>
              </w:rPr>
              <w:t xml:space="preserve">   страны  народу Казахстана  от 10 октября 1997 года  «Казахстан -  2030.Процветание, безопасность и улучшение благосостояния всех  </w:t>
            </w:r>
            <w:proofErr w:type="spellStart"/>
            <w:r w:rsidRPr="009052B1">
              <w:rPr>
                <w:rFonts w:ascii="Arial" w:hAnsi="Arial" w:cs="Arial"/>
              </w:rPr>
              <w:t>казахстанцев</w:t>
            </w:r>
            <w:proofErr w:type="spellEnd"/>
            <w:r w:rsidRPr="009052B1">
              <w:rPr>
                <w:rFonts w:ascii="Arial" w:hAnsi="Arial" w:cs="Arial"/>
              </w:rPr>
              <w:t xml:space="preserve"> »</w:t>
            </w:r>
          </w:p>
        </w:tc>
      </w:tr>
      <w:tr w:rsidR="005A2539" w:rsidRPr="009052B1" w:rsidTr="003C142B">
        <w:trPr>
          <w:gridAfter w:val="4"/>
          <w:wAfter w:w="2297" w:type="dxa"/>
          <w:trHeight w:val="990"/>
        </w:trPr>
        <w:tc>
          <w:tcPr>
            <w:tcW w:w="7918" w:type="dxa"/>
            <w:gridSpan w:val="5"/>
            <w:vMerge/>
            <w:tcBorders>
              <w:right w:val="single" w:sz="4" w:space="0" w:color="auto"/>
            </w:tcBorders>
          </w:tcPr>
          <w:p w:rsidR="005A2539" w:rsidRPr="009052B1" w:rsidRDefault="005A2539" w:rsidP="009052B1">
            <w:pPr>
              <w:pStyle w:val="af5"/>
              <w:numPr>
                <w:ilvl w:val="0"/>
                <w:numId w:val="11"/>
              </w:numPr>
              <w:spacing w:after="0" w:line="240" w:lineRule="auto"/>
              <w:jc w:val="both"/>
              <w:rPr>
                <w:rFonts w:ascii="Arial" w:hAnsi="Arial" w:cs="Arial"/>
              </w:rPr>
            </w:pPr>
          </w:p>
        </w:tc>
        <w:tc>
          <w:tcPr>
            <w:tcW w:w="6836" w:type="dxa"/>
            <w:gridSpan w:val="10"/>
            <w:tcBorders>
              <w:top w:val="single" w:sz="4" w:space="0" w:color="auto"/>
              <w:bottom w:val="single" w:sz="4" w:space="0" w:color="auto"/>
              <w:right w:val="single" w:sz="4" w:space="0" w:color="auto"/>
            </w:tcBorders>
          </w:tcPr>
          <w:p w:rsidR="005A2539" w:rsidRPr="009052B1" w:rsidRDefault="005A2539" w:rsidP="009052B1">
            <w:pPr>
              <w:jc w:val="both"/>
              <w:rPr>
                <w:rFonts w:ascii="Arial" w:hAnsi="Arial" w:cs="Arial"/>
              </w:rPr>
            </w:pPr>
            <w:r w:rsidRPr="009052B1">
              <w:rPr>
                <w:rFonts w:ascii="Arial" w:hAnsi="Arial" w:cs="Arial"/>
              </w:rPr>
              <w:t xml:space="preserve">Послание Главы государства народу </w:t>
            </w:r>
            <w:proofErr w:type="gramStart"/>
            <w:r w:rsidRPr="009052B1">
              <w:rPr>
                <w:rFonts w:ascii="Arial" w:hAnsi="Arial" w:cs="Arial"/>
              </w:rPr>
              <w:t>Казахстана  от</w:t>
            </w:r>
            <w:proofErr w:type="gramEnd"/>
            <w:r w:rsidRPr="009052B1">
              <w:rPr>
                <w:rFonts w:ascii="Arial" w:hAnsi="Arial" w:cs="Arial"/>
              </w:rPr>
              <w:t xml:space="preserve"> 17.01.2014г «Казахстанский путь  -2050» : продолжается приоритетное развитие ПМСП</w:t>
            </w:r>
          </w:p>
        </w:tc>
      </w:tr>
      <w:tr w:rsidR="005A2539" w:rsidRPr="009052B1" w:rsidTr="005A2539">
        <w:trPr>
          <w:gridAfter w:val="4"/>
          <w:wAfter w:w="2297" w:type="dxa"/>
          <w:trHeight w:val="735"/>
        </w:trPr>
        <w:tc>
          <w:tcPr>
            <w:tcW w:w="7918" w:type="dxa"/>
            <w:gridSpan w:val="5"/>
            <w:vMerge/>
            <w:tcBorders>
              <w:right w:val="single" w:sz="4" w:space="0" w:color="auto"/>
            </w:tcBorders>
          </w:tcPr>
          <w:p w:rsidR="005A2539" w:rsidRPr="009052B1" w:rsidRDefault="005A2539" w:rsidP="009052B1">
            <w:pPr>
              <w:pStyle w:val="af5"/>
              <w:numPr>
                <w:ilvl w:val="0"/>
                <w:numId w:val="11"/>
              </w:numPr>
              <w:spacing w:after="0" w:line="240" w:lineRule="auto"/>
              <w:jc w:val="both"/>
              <w:rPr>
                <w:rFonts w:ascii="Arial" w:hAnsi="Arial" w:cs="Arial"/>
              </w:rPr>
            </w:pPr>
          </w:p>
        </w:tc>
        <w:tc>
          <w:tcPr>
            <w:tcW w:w="6836" w:type="dxa"/>
            <w:gridSpan w:val="10"/>
            <w:tcBorders>
              <w:top w:val="single" w:sz="4" w:space="0" w:color="auto"/>
              <w:bottom w:val="single" w:sz="4" w:space="0" w:color="auto"/>
              <w:right w:val="single" w:sz="4" w:space="0" w:color="auto"/>
            </w:tcBorders>
          </w:tcPr>
          <w:p w:rsidR="005A2539" w:rsidRPr="009052B1" w:rsidRDefault="005A2539" w:rsidP="009052B1">
            <w:pPr>
              <w:jc w:val="both"/>
              <w:rPr>
                <w:rFonts w:ascii="Arial" w:hAnsi="Arial" w:cs="Arial"/>
              </w:rPr>
            </w:pPr>
            <w:r w:rsidRPr="009052B1">
              <w:rPr>
                <w:rFonts w:ascii="Arial" w:hAnsi="Arial" w:cs="Arial"/>
              </w:rPr>
              <w:t>Приказ МЗ РК № 450 от 03.07.2017 г «Об утверждении правил оказания скорой и неотложной помощи в РК»</w:t>
            </w:r>
          </w:p>
        </w:tc>
      </w:tr>
      <w:tr w:rsidR="005A2539" w:rsidRPr="009052B1" w:rsidTr="005A2539">
        <w:trPr>
          <w:gridAfter w:val="4"/>
          <w:wAfter w:w="2297" w:type="dxa"/>
          <w:trHeight w:val="690"/>
        </w:trPr>
        <w:tc>
          <w:tcPr>
            <w:tcW w:w="7918" w:type="dxa"/>
            <w:gridSpan w:val="5"/>
            <w:vMerge/>
            <w:tcBorders>
              <w:right w:val="single" w:sz="4" w:space="0" w:color="auto"/>
            </w:tcBorders>
          </w:tcPr>
          <w:p w:rsidR="005A2539" w:rsidRPr="009052B1" w:rsidRDefault="005A2539" w:rsidP="009052B1">
            <w:pPr>
              <w:pStyle w:val="af5"/>
              <w:numPr>
                <w:ilvl w:val="0"/>
                <w:numId w:val="11"/>
              </w:numPr>
              <w:spacing w:after="0" w:line="240" w:lineRule="auto"/>
              <w:jc w:val="both"/>
              <w:rPr>
                <w:rFonts w:ascii="Arial" w:hAnsi="Arial" w:cs="Arial"/>
              </w:rPr>
            </w:pPr>
          </w:p>
        </w:tc>
        <w:tc>
          <w:tcPr>
            <w:tcW w:w="6836" w:type="dxa"/>
            <w:gridSpan w:val="10"/>
            <w:tcBorders>
              <w:top w:val="single" w:sz="4" w:space="0" w:color="auto"/>
              <w:bottom w:val="single" w:sz="4" w:space="0" w:color="auto"/>
              <w:right w:val="single" w:sz="4" w:space="0" w:color="auto"/>
            </w:tcBorders>
          </w:tcPr>
          <w:p w:rsidR="005A2539" w:rsidRPr="009052B1" w:rsidRDefault="005A2539" w:rsidP="009052B1">
            <w:pPr>
              <w:jc w:val="both"/>
              <w:rPr>
                <w:rFonts w:ascii="Arial" w:hAnsi="Arial" w:cs="Arial"/>
              </w:rPr>
            </w:pPr>
            <w:r w:rsidRPr="009052B1">
              <w:rPr>
                <w:rFonts w:ascii="Arial" w:hAnsi="Arial" w:cs="Arial"/>
              </w:rPr>
              <w:t xml:space="preserve">Концепция развития электронного </w:t>
            </w:r>
            <w:proofErr w:type="gramStart"/>
            <w:r w:rsidRPr="009052B1">
              <w:rPr>
                <w:rFonts w:ascii="Arial" w:hAnsi="Arial" w:cs="Arial"/>
              </w:rPr>
              <w:t>правительства  на</w:t>
            </w:r>
            <w:proofErr w:type="gramEnd"/>
            <w:r w:rsidRPr="009052B1">
              <w:rPr>
                <w:rFonts w:ascii="Arial" w:hAnsi="Arial" w:cs="Arial"/>
              </w:rPr>
              <w:t xml:space="preserve"> 2013 -2020 г : создание электронного паспорта здоровья для населения до 2020 года</w:t>
            </w:r>
          </w:p>
        </w:tc>
      </w:tr>
      <w:tr w:rsidR="005A2539" w:rsidRPr="009052B1" w:rsidTr="005A2539">
        <w:trPr>
          <w:gridAfter w:val="4"/>
          <w:wAfter w:w="2297" w:type="dxa"/>
          <w:trHeight w:val="735"/>
        </w:trPr>
        <w:tc>
          <w:tcPr>
            <w:tcW w:w="7918" w:type="dxa"/>
            <w:gridSpan w:val="5"/>
            <w:vMerge/>
            <w:tcBorders>
              <w:right w:val="single" w:sz="4" w:space="0" w:color="auto"/>
            </w:tcBorders>
          </w:tcPr>
          <w:p w:rsidR="005A2539" w:rsidRPr="009052B1" w:rsidRDefault="005A2539" w:rsidP="009052B1">
            <w:pPr>
              <w:pStyle w:val="af5"/>
              <w:numPr>
                <w:ilvl w:val="0"/>
                <w:numId w:val="11"/>
              </w:numPr>
              <w:spacing w:after="0" w:line="240" w:lineRule="auto"/>
              <w:jc w:val="both"/>
              <w:rPr>
                <w:rFonts w:ascii="Arial" w:hAnsi="Arial" w:cs="Arial"/>
              </w:rPr>
            </w:pPr>
          </w:p>
        </w:tc>
        <w:tc>
          <w:tcPr>
            <w:tcW w:w="6836" w:type="dxa"/>
            <w:gridSpan w:val="10"/>
            <w:tcBorders>
              <w:top w:val="single" w:sz="4" w:space="0" w:color="auto"/>
              <w:bottom w:val="single" w:sz="4" w:space="0" w:color="auto"/>
              <w:right w:val="single" w:sz="4" w:space="0" w:color="auto"/>
            </w:tcBorders>
          </w:tcPr>
          <w:p w:rsidR="005A2539" w:rsidRPr="009052B1" w:rsidRDefault="005A2539" w:rsidP="009052B1">
            <w:pPr>
              <w:jc w:val="both"/>
              <w:rPr>
                <w:rFonts w:ascii="Arial" w:hAnsi="Arial" w:cs="Arial"/>
              </w:rPr>
            </w:pPr>
          </w:p>
        </w:tc>
      </w:tr>
      <w:tr w:rsidR="005A2539" w:rsidRPr="009052B1" w:rsidTr="005A2539">
        <w:trPr>
          <w:gridAfter w:val="4"/>
          <w:wAfter w:w="2297" w:type="dxa"/>
          <w:trHeight w:val="660"/>
        </w:trPr>
        <w:tc>
          <w:tcPr>
            <w:tcW w:w="7918" w:type="dxa"/>
            <w:gridSpan w:val="5"/>
            <w:vMerge/>
            <w:tcBorders>
              <w:right w:val="single" w:sz="4" w:space="0" w:color="auto"/>
            </w:tcBorders>
          </w:tcPr>
          <w:p w:rsidR="005A2539" w:rsidRPr="009052B1" w:rsidRDefault="005A2539" w:rsidP="009052B1">
            <w:pPr>
              <w:pStyle w:val="af5"/>
              <w:numPr>
                <w:ilvl w:val="0"/>
                <w:numId w:val="11"/>
              </w:numPr>
              <w:spacing w:after="0" w:line="240" w:lineRule="auto"/>
              <w:jc w:val="both"/>
              <w:rPr>
                <w:rFonts w:ascii="Arial" w:hAnsi="Arial" w:cs="Arial"/>
              </w:rPr>
            </w:pPr>
          </w:p>
        </w:tc>
        <w:tc>
          <w:tcPr>
            <w:tcW w:w="6836" w:type="dxa"/>
            <w:gridSpan w:val="10"/>
            <w:tcBorders>
              <w:top w:val="single" w:sz="4" w:space="0" w:color="auto"/>
              <w:bottom w:val="single" w:sz="4" w:space="0" w:color="auto"/>
              <w:right w:val="single" w:sz="4" w:space="0" w:color="auto"/>
            </w:tcBorders>
          </w:tcPr>
          <w:p w:rsidR="005A2539" w:rsidRPr="009052B1" w:rsidRDefault="005A2539" w:rsidP="009052B1">
            <w:pPr>
              <w:jc w:val="both"/>
              <w:rPr>
                <w:rFonts w:ascii="Arial" w:hAnsi="Arial" w:cs="Arial"/>
              </w:rPr>
            </w:pPr>
          </w:p>
        </w:tc>
      </w:tr>
      <w:tr w:rsidR="005A2539" w:rsidRPr="009052B1" w:rsidTr="005A2539">
        <w:trPr>
          <w:gridAfter w:val="4"/>
          <w:wAfter w:w="2297" w:type="dxa"/>
          <w:trHeight w:val="780"/>
        </w:trPr>
        <w:tc>
          <w:tcPr>
            <w:tcW w:w="7918" w:type="dxa"/>
            <w:gridSpan w:val="5"/>
            <w:vMerge/>
            <w:tcBorders>
              <w:right w:val="single" w:sz="4" w:space="0" w:color="auto"/>
            </w:tcBorders>
          </w:tcPr>
          <w:p w:rsidR="005A2539" w:rsidRPr="009052B1" w:rsidRDefault="005A2539" w:rsidP="009052B1">
            <w:pPr>
              <w:pStyle w:val="af5"/>
              <w:numPr>
                <w:ilvl w:val="0"/>
                <w:numId w:val="11"/>
              </w:numPr>
              <w:spacing w:after="0" w:line="240" w:lineRule="auto"/>
              <w:jc w:val="both"/>
              <w:rPr>
                <w:rFonts w:ascii="Arial" w:hAnsi="Arial" w:cs="Arial"/>
              </w:rPr>
            </w:pPr>
          </w:p>
        </w:tc>
        <w:tc>
          <w:tcPr>
            <w:tcW w:w="6836" w:type="dxa"/>
            <w:gridSpan w:val="10"/>
            <w:tcBorders>
              <w:top w:val="single" w:sz="4" w:space="0" w:color="auto"/>
              <w:bottom w:val="single" w:sz="4" w:space="0" w:color="auto"/>
              <w:right w:val="single" w:sz="4" w:space="0" w:color="auto"/>
            </w:tcBorders>
          </w:tcPr>
          <w:p w:rsidR="005A2539" w:rsidRPr="009052B1" w:rsidRDefault="005A2539" w:rsidP="009052B1">
            <w:pPr>
              <w:jc w:val="both"/>
              <w:rPr>
                <w:rFonts w:ascii="Arial" w:hAnsi="Arial" w:cs="Arial"/>
              </w:rPr>
            </w:pPr>
          </w:p>
        </w:tc>
      </w:tr>
      <w:tr w:rsidR="005A2539" w:rsidRPr="009052B1" w:rsidTr="005A2539">
        <w:trPr>
          <w:gridAfter w:val="4"/>
          <w:wAfter w:w="2297" w:type="dxa"/>
          <w:trHeight w:val="570"/>
        </w:trPr>
        <w:tc>
          <w:tcPr>
            <w:tcW w:w="7918" w:type="dxa"/>
            <w:gridSpan w:val="5"/>
            <w:vMerge/>
            <w:tcBorders>
              <w:right w:val="single" w:sz="4" w:space="0" w:color="auto"/>
            </w:tcBorders>
          </w:tcPr>
          <w:p w:rsidR="005A2539" w:rsidRPr="009052B1" w:rsidRDefault="005A2539" w:rsidP="009052B1">
            <w:pPr>
              <w:pStyle w:val="af5"/>
              <w:numPr>
                <w:ilvl w:val="0"/>
                <w:numId w:val="11"/>
              </w:numPr>
              <w:spacing w:after="0" w:line="240" w:lineRule="auto"/>
              <w:jc w:val="both"/>
              <w:rPr>
                <w:rFonts w:ascii="Arial" w:hAnsi="Arial" w:cs="Arial"/>
              </w:rPr>
            </w:pPr>
          </w:p>
        </w:tc>
        <w:tc>
          <w:tcPr>
            <w:tcW w:w="6836" w:type="dxa"/>
            <w:gridSpan w:val="10"/>
            <w:tcBorders>
              <w:top w:val="single" w:sz="4" w:space="0" w:color="auto"/>
              <w:bottom w:val="single" w:sz="4" w:space="0" w:color="auto"/>
              <w:right w:val="single" w:sz="4" w:space="0" w:color="auto"/>
            </w:tcBorders>
          </w:tcPr>
          <w:p w:rsidR="005A2539" w:rsidRPr="009052B1" w:rsidRDefault="005A2539" w:rsidP="009052B1">
            <w:pPr>
              <w:jc w:val="both"/>
              <w:rPr>
                <w:rFonts w:ascii="Arial" w:hAnsi="Arial" w:cs="Arial"/>
              </w:rPr>
            </w:pPr>
          </w:p>
        </w:tc>
      </w:tr>
      <w:tr w:rsidR="005A2539" w:rsidRPr="009052B1" w:rsidTr="003C142B">
        <w:trPr>
          <w:gridAfter w:val="4"/>
          <w:wAfter w:w="2297" w:type="dxa"/>
          <w:trHeight w:val="645"/>
        </w:trPr>
        <w:tc>
          <w:tcPr>
            <w:tcW w:w="7918" w:type="dxa"/>
            <w:gridSpan w:val="5"/>
            <w:vMerge/>
            <w:tcBorders>
              <w:bottom w:val="single" w:sz="4" w:space="0" w:color="auto"/>
              <w:right w:val="single" w:sz="4" w:space="0" w:color="auto"/>
            </w:tcBorders>
          </w:tcPr>
          <w:p w:rsidR="005A2539" w:rsidRPr="009052B1" w:rsidRDefault="005A2539" w:rsidP="009052B1">
            <w:pPr>
              <w:pStyle w:val="af5"/>
              <w:numPr>
                <w:ilvl w:val="0"/>
                <w:numId w:val="11"/>
              </w:numPr>
              <w:spacing w:after="0" w:line="240" w:lineRule="auto"/>
              <w:jc w:val="both"/>
              <w:rPr>
                <w:rFonts w:ascii="Arial" w:hAnsi="Arial" w:cs="Arial"/>
              </w:rPr>
            </w:pPr>
          </w:p>
        </w:tc>
        <w:tc>
          <w:tcPr>
            <w:tcW w:w="6836" w:type="dxa"/>
            <w:gridSpan w:val="10"/>
            <w:tcBorders>
              <w:top w:val="single" w:sz="4" w:space="0" w:color="auto"/>
              <w:bottom w:val="single" w:sz="4" w:space="0" w:color="auto"/>
              <w:right w:val="single" w:sz="4" w:space="0" w:color="auto"/>
            </w:tcBorders>
          </w:tcPr>
          <w:p w:rsidR="005A2539" w:rsidRPr="009052B1" w:rsidRDefault="005A2539" w:rsidP="009052B1">
            <w:pPr>
              <w:jc w:val="both"/>
              <w:rPr>
                <w:rFonts w:ascii="Arial" w:hAnsi="Arial" w:cs="Arial"/>
              </w:rPr>
            </w:pPr>
          </w:p>
        </w:tc>
      </w:tr>
    </w:tbl>
    <w:p w:rsidR="006D1D2C" w:rsidRPr="009052B1" w:rsidRDefault="006D1D2C" w:rsidP="009052B1">
      <w:pPr>
        <w:jc w:val="both"/>
        <w:rPr>
          <w:rFonts w:ascii="Arial" w:hAnsi="Arial" w:cs="Arial"/>
          <w:sz w:val="22"/>
          <w:szCs w:val="22"/>
        </w:rPr>
      </w:pPr>
    </w:p>
    <w:p w:rsidR="00075A4D" w:rsidRPr="009052B1" w:rsidRDefault="006C3AD1" w:rsidP="009052B1">
      <w:pPr>
        <w:jc w:val="both"/>
        <w:rPr>
          <w:rFonts w:ascii="Arial" w:hAnsi="Arial" w:cs="Arial"/>
          <w:b/>
          <w:sz w:val="22"/>
          <w:szCs w:val="22"/>
        </w:rPr>
      </w:pPr>
      <w:r w:rsidRPr="009052B1">
        <w:rPr>
          <w:rFonts w:ascii="Arial" w:hAnsi="Arial" w:cs="Arial"/>
          <w:b/>
          <w:sz w:val="22"/>
          <w:szCs w:val="22"/>
        </w:rPr>
        <w:t xml:space="preserve">                                                                         </w:t>
      </w:r>
    </w:p>
    <w:p w:rsidR="00075A4D" w:rsidRPr="009052B1" w:rsidRDefault="00075A4D" w:rsidP="009052B1">
      <w:pPr>
        <w:jc w:val="both"/>
        <w:rPr>
          <w:rFonts w:ascii="Arial" w:hAnsi="Arial" w:cs="Arial"/>
          <w:b/>
          <w:sz w:val="22"/>
          <w:szCs w:val="22"/>
        </w:rPr>
      </w:pPr>
    </w:p>
    <w:p w:rsidR="00075A4D" w:rsidRPr="009052B1" w:rsidRDefault="00075A4D" w:rsidP="009052B1">
      <w:pPr>
        <w:jc w:val="both"/>
        <w:rPr>
          <w:rFonts w:ascii="Arial" w:hAnsi="Arial" w:cs="Arial"/>
          <w:b/>
          <w:sz w:val="22"/>
          <w:szCs w:val="22"/>
        </w:rPr>
      </w:pPr>
    </w:p>
    <w:p w:rsidR="001A24C6" w:rsidRPr="009052B1" w:rsidRDefault="006C3AD1" w:rsidP="009052B1">
      <w:pPr>
        <w:jc w:val="both"/>
        <w:rPr>
          <w:rFonts w:ascii="Arial" w:hAnsi="Arial" w:cs="Arial"/>
          <w:b/>
          <w:sz w:val="22"/>
          <w:szCs w:val="22"/>
        </w:rPr>
      </w:pPr>
      <w:r w:rsidRPr="009052B1">
        <w:rPr>
          <w:rFonts w:ascii="Arial" w:hAnsi="Arial" w:cs="Arial"/>
          <w:b/>
          <w:sz w:val="22"/>
          <w:szCs w:val="22"/>
        </w:rPr>
        <w:t xml:space="preserve"> </w:t>
      </w:r>
      <w:r w:rsidR="00075A4D" w:rsidRPr="009052B1">
        <w:rPr>
          <w:rFonts w:ascii="Arial" w:hAnsi="Arial" w:cs="Arial"/>
          <w:b/>
          <w:sz w:val="22"/>
          <w:szCs w:val="22"/>
        </w:rPr>
        <w:t xml:space="preserve">                                                                           </w:t>
      </w:r>
      <w:r w:rsidR="00B43E20" w:rsidRPr="009052B1">
        <w:rPr>
          <w:rFonts w:ascii="Arial" w:hAnsi="Arial" w:cs="Arial"/>
          <w:b/>
          <w:sz w:val="22"/>
          <w:szCs w:val="22"/>
        </w:rPr>
        <w:t xml:space="preserve"> </w:t>
      </w:r>
      <w:r w:rsidR="00403C32" w:rsidRPr="009052B1">
        <w:rPr>
          <w:rFonts w:ascii="Arial" w:hAnsi="Arial" w:cs="Arial"/>
          <w:b/>
          <w:sz w:val="22"/>
          <w:szCs w:val="22"/>
        </w:rPr>
        <w:t xml:space="preserve"> Бюджетные программы</w:t>
      </w:r>
      <w:r w:rsidRPr="009052B1">
        <w:rPr>
          <w:rFonts w:ascii="Arial" w:hAnsi="Arial" w:cs="Arial"/>
          <w:b/>
          <w:sz w:val="22"/>
          <w:szCs w:val="22"/>
        </w:rPr>
        <w:t xml:space="preserve"> </w:t>
      </w:r>
    </w:p>
    <w:p w:rsidR="006C3AD1" w:rsidRPr="009052B1" w:rsidRDefault="006C3AD1" w:rsidP="009052B1">
      <w:pPr>
        <w:jc w:val="both"/>
        <w:rPr>
          <w:rFonts w:ascii="Arial" w:hAnsi="Arial" w:cs="Arial"/>
          <w:b/>
          <w:sz w:val="22"/>
          <w:szCs w:val="22"/>
        </w:rPr>
      </w:pPr>
    </w:p>
    <w:tbl>
      <w:tblPr>
        <w:tblStyle w:val="af6"/>
        <w:tblW w:w="17051" w:type="dxa"/>
        <w:tblInd w:w="108" w:type="dxa"/>
        <w:tblLayout w:type="fixed"/>
        <w:tblLook w:val="04A0" w:firstRow="1" w:lastRow="0" w:firstColumn="1" w:lastColumn="0" w:noHBand="0" w:noVBand="1"/>
      </w:tblPr>
      <w:tblGrid>
        <w:gridCol w:w="708"/>
        <w:gridCol w:w="3545"/>
        <w:gridCol w:w="850"/>
        <w:gridCol w:w="993"/>
        <w:gridCol w:w="1417"/>
        <w:gridCol w:w="1418"/>
        <w:gridCol w:w="1417"/>
        <w:gridCol w:w="1276"/>
        <w:gridCol w:w="1417"/>
        <w:gridCol w:w="1134"/>
        <w:gridCol w:w="1276"/>
        <w:gridCol w:w="1600"/>
      </w:tblGrid>
      <w:tr w:rsidR="006C3AD1" w:rsidRPr="009052B1" w:rsidTr="00C27F1F">
        <w:trPr>
          <w:trHeight w:val="987"/>
        </w:trPr>
        <w:tc>
          <w:tcPr>
            <w:tcW w:w="708" w:type="dxa"/>
          </w:tcPr>
          <w:p w:rsidR="006C3AD1" w:rsidRPr="009052B1" w:rsidRDefault="006C3AD1" w:rsidP="009052B1">
            <w:pPr>
              <w:jc w:val="both"/>
              <w:rPr>
                <w:rFonts w:ascii="Arial" w:hAnsi="Arial" w:cs="Arial"/>
              </w:rPr>
            </w:pPr>
            <w:r w:rsidRPr="009052B1">
              <w:rPr>
                <w:rFonts w:ascii="Arial" w:hAnsi="Arial" w:cs="Arial"/>
              </w:rPr>
              <w:t>1</w:t>
            </w:r>
          </w:p>
        </w:tc>
        <w:tc>
          <w:tcPr>
            <w:tcW w:w="3545" w:type="dxa"/>
          </w:tcPr>
          <w:p w:rsidR="006C3AD1" w:rsidRPr="009052B1" w:rsidRDefault="006C3AD1" w:rsidP="009052B1">
            <w:pPr>
              <w:jc w:val="both"/>
              <w:rPr>
                <w:rFonts w:ascii="Arial" w:hAnsi="Arial" w:cs="Arial"/>
              </w:rPr>
            </w:pPr>
            <w:r w:rsidRPr="009052B1">
              <w:rPr>
                <w:rFonts w:ascii="Arial" w:hAnsi="Arial" w:cs="Arial"/>
              </w:rPr>
              <w:t xml:space="preserve">Целевой индикатор </w:t>
            </w:r>
          </w:p>
        </w:tc>
        <w:tc>
          <w:tcPr>
            <w:tcW w:w="850" w:type="dxa"/>
          </w:tcPr>
          <w:p w:rsidR="006C3AD1" w:rsidRPr="009052B1" w:rsidRDefault="006C3AD1" w:rsidP="009052B1">
            <w:pPr>
              <w:jc w:val="both"/>
              <w:rPr>
                <w:rFonts w:ascii="Arial" w:hAnsi="Arial" w:cs="Arial"/>
              </w:rPr>
            </w:pPr>
            <w:r w:rsidRPr="009052B1">
              <w:rPr>
                <w:rFonts w:ascii="Arial" w:hAnsi="Arial" w:cs="Arial"/>
              </w:rPr>
              <w:t>Источник</w:t>
            </w:r>
          </w:p>
          <w:p w:rsidR="006C3AD1" w:rsidRPr="009052B1" w:rsidRDefault="006C3AD1" w:rsidP="009052B1">
            <w:pPr>
              <w:jc w:val="both"/>
              <w:rPr>
                <w:rFonts w:ascii="Arial" w:hAnsi="Arial" w:cs="Arial"/>
              </w:rPr>
            </w:pPr>
            <w:r w:rsidRPr="009052B1">
              <w:rPr>
                <w:rFonts w:ascii="Arial" w:hAnsi="Arial" w:cs="Arial"/>
              </w:rPr>
              <w:t>информации</w:t>
            </w:r>
          </w:p>
        </w:tc>
        <w:tc>
          <w:tcPr>
            <w:tcW w:w="993" w:type="dxa"/>
          </w:tcPr>
          <w:p w:rsidR="006C3AD1" w:rsidRPr="009052B1" w:rsidRDefault="006C3AD1" w:rsidP="009052B1">
            <w:pPr>
              <w:jc w:val="both"/>
              <w:rPr>
                <w:rFonts w:ascii="Arial" w:hAnsi="Arial" w:cs="Arial"/>
              </w:rPr>
            </w:pPr>
            <w:r w:rsidRPr="009052B1">
              <w:rPr>
                <w:rFonts w:ascii="Arial" w:hAnsi="Arial" w:cs="Arial"/>
              </w:rPr>
              <w:t xml:space="preserve"> </w:t>
            </w:r>
            <w:proofErr w:type="spellStart"/>
            <w:r w:rsidRPr="009052B1">
              <w:rPr>
                <w:rFonts w:ascii="Arial" w:hAnsi="Arial" w:cs="Arial"/>
              </w:rPr>
              <w:t>Ед.измер</w:t>
            </w:r>
            <w:proofErr w:type="spellEnd"/>
          </w:p>
        </w:tc>
        <w:tc>
          <w:tcPr>
            <w:tcW w:w="1417" w:type="dxa"/>
          </w:tcPr>
          <w:p w:rsidR="006C3AD1" w:rsidRPr="009052B1" w:rsidRDefault="006C3AD1" w:rsidP="009052B1">
            <w:pPr>
              <w:jc w:val="both"/>
              <w:rPr>
                <w:rFonts w:ascii="Arial" w:hAnsi="Arial" w:cs="Arial"/>
              </w:rPr>
            </w:pPr>
            <w:r w:rsidRPr="009052B1">
              <w:rPr>
                <w:rFonts w:ascii="Arial" w:hAnsi="Arial" w:cs="Arial"/>
              </w:rPr>
              <w:t>Отчетный год</w:t>
            </w:r>
          </w:p>
          <w:p w:rsidR="006C3AD1" w:rsidRPr="009052B1" w:rsidRDefault="006C3AD1" w:rsidP="009052B1">
            <w:pPr>
              <w:jc w:val="both"/>
              <w:rPr>
                <w:rFonts w:ascii="Arial" w:hAnsi="Arial" w:cs="Arial"/>
              </w:rPr>
            </w:pPr>
            <w:r w:rsidRPr="009052B1">
              <w:rPr>
                <w:rFonts w:ascii="Arial" w:hAnsi="Arial" w:cs="Arial"/>
              </w:rPr>
              <w:t>факт</w:t>
            </w:r>
          </w:p>
        </w:tc>
        <w:tc>
          <w:tcPr>
            <w:tcW w:w="1418" w:type="dxa"/>
          </w:tcPr>
          <w:p w:rsidR="006C3AD1" w:rsidRPr="009052B1" w:rsidRDefault="006C3AD1" w:rsidP="009052B1">
            <w:pPr>
              <w:jc w:val="both"/>
              <w:rPr>
                <w:rFonts w:ascii="Arial" w:hAnsi="Arial" w:cs="Arial"/>
              </w:rPr>
            </w:pPr>
            <w:r w:rsidRPr="009052B1">
              <w:rPr>
                <w:rFonts w:ascii="Arial" w:hAnsi="Arial" w:cs="Arial"/>
              </w:rPr>
              <w:t>План текущего года</w:t>
            </w:r>
          </w:p>
          <w:p w:rsidR="006C3AD1" w:rsidRPr="009052B1" w:rsidRDefault="006C3AD1" w:rsidP="009052B1">
            <w:pPr>
              <w:jc w:val="both"/>
              <w:rPr>
                <w:rFonts w:ascii="Arial" w:hAnsi="Arial" w:cs="Arial"/>
              </w:rPr>
            </w:pPr>
            <w:r w:rsidRPr="009052B1">
              <w:rPr>
                <w:rFonts w:ascii="Arial" w:hAnsi="Arial" w:cs="Arial"/>
              </w:rPr>
              <w:t>факт</w:t>
            </w:r>
          </w:p>
        </w:tc>
        <w:tc>
          <w:tcPr>
            <w:tcW w:w="6520" w:type="dxa"/>
            <w:gridSpan w:val="5"/>
            <w:tcBorders>
              <w:right w:val="single" w:sz="4" w:space="0" w:color="auto"/>
            </w:tcBorders>
          </w:tcPr>
          <w:p w:rsidR="006C3AD1" w:rsidRPr="009052B1" w:rsidRDefault="006C3AD1" w:rsidP="009052B1">
            <w:pPr>
              <w:jc w:val="both"/>
              <w:rPr>
                <w:rFonts w:ascii="Arial" w:hAnsi="Arial" w:cs="Arial"/>
              </w:rPr>
            </w:pPr>
            <w:r w:rsidRPr="009052B1">
              <w:rPr>
                <w:rFonts w:ascii="Arial" w:hAnsi="Arial" w:cs="Arial"/>
              </w:rPr>
              <w:t xml:space="preserve">                            Плановый период</w:t>
            </w:r>
          </w:p>
          <w:p w:rsidR="006C3AD1" w:rsidRPr="009052B1" w:rsidRDefault="006C3AD1" w:rsidP="009052B1">
            <w:pPr>
              <w:jc w:val="both"/>
              <w:rPr>
                <w:rFonts w:ascii="Arial" w:hAnsi="Arial" w:cs="Arial"/>
              </w:rPr>
            </w:pPr>
            <w:r w:rsidRPr="009052B1">
              <w:rPr>
                <w:rFonts w:ascii="Arial" w:hAnsi="Arial" w:cs="Arial"/>
              </w:rPr>
              <w:t xml:space="preserve">           </w:t>
            </w:r>
          </w:p>
        </w:tc>
        <w:tc>
          <w:tcPr>
            <w:tcW w:w="1600" w:type="dxa"/>
            <w:vMerge w:val="restart"/>
            <w:tcBorders>
              <w:top w:val="nil"/>
              <w:left w:val="single" w:sz="4" w:space="0" w:color="auto"/>
            </w:tcBorders>
          </w:tcPr>
          <w:p w:rsidR="006C3AD1" w:rsidRPr="009052B1" w:rsidRDefault="006C3AD1" w:rsidP="009052B1">
            <w:pPr>
              <w:spacing w:after="200" w:line="276" w:lineRule="auto"/>
              <w:jc w:val="both"/>
              <w:rPr>
                <w:rFonts w:ascii="Arial" w:hAnsi="Arial" w:cs="Arial"/>
              </w:rPr>
            </w:pPr>
          </w:p>
          <w:p w:rsidR="006C3AD1" w:rsidRPr="009052B1" w:rsidRDefault="006C3AD1" w:rsidP="009052B1">
            <w:pPr>
              <w:jc w:val="both"/>
              <w:rPr>
                <w:rFonts w:ascii="Arial" w:hAnsi="Arial" w:cs="Arial"/>
              </w:rPr>
            </w:pPr>
          </w:p>
        </w:tc>
      </w:tr>
      <w:tr w:rsidR="006C3AD1" w:rsidRPr="009052B1" w:rsidTr="00C27F1F">
        <w:tc>
          <w:tcPr>
            <w:tcW w:w="708" w:type="dxa"/>
            <w:tcBorders>
              <w:top w:val="nil"/>
            </w:tcBorders>
          </w:tcPr>
          <w:p w:rsidR="006C3AD1" w:rsidRPr="009052B1" w:rsidRDefault="006C3AD1" w:rsidP="009052B1">
            <w:pPr>
              <w:jc w:val="both"/>
              <w:rPr>
                <w:rFonts w:ascii="Arial" w:hAnsi="Arial" w:cs="Arial"/>
              </w:rPr>
            </w:pPr>
          </w:p>
        </w:tc>
        <w:tc>
          <w:tcPr>
            <w:tcW w:w="3545" w:type="dxa"/>
            <w:tcBorders>
              <w:top w:val="nil"/>
            </w:tcBorders>
          </w:tcPr>
          <w:p w:rsidR="006C3AD1" w:rsidRPr="009052B1" w:rsidRDefault="006C3AD1" w:rsidP="009052B1">
            <w:pPr>
              <w:jc w:val="both"/>
              <w:rPr>
                <w:rFonts w:ascii="Arial" w:hAnsi="Arial" w:cs="Arial"/>
              </w:rPr>
            </w:pPr>
          </w:p>
        </w:tc>
        <w:tc>
          <w:tcPr>
            <w:tcW w:w="850" w:type="dxa"/>
            <w:tcBorders>
              <w:top w:val="nil"/>
            </w:tcBorders>
          </w:tcPr>
          <w:p w:rsidR="006C3AD1" w:rsidRPr="009052B1" w:rsidRDefault="006C3AD1" w:rsidP="009052B1">
            <w:pPr>
              <w:jc w:val="both"/>
              <w:rPr>
                <w:rFonts w:ascii="Arial" w:hAnsi="Arial" w:cs="Arial"/>
              </w:rPr>
            </w:pPr>
          </w:p>
        </w:tc>
        <w:tc>
          <w:tcPr>
            <w:tcW w:w="993" w:type="dxa"/>
            <w:tcBorders>
              <w:top w:val="nil"/>
            </w:tcBorders>
          </w:tcPr>
          <w:p w:rsidR="006C3AD1" w:rsidRPr="009052B1" w:rsidRDefault="006C3AD1" w:rsidP="009052B1">
            <w:pPr>
              <w:jc w:val="both"/>
              <w:rPr>
                <w:rFonts w:ascii="Arial" w:hAnsi="Arial" w:cs="Arial"/>
              </w:rPr>
            </w:pPr>
          </w:p>
        </w:tc>
        <w:tc>
          <w:tcPr>
            <w:tcW w:w="1417" w:type="dxa"/>
            <w:tcBorders>
              <w:top w:val="nil"/>
            </w:tcBorders>
          </w:tcPr>
          <w:p w:rsidR="006C3AD1" w:rsidRPr="009052B1" w:rsidRDefault="006C3AD1" w:rsidP="009052B1">
            <w:pPr>
              <w:jc w:val="both"/>
              <w:rPr>
                <w:rFonts w:ascii="Arial" w:hAnsi="Arial" w:cs="Arial"/>
              </w:rPr>
            </w:pPr>
            <w:r w:rsidRPr="009052B1">
              <w:rPr>
                <w:rFonts w:ascii="Arial" w:hAnsi="Arial" w:cs="Arial"/>
              </w:rPr>
              <w:t>2016</w:t>
            </w:r>
          </w:p>
        </w:tc>
        <w:tc>
          <w:tcPr>
            <w:tcW w:w="1418" w:type="dxa"/>
            <w:tcBorders>
              <w:top w:val="nil"/>
            </w:tcBorders>
          </w:tcPr>
          <w:p w:rsidR="006C3AD1" w:rsidRPr="009052B1" w:rsidRDefault="006C3AD1" w:rsidP="009052B1">
            <w:pPr>
              <w:jc w:val="both"/>
              <w:rPr>
                <w:rFonts w:ascii="Arial" w:hAnsi="Arial" w:cs="Arial"/>
              </w:rPr>
            </w:pPr>
            <w:r w:rsidRPr="009052B1">
              <w:rPr>
                <w:rFonts w:ascii="Arial" w:hAnsi="Arial" w:cs="Arial"/>
              </w:rPr>
              <w:t>2017</w:t>
            </w:r>
          </w:p>
        </w:tc>
        <w:tc>
          <w:tcPr>
            <w:tcW w:w="1417" w:type="dxa"/>
            <w:tcBorders>
              <w:top w:val="nil"/>
              <w:right w:val="single" w:sz="4" w:space="0" w:color="auto"/>
            </w:tcBorders>
          </w:tcPr>
          <w:p w:rsidR="006C3AD1" w:rsidRPr="009052B1" w:rsidRDefault="006C3AD1" w:rsidP="009052B1">
            <w:pPr>
              <w:jc w:val="both"/>
              <w:rPr>
                <w:rFonts w:ascii="Arial" w:hAnsi="Arial" w:cs="Arial"/>
              </w:rPr>
            </w:pPr>
            <w:r w:rsidRPr="009052B1">
              <w:rPr>
                <w:rFonts w:ascii="Arial" w:hAnsi="Arial" w:cs="Arial"/>
              </w:rPr>
              <w:t>2018</w:t>
            </w:r>
          </w:p>
        </w:tc>
        <w:tc>
          <w:tcPr>
            <w:tcW w:w="1276" w:type="dxa"/>
            <w:tcBorders>
              <w:top w:val="nil"/>
              <w:left w:val="single" w:sz="4" w:space="0" w:color="auto"/>
              <w:right w:val="single" w:sz="4" w:space="0" w:color="auto"/>
            </w:tcBorders>
          </w:tcPr>
          <w:p w:rsidR="006C3AD1" w:rsidRPr="009052B1" w:rsidRDefault="006C3AD1" w:rsidP="009052B1">
            <w:pPr>
              <w:jc w:val="both"/>
              <w:rPr>
                <w:rFonts w:ascii="Arial" w:hAnsi="Arial" w:cs="Arial"/>
              </w:rPr>
            </w:pPr>
            <w:r w:rsidRPr="009052B1">
              <w:rPr>
                <w:rFonts w:ascii="Arial" w:hAnsi="Arial" w:cs="Arial"/>
              </w:rPr>
              <w:t>2019</w:t>
            </w:r>
          </w:p>
        </w:tc>
        <w:tc>
          <w:tcPr>
            <w:tcW w:w="1417" w:type="dxa"/>
            <w:tcBorders>
              <w:top w:val="nil"/>
              <w:left w:val="single" w:sz="4" w:space="0" w:color="auto"/>
              <w:right w:val="single" w:sz="4" w:space="0" w:color="auto"/>
            </w:tcBorders>
          </w:tcPr>
          <w:p w:rsidR="006C3AD1" w:rsidRPr="009052B1" w:rsidRDefault="006C3AD1" w:rsidP="009052B1">
            <w:pPr>
              <w:jc w:val="both"/>
              <w:rPr>
                <w:rFonts w:ascii="Arial" w:hAnsi="Arial" w:cs="Arial"/>
              </w:rPr>
            </w:pPr>
            <w:r w:rsidRPr="009052B1">
              <w:rPr>
                <w:rFonts w:ascii="Arial" w:hAnsi="Arial" w:cs="Arial"/>
              </w:rPr>
              <w:t>2020</w:t>
            </w:r>
          </w:p>
        </w:tc>
        <w:tc>
          <w:tcPr>
            <w:tcW w:w="1134" w:type="dxa"/>
            <w:tcBorders>
              <w:top w:val="nil"/>
              <w:left w:val="single" w:sz="4" w:space="0" w:color="auto"/>
              <w:right w:val="single" w:sz="4" w:space="0" w:color="auto"/>
            </w:tcBorders>
          </w:tcPr>
          <w:p w:rsidR="006C3AD1" w:rsidRPr="009052B1" w:rsidRDefault="006C3AD1" w:rsidP="009052B1">
            <w:pPr>
              <w:jc w:val="both"/>
              <w:rPr>
                <w:rFonts w:ascii="Arial" w:hAnsi="Arial" w:cs="Arial"/>
              </w:rPr>
            </w:pPr>
            <w:r w:rsidRPr="009052B1">
              <w:rPr>
                <w:rFonts w:ascii="Arial" w:hAnsi="Arial" w:cs="Arial"/>
              </w:rPr>
              <w:t>2021</w:t>
            </w:r>
          </w:p>
        </w:tc>
        <w:tc>
          <w:tcPr>
            <w:tcW w:w="1276" w:type="dxa"/>
            <w:tcBorders>
              <w:top w:val="nil"/>
              <w:left w:val="single" w:sz="4" w:space="0" w:color="auto"/>
              <w:right w:val="single" w:sz="4" w:space="0" w:color="auto"/>
            </w:tcBorders>
          </w:tcPr>
          <w:p w:rsidR="006C3AD1" w:rsidRPr="009052B1" w:rsidRDefault="006C3AD1" w:rsidP="009052B1">
            <w:pPr>
              <w:jc w:val="both"/>
              <w:rPr>
                <w:rFonts w:ascii="Arial" w:hAnsi="Arial" w:cs="Arial"/>
              </w:rPr>
            </w:pPr>
            <w:r w:rsidRPr="009052B1">
              <w:rPr>
                <w:rFonts w:ascii="Arial" w:hAnsi="Arial" w:cs="Arial"/>
              </w:rPr>
              <w:t>2022</w:t>
            </w:r>
          </w:p>
        </w:tc>
        <w:tc>
          <w:tcPr>
            <w:tcW w:w="1600" w:type="dxa"/>
            <w:vMerge/>
            <w:tcBorders>
              <w:top w:val="nil"/>
              <w:left w:val="single" w:sz="4" w:space="0" w:color="auto"/>
            </w:tcBorders>
          </w:tcPr>
          <w:p w:rsidR="006C3AD1" w:rsidRPr="009052B1" w:rsidRDefault="006C3AD1" w:rsidP="009052B1">
            <w:pPr>
              <w:jc w:val="both"/>
              <w:rPr>
                <w:rFonts w:ascii="Arial" w:hAnsi="Arial" w:cs="Arial"/>
              </w:rPr>
            </w:pPr>
          </w:p>
        </w:tc>
      </w:tr>
      <w:tr w:rsidR="006C3AD1" w:rsidRPr="009052B1" w:rsidTr="00C27F1F">
        <w:tc>
          <w:tcPr>
            <w:tcW w:w="708" w:type="dxa"/>
          </w:tcPr>
          <w:p w:rsidR="006C3AD1" w:rsidRPr="009052B1" w:rsidRDefault="006C3AD1" w:rsidP="009052B1">
            <w:pPr>
              <w:jc w:val="both"/>
              <w:rPr>
                <w:rFonts w:ascii="Arial" w:hAnsi="Arial" w:cs="Arial"/>
              </w:rPr>
            </w:pPr>
            <w:r w:rsidRPr="009052B1">
              <w:rPr>
                <w:rFonts w:ascii="Arial" w:hAnsi="Arial" w:cs="Arial"/>
              </w:rPr>
              <w:t>1</w:t>
            </w:r>
          </w:p>
        </w:tc>
        <w:tc>
          <w:tcPr>
            <w:tcW w:w="3545" w:type="dxa"/>
          </w:tcPr>
          <w:p w:rsidR="006C3AD1" w:rsidRPr="009052B1" w:rsidRDefault="006C3AD1" w:rsidP="009052B1">
            <w:pPr>
              <w:jc w:val="both"/>
              <w:rPr>
                <w:rFonts w:ascii="Arial" w:hAnsi="Arial" w:cs="Arial"/>
              </w:rPr>
            </w:pPr>
            <w:r w:rsidRPr="009052B1">
              <w:rPr>
                <w:rFonts w:ascii="Arial" w:hAnsi="Arial" w:cs="Arial"/>
              </w:rPr>
              <w:t xml:space="preserve">Финансовые </w:t>
            </w:r>
            <w:proofErr w:type="spellStart"/>
            <w:proofErr w:type="gramStart"/>
            <w:r w:rsidRPr="009052B1">
              <w:rPr>
                <w:rFonts w:ascii="Arial" w:hAnsi="Arial" w:cs="Arial"/>
              </w:rPr>
              <w:t>ресурсы,всего</w:t>
            </w:r>
            <w:proofErr w:type="spellEnd"/>
            <w:proofErr w:type="gramEnd"/>
          </w:p>
        </w:tc>
        <w:tc>
          <w:tcPr>
            <w:tcW w:w="850" w:type="dxa"/>
          </w:tcPr>
          <w:p w:rsidR="006C3AD1" w:rsidRPr="009052B1" w:rsidRDefault="006C3AD1" w:rsidP="009052B1">
            <w:pPr>
              <w:jc w:val="both"/>
              <w:rPr>
                <w:rFonts w:ascii="Arial" w:hAnsi="Arial" w:cs="Arial"/>
              </w:rPr>
            </w:pPr>
            <w:r w:rsidRPr="009052B1">
              <w:rPr>
                <w:rFonts w:ascii="Arial" w:hAnsi="Arial" w:cs="Arial"/>
              </w:rPr>
              <w:t xml:space="preserve"> ЦРБ</w:t>
            </w:r>
          </w:p>
        </w:tc>
        <w:tc>
          <w:tcPr>
            <w:tcW w:w="993" w:type="dxa"/>
          </w:tcPr>
          <w:p w:rsidR="006C3AD1" w:rsidRPr="009052B1" w:rsidRDefault="00075A4D" w:rsidP="009052B1">
            <w:pPr>
              <w:jc w:val="both"/>
              <w:rPr>
                <w:rFonts w:ascii="Arial" w:hAnsi="Arial" w:cs="Arial"/>
              </w:rPr>
            </w:pPr>
            <w:r w:rsidRPr="009052B1">
              <w:rPr>
                <w:rFonts w:ascii="Arial" w:hAnsi="Arial" w:cs="Arial"/>
              </w:rPr>
              <w:t>т</w:t>
            </w:r>
            <w:r w:rsidR="006C3AD1" w:rsidRPr="009052B1">
              <w:rPr>
                <w:rFonts w:ascii="Arial" w:hAnsi="Arial" w:cs="Arial"/>
              </w:rPr>
              <w:t>ыс.</w:t>
            </w:r>
          </w:p>
          <w:p w:rsidR="006C3AD1" w:rsidRPr="009052B1" w:rsidRDefault="006C3AD1" w:rsidP="009052B1">
            <w:pPr>
              <w:jc w:val="both"/>
              <w:rPr>
                <w:rFonts w:ascii="Arial" w:hAnsi="Arial" w:cs="Arial"/>
              </w:rPr>
            </w:pPr>
            <w:r w:rsidRPr="009052B1">
              <w:rPr>
                <w:rFonts w:ascii="Arial" w:hAnsi="Arial" w:cs="Arial"/>
              </w:rPr>
              <w:t>тенге</w:t>
            </w:r>
          </w:p>
          <w:p w:rsidR="006C3AD1" w:rsidRPr="009052B1" w:rsidRDefault="006C3AD1" w:rsidP="009052B1">
            <w:pPr>
              <w:jc w:val="both"/>
              <w:rPr>
                <w:rFonts w:ascii="Arial" w:hAnsi="Arial" w:cs="Arial"/>
              </w:rPr>
            </w:pPr>
            <w:r w:rsidRPr="009052B1">
              <w:rPr>
                <w:rFonts w:ascii="Arial" w:hAnsi="Arial" w:cs="Arial"/>
              </w:rPr>
              <w:t xml:space="preserve"> </w:t>
            </w:r>
          </w:p>
        </w:tc>
        <w:tc>
          <w:tcPr>
            <w:tcW w:w="1417" w:type="dxa"/>
          </w:tcPr>
          <w:p w:rsidR="006C3AD1" w:rsidRPr="009052B1" w:rsidRDefault="006C3AD1" w:rsidP="009052B1">
            <w:pPr>
              <w:jc w:val="both"/>
              <w:rPr>
                <w:rFonts w:ascii="Arial" w:hAnsi="Arial" w:cs="Arial"/>
              </w:rPr>
            </w:pPr>
            <w:r w:rsidRPr="009052B1">
              <w:rPr>
                <w:rFonts w:ascii="Arial" w:hAnsi="Arial" w:cs="Arial"/>
              </w:rPr>
              <w:t>896236600,0</w:t>
            </w:r>
          </w:p>
        </w:tc>
        <w:tc>
          <w:tcPr>
            <w:tcW w:w="1418" w:type="dxa"/>
          </w:tcPr>
          <w:p w:rsidR="006C3AD1" w:rsidRPr="009052B1" w:rsidRDefault="006C3AD1" w:rsidP="009052B1">
            <w:pPr>
              <w:jc w:val="both"/>
              <w:rPr>
                <w:rFonts w:ascii="Arial" w:hAnsi="Arial" w:cs="Arial"/>
              </w:rPr>
            </w:pPr>
            <w:r w:rsidRPr="009052B1">
              <w:rPr>
                <w:rFonts w:ascii="Arial" w:hAnsi="Arial" w:cs="Arial"/>
              </w:rPr>
              <w:t>909592700,0</w:t>
            </w:r>
          </w:p>
        </w:tc>
        <w:tc>
          <w:tcPr>
            <w:tcW w:w="1417" w:type="dxa"/>
            <w:tcBorders>
              <w:right w:val="single" w:sz="4" w:space="0" w:color="auto"/>
            </w:tcBorders>
          </w:tcPr>
          <w:p w:rsidR="006C3AD1" w:rsidRPr="009052B1" w:rsidRDefault="006C3AD1" w:rsidP="009052B1">
            <w:pPr>
              <w:jc w:val="both"/>
              <w:rPr>
                <w:rFonts w:ascii="Arial" w:hAnsi="Arial" w:cs="Arial"/>
              </w:rPr>
            </w:pPr>
            <w:r w:rsidRPr="009052B1">
              <w:rPr>
                <w:rFonts w:ascii="Arial" w:hAnsi="Arial" w:cs="Arial"/>
              </w:rPr>
              <w:t>810302701,0</w:t>
            </w:r>
          </w:p>
        </w:tc>
        <w:tc>
          <w:tcPr>
            <w:tcW w:w="1276" w:type="dxa"/>
            <w:tcBorders>
              <w:left w:val="single" w:sz="4" w:space="0" w:color="auto"/>
              <w:right w:val="single" w:sz="4" w:space="0" w:color="auto"/>
            </w:tcBorders>
          </w:tcPr>
          <w:p w:rsidR="006C3AD1" w:rsidRPr="009052B1" w:rsidRDefault="006C3AD1" w:rsidP="009052B1">
            <w:pPr>
              <w:jc w:val="both"/>
              <w:rPr>
                <w:rFonts w:ascii="Arial" w:hAnsi="Arial" w:cs="Arial"/>
              </w:rPr>
            </w:pPr>
            <w:r w:rsidRPr="009052B1">
              <w:rPr>
                <w:rFonts w:ascii="Arial" w:hAnsi="Arial" w:cs="Arial"/>
              </w:rPr>
              <w:t>867023890,0</w:t>
            </w:r>
          </w:p>
        </w:tc>
        <w:tc>
          <w:tcPr>
            <w:tcW w:w="1417" w:type="dxa"/>
            <w:tcBorders>
              <w:left w:val="single" w:sz="4" w:space="0" w:color="auto"/>
              <w:right w:val="single" w:sz="4" w:space="0" w:color="auto"/>
            </w:tcBorders>
          </w:tcPr>
          <w:p w:rsidR="006C3AD1" w:rsidRPr="009052B1" w:rsidRDefault="006C3AD1" w:rsidP="009052B1">
            <w:pPr>
              <w:jc w:val="both"/>
              <w:rPr>
                <w:rFonts w:ascii="Arial" w:hAnsi="Arial" w:cs="Arial"/>
              </w:rPr>
            </w:pPr>
            <w:r w:rsidRPr="009052B1">
              <w:rPr>
                <w:rFonts w:ascii="Arial" w:hAnsi="Arial" w:cs="Arial"/>
              </w:rPr>
              <w:t>927715562,0</w:t>
            </w:r>
          </w:p>
        </w:tc>
        <w:tc>
          <w:tcPr>
            <w:tcW w:w="1134" w:type="dxa"/>
            <w:tcBorders>
              <w:left w:val="single" w:sz="4" w:space="0" w:color="auto"/>
              <w:right w:val="single" w:sz="4" w:space="0" w:color="auto"/>
            </w:tcBorders>
          </w:tcPr>
          <w:p w:rsidR="006C3AD1" w:rsidRPr="009052B1" w:rsidRDefault="00C27F1F" w:rsidP="009052B1">
            <w:pPr>
              <w:jc w:val="both"/>
              <w:rPr>
                <w:rFonts w:ascii="Arial" w:hAnsi="Arial" w:cs="Arial"/>
              </w:rPr>
            </w:pPr>
            <w:r w:rsidRPr="009052B1">
              <w:rPr>
                <w:rFonts w:ascii="Arial" w:hAnsi="Arial" w:cs="Arial"/>
              </w:rPr>
              <w:t>992655650</w:t>
            </w:r>
          </w:p>
        </w:tc>
        <w:tc>
          <w:tcPr>
            <w:tcW w:w="1276" w:type="dxa"/>
            <w:tcBorders>
              <w:left w:val="single" w:sz="4" w:space="0" w:color="auto"/>
              <w:right w:val="single" w:sz="4" w:space="0" w:color="auto"/>
            </w:tcBorders>
          </w:tcPr>
          <w:p w:rsidR="006C3AD1" w:rsidRPr="009052B1" w:rsidRDefault="00C27F1F" w:rsidP="009052B1">
            <w:pPr>
              <w:jc w:val="both"/>
              <w:rPr>
                <w:rFonts w:ascii="Arial" w:hAnsi="Arial" w:cs="Arial"/>
              </w:rPr>
            </w:pPr>
            <w:r w:rsidRPr="009052B1">
              <w:rPr>
                <w:rFonts w:ascii="Arial" w:hAnsi="Arial" w:cs="Arial"/>
              </w:rPr>
              <w:t>1062141547</w:t>
            </w:r>
          </w:p>
        </w:tc>
        <w:tc>
          <w:tcPr>
            <w:tcW w:w="1600" w:type="dxa"/>
            <w:tcBorders>
              <w:top w:val="nil"/>
              <w:left w:val="single" w:sz="4" w:space="0" w:color="auto"/>
              <w:bottom w:val="nil"/>
            </w:tcBorders>
          </w:tcPr>
          <w:p w:rsidR="006C3AD1" w:rsidRPr="009052B1" w:rsidRDefault="006C3AD1" w:rsidP="009052B1">
            <w:pPr>
              <w:jc w:val="both"/>
              <w:rPr>
                <w:rFonts w:ascii="Arial" w:hAnsi="Arial" w:cs="Arial"/>
              </w:rPr>
            </w:pPr>
          </w:p>
          <w:p w:rsidR="006C3AD1" w:rsidRPr="009052B1" w:rsidRDefault="006C3AD1" w:rsidP="009052B1">
            <w:pPr>
              <w:jc w:val="both"/>
              <w:rPr>
                <w:rFonts w:ascii="Arial" w:hAnsi="Arial" w:cs="Arial"/>
              </w:rPr>
            </w:pPr>
            <w:r w:rsidRPr="009052B1">
              <w:rPr>
                <w:rFonts w:ascii="Arial" w:hAnsi="Arial" w:cs="Arial"/>
              </w:rPr>
              <w:t>5</w:t>
            </w:r>
          </w:p>
        </w:tc>
      </w:tr>
      <w:tr w:rsidR="00C27F1F" w:rsidRPr="009052B1" w:rsidTr="00C27F1F">
        <w:trPr>
          <w:gridAfter w:val="1"/>
          <w:wAfter w:w="1600" w:type="dxa"/>
        </w:trPr>
        <w:tc>
          <w:tcPr>
            <w:tcW w:w="708" w:type="dxa"/>
          </w:tcPr>
          <w:p w:rsidR="00C27F1F" w:rsidRPr="009052B1" w:rsidRDefault="00C27F1F" w:rsidP="009052B1">
            <w:pPr>
              <w:jc w:val="both"/>
              <w:rPr>
                <w:rFonts w:ascii="Arial" w:hAnsi="Arial" w:cs="Arial"/>
              </w:rPr>
            </w:pPr>
            <w:r w:rsidRPr="009052B1">
              <w:rPr>
                <w:rFonts w:ascii="Arial" w:hAnsi="Arial" w:cs="Arial"/>
              </w:rPr>
              <w:t>1</w:t>
            </w:r>
          </w:p>
        </w:tc>
        <w:tc>
          <w:tcPr>
            <w:tcW w:w="3545" w:type="dxa"/>
          </w:tcPr>
          <w:p w:rsidR="00C27F1F" w:rsidRPr="009052B1" w:rsidRDefault="00C27F1F" w:rsidP="009052B1">
            <w:pPr>
              <w:jc w:val="both"/>
              <w:rPr>
                <w:rFonts w:ascii="Arial" w:hAnsi="Arial" w:cs="Arial"/>
              </w:rPr>
            </w:pPr>
            <w:r w:rsidRPr="009052B1">
              <w:rPr>
                <w:rFonts w:ascii="Arial" w:hAnsi="Arial" w:cs="Arial"/>
              </w:rPr>
              <w:t>067 «Обеспечение гарантированного объема бесплатной медицинской помощи»</w:t>
            </w:r>
          </w:p>
        </w:tc>
        <w:tc>
          <w:tcPr>
            <w:tcW w:w="850" w:type="dxa"/>
          </w:tcPr>
          <w:p w:rsidR="00C27F1F" w:rsidRPr="009052B1" w:rsidRDefault="00C27F1F" w:rsidP="009052B1">
            <w:pPr>
              <w:jc w:val="both"/>
              <w:rPr>
                <w:rFonts w:ascii="Arial" w:hAnsi="Arial" w:cs="Arial"/>
              </w:rPr>
            </w:pPr>
          </w:p>
          <w:p w:rsidR="00C27F1F" w:rsidRPr="009052B1" w:rsidRDefault="00C27F1F" w:rsidP="009052B1">
            <w:pPr>
              <w:jc w:val="both"/>
              <w:rPr>
                <w:rFonts w:ascii="Arial" w:hAnsi="Arial" w:cs="Arial"/>
              </w:rPr>
            </w:pPr>
            <w:r w:rsidRPr="009052B1">
              <w:rPr>
                <w:rFonts w:ascii="Arial" w:hAnsi="Arial" w:cs="Arial"/>
              </w:rPr>
              <w:t xml:space="preserve">   ЦРБ</w:t>
            </w:r>
          </w:p>
        </w:tc>
        <w:tc>
          <w:tcPr>
            <w:tcW w:w="993" w:type="dxa"/>
          </w:tcPr>
          <w:p w:rsidR="00C27F1F" w:rsidRPr="009052B1" w:rsidRDefault="00C27F1F" w:rsidP="009052B1">
            <w:pPr>
              <w:jc w:val="both"/>
              <w:rPr>
                <w:rFonts w:ascii="Arial" w:hAnsi="Arial" w:cs="Arial"/>
              </w:rPr>
            </w:pPr>
          </w:p>
          <w:p w:rsidR="00C27F1F" w:rsidRPr="009052B1" w:rsidRDefault="00C27F1F" w:rsidP="009052B1">
            <w:pPr>
              <w:jc w:val="both"/>
              <w:rPr>
                <w:rFonts w:ascii="Arial" w:hAnsi="Arial" w:cs="Arial"/>
              </w:rPr>
            </w:pPr>
            <w:r w:rsidRPr="009052B1">
              <w:rPr>
                <w:rFonts w:ascii="Arial" w:hAnsi="Arial" w:cs="Arial"/>
              </w:rPr>
              <w:t>тыс.</w:t>
            </w:r>
          </w:p>
          <w:p w:rsidR="00C27F1F" w:rsidRPr="009052B1" w:rsidRDefault="00C27F1F" w:rsidP="009052B1">
            <w:pPr>
              <w:jc w:val="both"/>
              <w:rPr>
                <w:rFonts w:ascii="Arial" w:hAnsi="Arial" w:cs="Arial"/>
              </w:rPr>
            </w:pPr>
            <w:r w:rsidRPr="009052B1">
              <w:rPr>
                <w:rFonts w:ascii="Arial" w:hAnsi="Arial" w:cs="Arial"/>
              </w:rPr>
              <w:t>тенге</w:t>
            </w:r>
          </w:p>
          <w:p w:rsidR="00C27F1F" w:rsidRPr="009052B1" w:rsidRDefault="00C27F1F" w:rsidP="009052B1">
            <w:pPr>
              <w:jc w:val="both"/>
              <w:rPr>
                <w:rFonts w:ascii="Arial" w:hAnsi="Arial" w:cs="Arial"/>
              </w:rPr>
            </w:pPr>
          </w:p>
        </w:tc>
        <w:tc>
          <w:tcPr>
            <w:tcW w:w="1417" w:type="dxa"/>
          </w:tcPr>
          <w:p w:rsidR="00C27F1F" w:rsidRPr="009052B1" w:rsidRDefault="00C27F1F" w:rsidP="009052B1">
            <w:pPr>
              <w:jc w:val="both"/>
              <w:rPr>
                <w:rFonts w:ascii="Arial" w:hAnsi="Arial" w:cs="Arial"/>
              </w:rPr>
            </w:pPr>
            <w:r w:rsidRPr="009052B1">
              <w:rPr>
                <w:rFonts w:ascii="Arial" w:hAnsi="Arial" w:cs="Arial"/>
              </w:rPr>
              <w:t>896236600,0</w:t>
            </w:r>
          </w:p>
        </w:tc>
        <w:tc>
          <w:tcPr>
            <w:tcW w:w="1418" w:type="dxa"/>
          </w:tcPr>
          <w:p w:rsidR="00C27F1F" w:rsidRPr="009052B1" w:rsidRDefault="00C27F1F" w:rsidP="009052B1">
            <w:pPr>
              <w:jc w:val="both"/>
              <w:rPr>
                <w:rFonts w:ascii="Arial" w:hAnsi="Arial" w:cs="Arial"/>
              </w:rPr>
            </w:pPr>
            <w:r w:rsidRPr="009052B1">
              <w:rPr>
                <w:rFonts w:ascii="Arial" w:hAnsi="Arial" w:cs="Arial"/>
              </w:rPr>
              <w:t>909592700,0</w:t>
            </w:r>
          </w:p>
        </w:tc>
        <w:tc>
          <w:tcPr>
            <w:tcW w:w="1417" w:type="dxa"/>
            <w:tcBorders>
              <w:right w:val="single" w:sz="4" w:space="0" w:color="auto"/>
            </w:tcBorders>
          </w:tcPr>
          <w:p w:rsidR="00C27F1F" w:rsidRPr="009052B1" w:rsidRDefault="00C27F1F" w:rsidP="009052B1">
            <w:pPr>
              <w:jc w:val="both"/>
              <w:rPr>
                <w:rFonts w:ascii="Arial" w:hAnsi="Arial" w:cs="Arial"/>
              </w:rPr>
            </w:pPr>
            <w:r w:rsidRPr="009052B1">
              <w:rPr>
                <w:rFonts w:ascii="Arial" w:hAnsi="Arial" w:cs="Arial"/>
              </w:rPr>
              <w:t>810302701,0</w:t>
            </w:r>
          </w:p>
        </w:tc>
        <w:tc>
          <w:tcPr>
            <w:tcW w:w="1276" w:type="dxa"/>
            <w:tcBorders>
              <w:left w:val="single" w:sz="4" w:space="0" w:color="auto"/>
              <w:right w:val="single" w:sz="4" w:space="0" w:color="auto"/>
            </w:tcBorders>
          </w:tcPr>
          <w:p w:rsidR="00C27F1F" w:rsidRPr="009052B1" w:rsidRDefault="00C27F1F" w:rsidP="009052B1">
            <w:pPr>
              <w:jc w:val="both"/>
              <w:rPr>
                <w:rFonts w:ascii="Arial" w:hAnsi="Arial" w:cs="Arial"/>
              </w:rPr>
            </w:pPr>
            <w:r w:rsidRPr="009052B1">
              <w:rPr>
                <w:rFonts w:ascii="Arial" w:hAnsi="Arial" w:cs="Arial"/>
              </w:rPr>
              <w:t>867023890,0</w:t>
            </w:r>
          </w:p>
        </w:tc>
        <w:tc>
          <w:tcPr>
            <w:tcW w:w="1417" w:type="dxa"/>
            <w:tcBorders>
              <w:left w:val="single" w:sz="4" w:space="0" w:color="auto"/>
              <w:right w:val="single" w:sz="4" w:space="0" w:color="auto"/>
            </w:tcBorders>
          </w:tcPr>
          <w:p w:rsidR="00C27F1F" w:rsidRPr="009052B1" w:rsidRDefault="00C27F1F" w:rsidP="009052B1">
            <w:pPr>
              <w:jc w:val="both"/>
              <w:rPr>
                <w:rFonts w:ascii="Arial" w:hAnsi="Arial" w:cs="Arial"/>
              </w:rPr>
            </w:pPr>
            <w:r w:rsidRPr="009052B1">
              <w:rPr>
                <w:rFonts w:ascii="Arial" w:hAnsi="Arial" w:cs="Arial"/>
              </w:rPr>
              <w:t>927715562,0</w:t>
            </w:r>
          </w:p>
        </w:tc>
        <w:tc>
          <w:tcPr>
            <w:tcW w:w="1134" w:type="dxa"/>
            <w:tcBorders>
              <w:left w:val="single" w:sz="4" w:space="0" w:color="auto"/>
              <w:right w:val="single" w:sz="4" w:space="0" w:color="auto"/>
            </w:tcBorders>
          </w:tcPr>
          <w:p w:rsidR="00C27F1F" w:rsidRPr="009052B1" w:rsidRDefault="00C27F1F" w:rsidP="009052B1">
            <w:pPr>
              <w:jc w:val="both"/>
              <w:rPr>
                <w:rFonts w:ascii="Arial" w:hAnsi="Arial" w:cs="Arial"/>
              </w:rPr>
            </w:pPr>
            <w:r w:rsidRPr="009052B1">
              <w:rPr>
                <w:rFonts w:ascii="Arial" w:hAnsi="Arial" w:cs="Arial"/>
              </w:rPr>
              <w:t>992655650</w:t>
            </w:r>
          </w:p>
        </w:tc>
        <w:tc>
          <w:tcPr>
            <w:tcW w:w="1276" w:type="dxa"/>
            <w:tcBorders>
              <w:left w:val="single" w:sz="4" w:space="0" w:color="auto"/>
            </w:tcBorders>
          </w:tcPr>
          <w:p w:rsidR="00C27F1F" w:rsidRPr="009052B1" w:rsidRDefault="00C27F1F" w:rsidP="009052B1">
            <w:pPr>
              <w:jc w:val="both"/>
              <w:rPr>
                <w:rFonts w:ascii="Arial" w:hAnsi="Arial" w:cs="Arial"/>
              </w:rPr>
            </w:pPr>
            <w:r w:rsidRPr="009052B1">
              <w:rPr>
                <w:rFonts w:ascii="Arial" w:hAnsi="Arial" w:cs="Arial"/>
              </w:rPr>
              <w:t>1062141547</w:t>
            </w:r>
          </w:p>
        </w:tc>
      </w:tr>
      <w:tr w:rsidR="00C27F1F" w:rsidRPr="009052B1" w:rsidTr="00C27F1F">
        <w:trPr>
          <w:gridAfter w:val="1"/>
          <w:wAfter w:w="1600" w:type="dxa"/>
        </w:trPr>
        <w:tc>
          <w:tcPr>
            <w:tcW w:w="708" w:type="dxa"/>
          </w:tcPr>
          <w:p w:rsidR="00C27F1F" w:rsidRPr="009052B1" w:rsidRDefault="00C27F1F" w:rsidP="009052B1">
            <w:pPr>
              <w:jc w:val="both"/>
              <w:rPr>
                <w:rFonts w:ascii="Arial" w:hAnsi="Arial" w:cs="Arial"/>
              </w:rPr>
            </w:pPr>
          </w:p>
        </w:tc>
        <w:tc>
          <w:tcPr>
            <w:tcW w:w="3545" w:type="dxa"/>
          </w:tcPr>
          <w:p w:rsidR="00C27F1F" w:rsidRPr="009052B1" w:rsidRDefault="00C27F1F" w:rsidP="009052B1">
            <w:pPr>
              <w:jc w:val="both"/>
              <w:rPr>
                <w:rFonts w:ascii="Arial" w:hAnsi="Arial" w:cs="Arial"/>
              </w:rPr>
            </w:pPr>
          </w:p>
        </w:tc>
        <w:tc>
          <w:tcPr>
            <w:tcW w:w="850" w:type="dxa"/>
          </w:tcPr>
          <w:p w:rsidR="00C27F1F" w:rsidRPr="009052B1" w:rsidRDefault="00C27F1F" w:rsidP="009052B1">
            <w:pPr>
              <w:jc w:val="both"/>
              <w:rPr>
                <w:rFonts w:ascii="Arial" w:hAnsi="Arial" w:cs="Arial"/>
              </w:rPr>
            </w:pPr>
          </w:p>
        </w:tc>
        <w:tc>
          <w:tcPr>
            <w:tcW w:w="993" w:type="dxa"/>
          </w:tcPr>
          <w:p w:rsidR="00C27F1F" w:rsidRPr="009052B1" w:rsidRDefault="00C27F1F" w:rsidP="009052B1">
            <w:pPr>
              <w:jc w:val="both"/>
              <w:rPr>
                <w:rFonts w:ascii="Arial" w:hAnsi="Arial" w:cs="Arial"/>
              </w:rPr>
            </w:pPr>
          </w:p>
        </w:tc>
        <w:tc>
          <w:tcPr>
            <w:tcW w:w="1417" w:type="dxa"/>
          </w:tcPr>
          <w:p w:rsidR="00C27F1F" w:rsidRPr="009052B1" w:rsidRDefault="00C27F1F" w:rsidP="009052B1">
            <w:pPr>
              <w:jc w:val="both"/>
              <w:rPr>
                <w:rFonts w:ascii="Arial" w:hAnsi="Arial" w:cs="Arial"/>
              </w:rPr>
            </w:pPr>
          </w:p>
        </w:tc>
        <w:tc>
          <w:tcPr>
            <w:tcW w:w="1418" w:type="dxa"/>
          </w:tcPr>
          <w:p w:rsidR="00C27F1F" w:rsidRPr="009052B1" w:rsidRDefault="00C27F1F" w:rsidP="009052B1">
            <w:pPr>
              <w:jc w:val="both"/>
              <w:rPr>
                <w:rFonts w:ascii="Arial" w:hAnsi="Arial" w:cs="Arial"/>
              </w:rPr>
            </w:pPr>
          </w:p>
        </w:tc>
        <w:tc>
          <w:tcPr>
            <w:tcW w:w="1417" w:type="dxa"/>
            <w:tcBorders>
              <w:right w:val="single" w:sz="4" w:space="0" w:color="auto"/>
            </w:tcBorders>
          </w:tcPr>
          <w:p w:rsidR="00C27F1F" w:rsidRPr="009052B1" w:rsidRDefault="00C27F1F" w:rsidP="009052B1">
            <w:pPr>
              <w:jc w:val="both"/>
              <w:rPr>
                <w:rFonts w:ascii="Arial" w:hAnsi="Arial" w:cs="Arial"/>
              </w:rPr>
            </w:pPr>
          </w:p>
        </w:tc>
        <w:tc>
          <w:tcPr>
            <w:tcW w:w="1276" w:type="dxa"/>
            <w:tcBorders>
              <w:left w:val="single" w:sz="4" w:space="0" w:color="auto"/>
              <w:right w:val="single" w:sz="4" w:space="0" w:color="auto"/>
            </w:tcBorders>
          </w:tcPr>
          <w:p w:rsidR="00C27F1F" w:rsidRPr="009052B1" w:rsidRDefault="00C27F1F" w:rsidP="009052B1">
            <w:pPr>
              <w:jc w:val="both"/>
              <w:rPr>
                <w:rFonts w:ascii="Arial" w:hAnsi="Arial" w:cs="Arial"/>
              </w:rPr>
            </w:pPr>
          </w:p>
        </w:tc>
        <w:tc>
          <w:tcPr>
            <w:tcW w:w="1417" w:type="dxa"/>
            <w:tcBorders>
              <w:left w:val="single" w:sz="4" w:space="0" w:color="auto"/>
              <w:right w:val="single" w:sz="4" w:space="0" w:color="auto"/>
            </w:tcBorders>
          </w:tcPr>
          <w:p w:rsidR="00C27F1F" w:rsidRPr="009052B1" w:rsidRDefault="00C27F1F" w:rsidP="009052B1">
            <w:pPr>
              <w:jc w:val="both"/>
              <w:rPr>
                <w:rFonts w:ascii="Arial" w:hAnsi="Arial" w:cs="Arial"/>
              </w:rPr>
            </w:pPr>
          </w:p>
        </w:tc>
        <w:tc>
          <w:tcPr>
            <w:tcW w:w="1134" w:type="dxa"/>
            <w:tcBorders>
              <w:left w:val="single" w:sz="4" w:space="0" w:color="auto"/>
              <w:right w:val="single" w:sz="4" w:space="0" w:color="auto"/>
            </w:tcBorders>
          </w:tcPr>
          <w:p w:rsidR="00C27F1F" w:rsidRPr="009052B1" w:rsidRDefault="00C27F1F" w:rsidP="009052B1">
            <w:pPr>
              <w:jc w:val="both"/>
              <w:rPr>
                <w:rFonts w:ascii="Arial" w:hAnsi="Arial" w:cs="Arial"/>
              </w:rPr>
            </w:pPr>
          </w:p>
        </w:tc>
        <w:tc>
          <w:tcPr>
            <w:tcW w:w="1276" w:type="dxa"/>
            <w:tcBorders>
              <w:left w:val="single" w:sz="4" w:space="0" w:color="auto"/>
            </w:tcBorders>
          </w:tcPr>
          <w:p w:rsidR="00C27F1F" w:rsidRPr="009052B1" w:rsidRDefault="00C27F1F" w:rsidP="009052B1">
            <w:pPr>
              <w:jc w:val="both"/>
              <w:rPr>
                <w:rFonts w:ascii="Arial" w:hAnsi="Arial" w:cs="Arial"/>
              </w:rPr>
            </w:pPr>
          </w:p>
        </w:tc>
      </w:tr>
      <w:tr w:rsidR="00C27F1F" w:rsidRPr="009052B1" w:rsidTr="00C27F1F">
        <w:trPr>
          <w:gridAfter w:val="1"/>
          <w:wAfter w:w="1600" w:type="dxa"/>
        </w:trPr>
        <w:tc>
          <w:tcPr>
            <w:tcW w:w="708" w:type="dxa"/>
          </w:tcPr>
          <w:p w:rsidR="00C27F1F" w:rsidRPr="009052B1" w:rsidRDefault="00C27F1F" w:rsidP="009052B1">
            <w:pPr>
              <w:jc w:val="both"/>
              <w:rPr>
                <w:rFonts w:ascii="Arial" w:hAnsi="Arial" w:cs="Arial"/>
              </w:rPr>
            </w:pPr>
          </w:p>
        </w:tc>
        <w:tc>
          <w:tcPr>
            <w:tcW w:w="3545" w:type="dxa"/>
          </w:tcPr>
          <w:p w:rsidR="00C27F1F" w:rsidRPr="009052B1" w:rsidRDefault="00C27F1F" w:rsidP="009052B1">
            <w:pPr>
              <w:jc w:val="both"/>
              <w:rPr>
                <w:rFonts w:ascii="Arial" w:hAnsi="Arial" w:cs="Arial"/>
              </w:rPr>
            </w:pPr>
          </w:p>
        </w:tc>
        <w:tc>
          <w:tcPr>
            <w:tcW w:w="850" w:type="dxa"/>
          </w:tcPr>
          <w:p w:rsidR="00C27F1F" w:rsidRPr="009052B1" w:rsidRDefault="00C27F1F" w:rsidP="009052B1">
            <w:pPr>
              <w:jc w:val="both"/>
              <w:rPr>
                <w:rFonts w:ascii="Arial" w:hAnsi="Arial" w:cs="Arial"/>
              </w:rPr>
            </w:pPr>
          </w:p>
        </w:tc>
        <w:tc>
          <w:tcPr>
            <w:tcW w:w="993" w:type="dxa"/>
          </w:tcPr>
          <w:p w:rsidR="00C27F1F" w:rsidRPr="009052B1" w:rsidRDefault="00C27F1F" w:rsidP="009052B1">
            <w:pPr>
              <w:jc w:val="both"/>
              <w:rPr>
                <w:rFonts w:ascii="Arial" w:hAnsi="Arial" w:cs="Arial"/>
              </w:rPr>
            </w:pPr>
          </w:p>
        </w:tc>
        <w:tc>
          <w:tcPr>
            <w:tcW w:w="1417" w:type="dxa"/>
          </w:tcPr>
          <w:p w:rsidR="00C27F1F" w:rsidRPr="009052B1" w:rsidRDefault="00C27F1F" w:rsidP="009052B1">
            <w:pPr>
              <w:jc w:val="both"/>
              <w:rPr>
                <w:rFonts w:ascii="Arial" w:hAnsi="Arial" w:cs="Arial"/>
              </w:rPr>
            </w:pPr>
          </w:p>
        </w:tc>
        <w:tc>
          <w:tcPr>
            <w:tcW w:w="1418" w:type="dxa"/>
          </w:tcPr>
          <w:p w:rsidR="00C27F1F" w:rsidRPr="009052B1" w:rsidRDefault="00C27F1F" w:rsidP="009052B1">
            <w:pPr>
              <w:jc w:val="both"/>
              <w:rPr>
                <w:rFonts w:ascii="Arial" w:hAnsi="Arial" w:cs="Arial"/>
              </w:rPr>
            </w:pPr>
          </w:p>
        </w:tc>
        <w:tc>
          <w:tcPr>
            <w:tcW w:w="1417" w:type="dxa"/>
            <w:tcBorders>
              <w:right w:val="single" w:sz="4" w:space="0" w:color="auto"/>
            </w:tcBorders>
          </w:tcPr>
          <w:p w:rsidR="00C27F1F" w:rsidRPr="009052B1" w:rsidRDefault="00C27F1F" w:rsidP="009052B1">
            <w:pPr>
              <w:jc w:val="both"/>
              <w:rPr>
                <w:rFonts w:ascii="Arial" w:hAnsi="Arial" w:cs="Arial"/>
              </w:rPr>
            </w:pPr>
          </w:p>
        </w:tc>
        <w:tc>
          <w:tcPr>
            <w:tcW w:w="1276" w:type="dxa"/>
            <w:tcBorders>
              <w:left w:val="single" w:sz="4" w:space="0" w:color="auto"/>
              <w:right w:val="single" w:sz="4" w:space="0" w:color="auto"/>
            </w:tcBorders>
          </w:tcPr>
          <w:p w:rsidR="00C27F1F" w:rsidRPr="009052B1" w:rsidRDefault="00C27F1F" w:rsidP="009052B1">
            <w:pPr>
              <w:jc w:val="both"/>
              <w:rPr>
                <w:rFonts w:ascii="Arial" w:hAnsi="Arial" w:cs="Arial"/>
              </w:rPr>
            </w:pPr>
          </w:p>
        </w:tc>
        <w:tc>
          <w:tcPr>
            <w:tcW w:w="1417" w:type="dxa"/>
            <w:tcBorders>
              <w:left w:val="single" w:sz="4" w:space="0" w:color="auto"/>
              <w:right w:val="single" w:sz="4" w:space="0" w:color="auto"/>
            </w:tcBorders>
          </w:tcPr>
          <w:p w:rsidR="00C27F1F" w:rsidRPr="009052B1" w:rsidRDefault="00C27F1F" w:rsidP="009052B1">
            <w:pPr>
              <w:jc w:val="both"/>
              <w:rPr>
                <w:rFonts w:ascii="Arial" w:hAnsi="Arial" w:cs="Arial"/>
              </w:rPr>
            </w:pPr>
          </w:p>
        </w:tc>
        <w:tc>
          <w:tcPr>
            <w:tcW w:w="1134" w:type="dxa"/>
            <w:tcBorders>
              <w:left w:val="single" w:sz="4" w:space="0" w:color="auto"/>
              <w:right w:val="single" w:sz="4" w:space="0" w:color="auto"/>
            </w:tcBorders>
          </w:tcPr>
          <w:p w:rsidR="00C27F1F" w:rsidRPr="009052B1" w:rsidRDefault="00C27F1F" w:rsidP="009052B1">
            <w:pPr>
              <w:jc w:val="both"/>
              <w:rPr>
                <w:rFonts w:ascii="Arial" w:hAnsi="Arial" w:cs="Arial"/>
              </w:rPr>
            </w:pPr>
          </w:p>
        </w:tc>
        <w:tc>
          <w:tcPr>
            <w:tcW w:w="1276" w:type="dxa"/>
            <w:tcBorders>
              <w:left w:val="single" w:sz="4" w:space="0" w:color="auto"/>
            </w:tcBorders>
          </w:tcPr>
          <w:p w:rsidR="00C27F1F" w:rsidRPr="009052B1" w:rsidRDefault="00C27F1F" w:rsidP="009052B1">
            <w:pPr>
              <w:jc w:val="both"/>
              <w:rPr>
                <w:rFonts w:ascii="Arial" w:hAnsi="Arial" w:cs="Arial"/>
              </w:rPr>
            </w:pPr>
          </w:p>
        </w:tc>
      </w:tr>
    </w:tbl>
    <w:p w:rsidR="006C3AD1" w:rsidRPr="009052B1" w:rsidRDefault="006C3AD1" w:rsidP="009052B1">
      <w:pPr>
        <w:jc w:val="both"/>
        <w:rPr>
          <w:rFonts w:ascii="Arial" w:hAnsi="Arial" w:cs="Arial"/>
          <w:b/>
          <w:sz w:val="22"/>
          <w:szCs w:val="22"/>
        </w:rPr>
      </w:pPr>
    </w:p>
    <w:p w:rsidR="006C3AD1" w:rsidRPr="009052B1" w:rsidRDefault="006C3AD1" w:rsidP="009052B1">
      <w:pPr>
        <w:jc w:val="both"/>
        <w:rPr>
          <w:rFonts w:ascii="Arial" w:hAnsi="Arial" w:cs="Arial"/>
          <w:b/>
          <w:sz w:val="22"/>
          <w:szCs w:val="22"/>
        </w:rPr>
      </w:pPr>
    </w:p>
    <w:p w:rsidR="006C3AD1" w:rsidRPr="009052B1" w:rsidRDefault="006C3AD1" w:rsidP="009052B1">
      <w:pPr>
        <w:jc w:val="both"/>
        <w:rPr>
          <w:rFonts w:ascii="Arial" w:hAnsi="Arial" w:cs="Arial"/>
          <w:b/>
          <w:sz w:val="22"/>
          <w:szCs w:val="22"/>
        </w:rPr>
      </w:pPr>
    </w:p>
    <w:p w:rsidR="006C3AD1" w:rsidRPr="009052B1" w:rsidRDefault="006C3AD1" w:rsidP="009052B1">
      <w:pPr>
        <w:jc w:val="both"/>
        <w:rPr>
          <w:rFonts w:ascii="Arial" w:hAnsi="Arial" w:cs="Arial"/>
          <w:b/>
          <w:sz w:val="22"/>
          <w:szCs w:val="22"/>
        </w:rPr>
      </w:pPr>
    </w:p>
    <w:p w:rsidR="00817A3E" w:rsidRPr="009052B1" w:rsidRDefault="00817A3E" w:rsidP="009052B1">
      <w:pPr>
        <w:jc w:val="both"/>
        <w:rPr>
          <w:rFonts w:ascii="Arial" w:hAnsi="Arial" w:cs="Arial"/>
          <w:sz w:val="22"/>
          <w:szCs w:val="22"/>
        </w:rPr>
      </w:pPr>
    </w:p>
    <w:p w:rsidR="0015681B" w:rsidRPr="009052B1" w:rsidRDefault="0015681B" w:rsidP="009052B1">
      <w:pPr>
        <w:jc w:val="both"/>
        <w:rPr>
          <w:rFonts w:ascii="Arial" w:hAnsi="Arial" w:cs="Arial"/>
          <w:sz w:val="22"/>
          <w:szCs w:val="22"/>
        </w:rPr>
      </w:pPr>
    </w:p>
    <w:p w:rsidR="00C27F1F" w:rsidRPr="009052B1" w:rsidRDefault="00C27F1F" w:rsidP="009052B1">
      <w:pPr>
        <w:jc w:val="both"/>
        <w:rPr>
          <w:rFonts w:ascii="Arial" w:hAnsi="Arial" w:cs="Arial"/>
          <w:sz w:val="22"/>
          <w:szCs w:val="22"/>
        </w:rPr>
      </w:pPr>
    </w:p>
    <w:p w:rsidR="00C27F1F" w:rsidRPr="009052B1" w:rsidRDefault="00C27F1F" w:rsidP="009052B1">
      <w:pPr>
        <w:jc w:val="both"/>
        <w:rPr>
          <w:rFonts w:ascii="Arial" w:hAnsi="Arial" w:cs="Arial"/>
          <w:sz w:val="22"/>
          <w:szCs w:val="22"/>
        </w:rPr>
      </w:pPr>
    </w:p>
    <w:p w:rsidR="0015681B" w:rsidRPr="009052B1" w:rsidRDefault="0015681B" w:rsidP="009052B1">
      <w:pPr>
        <w:jc w:val="both"/>
        <w:rPr>
          <w:rFonts w:ascii="Arial" w:hAnsi="Arial" w:cs="Arial"/>
          <w:sz w:val="22"/>
          <w:szCs w:val="22"/>
        </w:rPr>
      </w:pPr>
    </w:p>
    <w:p w:rsidR="0015681B" w:rsidRPr="009052B1" w:rsidRDefault="0015681B" w:rsidP="009052B1">
      <w:pPr>
        <w:jc w:val="both"/>
        <w:rPr>
          <w:rFonts w:ascii="Arial" w:hAnsi="Arial" w:cs="Arial"/>
          <w:sz w:val="22"/>
          <w:szCs w:val="22"/>
        </w:rPr>
      </w:pPr>
    </w:p>
    <w:p w:rsidR="00F16B55" w:rsidRPr="009052B1" w:rsidRDefault="00F16B55" w:rsidP="009052B1">
      <w:pPr>
        <w:jc w:val="both"/>
        <w:rPr>
          <w:rFonts w:ascii="Arial" w:hAnsi="Arial" w:cs="Arial"/>
          <w:b/>
          <w:color w:val="000000"/>
          <w:kern w:val="1"/>
          <w:sz w:val="22"/>
          <w:szCs w:val="22"/>
        </w:rPr>
      </w:pPr>
      <w:r w:rsidRPr="009052B1">
        <w:rPr>
          <w:rFonts w:ascii="Arial" w:hAnsi="Arial" w:cs="Arial"/>
          <w:b/>
          <w:bCs/>
          <w:sz w:val="22"/>
          <w:szCs w:val="22"/>
        </w:rPr>
        <w:t>7.</w:t>
      </w:r>
      <w:r w:rsidRPr="009052B1">
        <w:rPr>
          <w:rFonts w:ascii="Arial" w:hAnsi="Arial" w:cs="Arial"/>
          <w:sz w:val="22"/>
          <w:szCs w:val="22"/>
        </w:rPr>
        <w:t xml:space="preserve"> </w:t>
      </w:r>
      <w:r w:rsidRPr="009052B1">
        <w:rPr>
          <w:rFonts w:ascii="Arial" w:hAnsi="Arial" w:cs="Arial"/>
          <w:b/>
          <w:sz w:val="22"/>
          <w:szCs w:val="22"/>
        </w:rPr>
        <w:t xml:space="preserve">Нормативные правовые акты и поручения Главы государства </w:t>
      </w:r>
    </w:p>
    <w:p w:rsidR="00F16B55" w:rsidRPr="009052B1" w:rsidRDefault="00F16B55" w:rsidP="009052B1">
      <w:pPr>
        <w:jc w:val="both"/>
        <w:rPr>
          <w:rFonts w:ascii="Arial" w:hAnsi="Arial" w:cs="Arial"/>
          <w:sz w:val="22"/>
          <w:szCs w:val="22"/>
        </w:rPr>
      </w:pPr>
    </w:p>
    <w:p w:rsidR="00817A3E" w:rsidRPr="009052B1" w:rsidRDefault="00F16B55" w:rsidP="009052B1">
      <w:pPr>
        <w:jc w:val="both"/>
        <w:rPr>
          <w:rFonts w:ascii="Arial" w:hAnsi="Arial" w:cs="Arial"/>
          <w:sz w:val="22"/>
          <w:szCs w:val="22"/>
        </w:rPr>
      </w:pPr>
      <w:r w:rsidRPr="009052B1">
        <w:rPr>
          <w:rFonts w:ascii="Arial" w:hAnsi="Arial" w:cs="Arial"/>
          <w:sz w:val="22"/>
          <w:szCs w:val="22"/>
        </w:rPr>
        <w:t>1.. Государственная программа развития «</w:t>
      </w:r>
      <w:proofErr w:type="spellStart"/>
      <w:r w:rsidRPr="009052B1">
        <w:rPr>
          <w:rFonts w:ascii="Arial" w:hAnsi="Arial" w:cs="Arial"/>
          <w:sz w:val="22"/>
          <w:szCs w:val="22"/>
        </w:rPr>
        <w:t>Денсаулык</w:t>
      </w:r>
      <w:proofErr w:type="spellEnd"/>
      <w:r w:rsidRPr="009052B1">
        <w:rPr>
          <w:rFonts w:ascii="Arial" w:hAnsi="Arial" w:cs="Arial"/>
          <w:sz w:val="22"/>
          <w:szCs w:val="22"/>
        </w:rPr>
        <w:t>» на 2016 -2019 г;</w:t>
      </w:r>
    </w:p>
    <w:p w:rsidR="00F16B55" w:rsidRPr="009052B1" w:rsidRDefault="00F16B55" w:rsidP="009052B1">
      <w:pPr>
        <w:jc w:val="both"/>
        <w:rPr>
          <w:rFonts w:ascii="Arial" w:hAnsi="Arial" w:cs="Arial"/>
          <w:sz w:val="22"/>
          <w:szCs w:val="22"/>
        </w:rPr>
      </w:pPr>
      <w:r w:rsidRPr="009052B1">
        <w:rPr>
          <w:rFonts w:ascii="Arial" w:hAnsi="Arial" w:cs="Arial"/>
          <w:sz w:val="22"/>
          <w:szCs w:val="22"/>
        </w:rPr>
        <w:t xml:space="preserve">2.  Концепция развития электронного здравоохранения </w:t>
      </w:r>
      <w:proofErr w:type="gramStart"/>
      <w:r w:rsidRPr="009052B1">
        <w:rPr>
          <w:rFonts w:ascii="Arial" w:hAnsi="Arial" w:cs="Arial"/>
          <w:sz w:val="22"/>
          <w:szCs w:val="22"/>
        </w:rPr>
        <w:t>РК  на</w:t>
      </w:r>
      <w:proofErr w:type="gramEnd"/>
      <w:r w:rsidRPr="009052B1">
        <w:rPr>
          <w:rFonts w:ascii="Arial" w:hAnsi="Arial" w:cs="Arial"/>
          <w:sz w:val="22"/>
          <w:szCs w:val="22"/>
        </w:rPr>
        <w:t xml:space="preserve"> 2013 – 2020 г;</w:t>
      </w:r>
    </w:p>
    <w:p w:rsidR="00F16B55" w:rsidRPr="009052B1" w:rsidRDefault="00F16B55" w:rsidP="009052B1">
      <w:pPr>
        <w:jc w:val="both"/>
        <w:rPr>
          <w:rFonts w:ascii="Arial" w:hAnsi="Arial" w:cs="Arial"/>
          <w:sz w:val="22"/>
          <w:szCs w:val="22"/>
        </w:rPr>
      </w:pPr>
      <w:r w:rsidRPr="009052B1">
        <w:rPr>
          <w:rFonts w:ascii="Arial" w:hAnsi="Arial" w:cs="Arial"/>
          <w:sz w:val="22"/>
          <w:szCs w:val="22"/>
        </w:rPr>
        <w:t xml:space="preserve">3. Закон РК «Об обязательном социально </w:t>
      </w:r>
      <w:proofErr w:type="gramStart"/>
      <w:r w:rsidRPr="009052B1">
        <w:rPr>
          <w:rFonts w:ascii="Arial" w:hAnsi="Arial" w:cs="Arial"/>
          <w:sz w:val="22"/>
          <w:szCs w:val="22"/>
        </w:rPr>
        <w:t>медицинском  страховании</w:t>
      </w:r>
      <w:proofErr w:type="gramEnd"/>
      <w:r w:rsidRPr="009052B1">
        <w:rPr>
          <w:rFonts w:ascii="Arial" w:hAnsi="Arial" w:cs="Arial"/>
          <w:sz w:val="22"/>
          <w:szCs w:val="22"/>
        </w:rPr>
        <w:t>», 16.11.2015 г;</w:t>
      </w:r>
    </w:p>
    <w:p w:rsidR="00F16B55" w:rsidRPr="009052B1" w:rsidRDefault="00F16B55" w:rsidP="009052B1">
      <w:pPr>
        <w:jc w:val="both"/>
        <w:rPr>
          <w:rFonts w:ascii="Arial" w:hAnsi="Arial" w:cs="Arial"/>
          <w:sz w:val="22"/>
          <w:szCs w:val="22"/>
        </w:rPr>
      </w:pPr>
      <w:r w:rsidRPr="009052B1">
        <w:rPr>
          <w:rFonts w:ascii="Arial" w:hAnsi="Arial" w:cs="Arial"/>
          <w:sz w:val="22"/>
          <w:szCs w:val="22"/>
        </w:rPr>
        <w:t>4. «О внесении изменений и дополнений в некоторые законодательные акты РК по вопросам ОСМС»;</w:t>
      </w:r>
    </w:p>
    <w:p w:rsidR="00F16B55" w:rsidRPr="009052B1" w:rsidRDefault="00F16B55" w:rsidP="009052B1">
      <w:pPr>
        <w:jc w:val="both"/>
        <w:rPr>
          <w:rFonts w:ascii="Arial" w:hAnsi="Arial" w:cs="Arial"/>
          <w:sz w:val="22"/>
          <w:szCs w:val="22"/>
        </w:rPr>
      </w:pPr>
      <w:r w:rsidRPr="009052B1">
        <w:rPr>
          <w:rFonts w:ascii="Arial" w:hAnsi="Arial" w:cs="Arial"/>
          <w:sz w:val="22"/>
          <w:szCs w:val="22"/>
        </w:rPr>
        <w:t>5. Приказ МЗ РК «Об утверждении перечня социально значимых заболеваний и заболеваний,</w:t>
      </w:r>
      <w:r w:rsidR="00403C32" w:rsidRPr="009052B1">
        <w:rPr>
          <w:rFonts w:ascii="Arial" w:hAnsi="Arial" w:cs="Arial"/>
          <w:sz w:val="22"/>
          <w:szCs w:val="22"/>
        </w:rPr>
        <w:t xml:space="preserve"> </w:t>
      </w:r>
      <w:r w:rsidRPr="009052B1">
        <w:rPr>
          <w:rFonts w:ascii="Arial" w:hAnsi="Arial" w:cs="Arial"/>
          <w:sz w:val="22"/>
          <w:szCs w:val="22"/>
        </w:rPr>
        <w:t>представляющих опасность дл</w:t>
      </w:r>
      <w:r w:rsidR="00403C32" w:rsidRPr="009052B1">
        <w:rPr>
          <w:rFonts w:ascii="Arial" w:hAnsi="Arial" w:cs="Arial"/>
          <w:sz w:val="22"/>
          <w:szCs w:val="22"/>
        </w:rPr>
        <w:t>я</w:t>
      </w:r>
      <w:r w:rsidRPr="009052B1">
        <w:rPr>
          <w:rFonts w:ascii="Arial" w:hAnsi="Arial" w:cs="Arial"/>
          <w:sz w:val="22"/>
          <w:szCs w:val="22"/>
        </w:rPr>
        <w:t xml:space="preserve"> окружающих»;</w:t>
      </w:r>
    </w:p>
    <w:p w:rsidR="00F16B55" w:rsidRPr="009052B1" w:rsidRDefault="00F16B55" w:rsidP="009052B1">
      <w:pPr>
        <w:jc w:val="both"/>
        <w:rPr>
          <w:rFonts w:ascii="Arial" w:hAnsi="Arial" w:cs="Arial"/>
          <w:sz w:val="22"/>
          <w:szCs w:val="22"/>
        </w:rPr>
      </w:pPr>
      <w:r w:rsidRPr="009052B1">
        <w:rPr>
          <w:rFonts w:ascii="Arial" w:hAnsi="Arial" w:cs="Arial"/>
          <w:sz w:val="22"/>
          <w:szCs w:val="22"/>
        </w:rPr>
        <w:t>6. Приказ МЗ РК № 450 от 03.07.2017 года «Об утверждении правил скорой медицинской помощи в РК»;</w:t>
      </w:r>
    </w:p>
    <w:p w:rsidR="00403C32" w:rsidRPr="009052B1" w:rsidRDefault="00403C32" w:rsidP="009052B1">
      <w:pPr>
        <w:jc w:val="both"/>
        <w:rPr>
          <w:rFonts w:ascii="Arial" w:hAnsi="Arial" w:cs="Arial"/>
          <w:sz w:val="22"/>
          <w:szCs w:val="22"/>
        </w:rPr>
      </w:pPr>
      <w:r w:rsidRPr="009052B1">
        <w:rPr>
          <w:rFonts w:ascii="Arial" w:hAnsi="Arial" w:cs="Arial"/>
          <w:sz w:val="22"/>
          <w:szCs w:val="22"/>
        </w:rPr>
        <w:t xml:space="preserve">7. Типовое положение «Об оплате </w:t>
      </w:r>
      <w:proofErr w:type="gramStart"/>
      <w:r w:rsidRPr="009052B1">
        <w:rPr>
          <w:rFonts w:ascii="Arial" w:hAnsi="Arial" w:cs="Arial"/>
          <w:sz w:val="22"/>
          <w:szCs w:val="22"/>
        </w:rPr>
        <w:t>труда  и</w:t>
      </w:r>
      <w:proofErr w:type="gramEnd"/>
      <w:r w:rsidRPr="009052B1">
        <w:rPr>
          <w:rFonts w:ascii="Arial" w:hAnsi="Arial" w:cs="Arial"/>
          <w:sz w:val="22"/>
          <w:szCs w:val="22"/>
        </w:rPr>
        <w:t xml:space="preserve"> мотивации  работников медицинских организаций   в форме ГП на ПХВ», РЦРЗ МЗ РК</w:t>
      </w:r>
    </w:p>
    <w:p w:rsidR="00817A3E" w:rsidRPr="009052B1" w:rsidRDefault="0015681B" w:rsidP="009052B1">
      <w:pPr>
        <w:jc w:val="both"/>
        <w:rPr>
          <w:rFonts w:ascii="Arial" w:hAnsi="Arial" w:cs="Arial"/>
          <w:sz w:val="22"/>
          <w:szCs w:val="22"/>
        </w:rPr>
      </w:pPr>
      <w:r w:rsidRPr="009052B1">
        <w:rPr>
          <w:rFonts w:ascii="Arial" w:hAnsi="Arial" w:cs="Arial"/>
          <w:sz w:val="22"/>
          <w:szCs w:val="22"/>
        </w:rPr>
        <w:t xml:space="preserve">8. Послание Главы государства народу </w:t>
      </w:r>
      <w:proofErr w:type="gramStart"/>
      <w:r w:rsidRPr="009052B1">
        <w:rPr>
          <w:rFonts w:ascii="Arial" w:hAnsi="Arial" w:cs="Arial"/>
          <w:sz w:val="22"/>
          <w:szCs w:val="22"/>
        </w:rPr>
        <w:t>Казахстана  от</w:t>
      </w:r>
      <w:proofErr w:type="gramEnd"/>
      <w:r w:rsidRPr="009052B1">
        <w:rPr>
          <w:rFonts w:ascii="Arial" w:hAnsi="Arial" w:cs="Arial"/>
          <w:sz w:val="22"/>
          <w:szCs w:val="22"/>
        </w:rPr>
        <w:t xml:space="preserve"> 17.01.2014г «Казахстанский путь  -2050» : продолжается приоритетное развитие     ПМСП</w:t>
      </w:r>
    </w:p>
    <w:p w:rsidR="00817A3E" w:rsidRPr="009052B1" w:rsidRDefault="0015681B" w:rsidP="009052B1">
      <w:pPr>
        <w:jc w:val="both"/>
        <w:rPr>
          <w:rFonts w:ascii="Arial" w:hAnsi="Arial" w:cs="Arial"/>
          <w:sz w:val="22"/>
          <w:szCs w:val="22"/>
        </w:rPr>
      </w:pPr>
      <w:r w:rsidRPr="009052B1">
        <w:rPr>
          <w:rFonts w:ascii="Arial" w:hAnsi="Arial" w:cs="Arial"/>
          <w:sz w:val="22"/>
          <w:szCs w:val="22"/>
        </w:rPr>
        <w:t xml:space="preserve"> 9.Указ Президента РК от 1 февраля 2010 года № 922 «О стратегическом </w:t>
      </w:r>
      <w:proofErr w:type="gramStart"/>
      <w:r w:rsidRPr="009052B1">
        <w:rPr>
          <w:rFonts w:ascii="Arial" w:hAnsi="Arial" w:cs="Arial"/>
          <w:sz w:val="22"/>
          <w:szCs w:val="22"/>
        </w:rPr>
        <w:t>плане  развития</w:t>
      </w:r>
      <w:proofErr w:type="gramEnd"/>
      <w:r w:rsidRPr="009052B1">
        <w:rPr>
          <w:rFonts w:ascii="Arial" w:hAnsi="Arial" w:cs="Arial"/>
          <w:sz w:val="22"/>
          <w:szCs w:val="22"/>
        </w:rPr>
        <w:t xml:space="preserve">  Республики  Казахстан  до 2020 года.»</w:t>
      </w:r>
    </w:p>
    <w:p w:rsidR="00817A3E" w:rsidRPr="009052B1" w:rsidRDefault="00817A3E" w:rsidP="009052B1">
      <w:pPr>
        <w:jc w:val="both"/>
        <w:rPr>
          <w:rFonts w:ascii="Arial" w:hAnsi="Arial" w:cs="Arial"/>
          <w:sz w:val="22"/>
          <w:szCs w:val="22"/>
        </w:rPr>
      </w:pPr>
    </w:p>
    <w:p w:rsidR="00817A3E" w:rsidRPr="009052B1" w:rsidRDefault="00817A3E" w:rsidP="009052B1">
      <w:pPr>
        <w:jc w:val="both"/>
        <w:rPr>
          <w:rFonts w:ascii="Arial" w:hAnsi="Arial" w:cs="Arial"/>
          <w:sz w:val="22"/>
          <w:szCs w:val="22"/>
        </w:rPr>
      </w:pPr>
    </w:p>
    <w:p w:rsidR="00817A3E" w:rsidRPr="009052B1" w:rsidRDefault="00817A3E"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p w:rsidR="00075A4D" w:rsidRPr="009052B1" w:rsidRDefault="00075A4D" w:rsidP="009052B1">
      <w:pPr>
        <w:jc w:val="both"/>
        <w:rPr>
          <w:rFonts w:ascii="Arial" w:hAnsi="Arial" w:cs="Arial"/>
          <w:sz w:val="22"/>
          <w:szCs w:val="22"/>
        </w:rPr>
      </w:pPr>
    </w:p>
    <w:tbl>
      <w:tblPr>
        <w:tblStyle w:val="af6"/>
        <w:tblW w:w="0" w:type="auto"/>
        <w:tblLook w:val="04A0" w:firstRow="1" w:lastRow="0" w:firstColumn="1" w:lastColumn="0" w:noHBand="0" w:noVBand="1"/>
      </w:tblPr>
      <w:tblGrid>
        <w:gridCol w:w="5778"/>
        <w:gridCol w:w="3978"/>
        <w:gridCol w:w="4506"/>
      </w:tblGrid>
      <w:tr w:rsidR="004C3705" w:rsidRPr="009052B1" w:rsidTr="002553A2">
        <w:tc>
          <w:tcPr>
            <w:tcW w:w="5778" w:type="dxa"/>
            <w:tcBorders>
              <w:right w:val="single" w:sz="4" w:space="0" w:color="auto"/>
            </w:tcBorders>
          </w:tcPr>
          <w:p w:rsidR="004C3705" w:rsidRPr="009052B1" w:rsidRDefault="004C3705" w:rsidP="009052B1">
            <w:pPr>
              <w:jc w:val="both"/>
              <w:rPr>
                <w:rFonts w:ascii="Arial" w:hAnsi="Arial" w:cs="Arial"/>
                <w:b/>
              </w:rPr>
            </w:pPr>
            <w:r w:rsidRPr="009052B1">
              <w:rPr>
                <w:rFonts w:ascii="Arial" w:hAnsi="Arial" w:cs="Arial"/>
                <w:b/>
              </w:rPr>
              <w:t xml:space="preserve">        Наименование    возможных    рисков</w:t>
            </w:r>
          </w:p>
        </w:tc>
        <w:tc>
          <w:tcPr>
            <w:tcW w:w="3978" w:type="dxa"/>
            <w:tcBorders>
              <w:left w:val="single" w:sz="4" w:space="0" w:color="auto"/>
            </w:tcBorders>
          </w:tcPr>
          <w:p w:rsidR="004C3705" w:rsidRPr="009052B1" w:rsidRDefault="004C3705" w:rsidP="009052B1">
            <w:pPr>
              <w:jc w:val="both"/>
              <w:rPr>
                <w:rFonts w:ascii="Arial" w:hAnsi="Arial" w:cs="Arial"/>
                <w:b/>
              </w:rPr>
            </w:pPr>
            <w:r w:rsidRPr="009052B1">
              <w:rPr>
                <w:rFonts w:ascii="Arial" w:hAnsi="Arial" w:cs="Arial"/>
                <w:b/>
                <w:bCs/>
                <w:color w:val="000000"/>
              </w:rPr>
              <w:t>Возможные последствия в случае неприятия мер по управлению рисками</w:t>
            </w:r>
          </w:p>
        </w:tc>
        <w:tc>
          <w:tcPr>
            <w:tcW w:w="4506" w:type="dxa"/>
          </w:tcPr>
          <w:p w:rsidR="004C3705" w:rsidRPr="009052B1" w:rsidRDefault="004C3705" w:rsidP="009052B1">
            <w:pPr>
              <w:jc w:val="both"/>
              <w:rPr>
                <w:rFonts w:ascii="Arial" w:hAnsi="Arial" w:cs="Arial"/>
                <w:b/>
              </w:rPr>
            </w:pPr>
            <w:proofErr w:type="gramStart"/>
            <w:r w:rsidRPr="009052B1">
              <w:rPr>
                <w:rFonts w:ascii="Arial" w:hAnsi="Arial" w:cs="Arial"/>
                <w:b/>
              </w:rPr>
              <w:t>Механизмы  и</w:t>
            </w:r>
            <w:proofErr w:type="gramEnd"/>
            <w:r w:rsidRPr="009052B1">
              <w:rPr>
                <w:rFonts w:ascii="Arial" w:hAnsi="Arial" w:cs="Arial"/>
                <w:b/>
              </w:rPr>
              <w:t xml:space="preserve"> меры противодействия</w:t>
            </w:r>
          </w:p>
        </w:tc>
      </w:tr>
      <w:tr w:rsidR="004C3705" w:rsidRPr="009052B1" w:rsidTr="002553A2">
        <w:trPr>
          <w:trHeight w:val="591"/>
        </w:trPr>
        <w:tc>
          <w:tcPr>
            <w:tcW w:w="5778" w:type="dxa"/>
            <w:tcBorders>
              <w:right w:val="single" w:sz="4" w:space="0" w:color="auto"/>
            </w:tcBorders>
          </w:tcPr>
          <w:p w:rsidR="004C3705" w:rsidRPr="009052B1" w:rsidRDefault="004C3705" w:rsidP="009052B1">
            <w:pPr>
              <w:jc w:val="both"/>
              <w:rPr>
                <w:rFonts w:ascii="Arial" w:hAnsi="Arial" w:cs="Arial"/>
                <w:b/>
              </w:rPr>
            </w:pPr>
            <w:r w:rsidRPr="009052B1">
              <w:rPr>
                <w:rFonts w:ascii="Arial" w:hAnsi="Arial" w:cs="Arial"/>
                <w:b/>
              </w:rPr>
              <w:t xml:space="preserve">                                   Внутренние риски </w:t>
            </w:r>
          </w:p>
        </w:tc>
        <w:tc>
          <w:tcPr>
            <w:tcW w:w="3978" w:type="dxa"/>
            <w:tcBorders>
              <w:left w:val="single" w:sz="4" w:space="0" w:color="auto"/>
            </w:tcBorders>
          </w:tcPr>
          <w:p w:rsidR="004C3705" w:rsidRPr="009052B1" w:rsidRDefault="004C3705" w:rsidP="009052B1">
            <w:pPr>
              <w:jc w:val="both"/>
              <w:rPr>
                <w:rFonts w:ascii="Arial" w:hAnsi="Arial" w:cs="Arial"/>
                <w:b/>
              </w:rPr>
            </w:pPr>
          </w:p>
        </w:tc>
        <w:tc>
          <w:tcPr>
            <w:tcW w:w="4506" w:type="dxa"/>
          </w:tcPr>
          <w:p w:rsidR="004C3705" w:rsidRPr="009052B1" w:rsidRDefault="004C3705" w:rsidP="009052B1">
            <w:pPr>
              <w:jc w:val="both"/>
              <w:rPr>
                <w:rFonts w:ascii="Arial" w:hAnsi="Arial" w:cs="Arial"/>
                <w:b/>
              </w:rPr>
            </w:pPr>
          </w:p>
        </w:tc>
      </w:tr>
      <w:tr w:rsidR="004C3705" w:rsidRPr="009052B1" w:rsidTr="002553A2">
        <w:tc>
          <w:tcPr>
            <w:tcW w:w="5778" w:type="dxa"/>
            <w:tcBorders>
              <w:right w:val="single" w:sz="4" w:space="0" w:color="auto"/>
            </w:tcBorders>
          </w:tcPr>
          <w:p w:rsidR="004C3705" w:rsidRPr="009052B1" w:rsidRDefault="004C3705" w:rsidP="009052B1">
            <w:pPr>
              <w:jc w:val="both"/>
              <w:rPr>
                <w:rFonts w:ascii="Arial" w:hAnsi="Arial" w:cs="Arial"/>
              </w:rPr>
            </w:pPr>
            <w:r w:rsidRPr="009052B1">
              <w:rPr>
                <w:rFonts w:ascii="Arial" w:hAnsi="Arial" w:cs="Arial"/>
              </w:rPr>
              <w:t xml:space="preserve">1 </w:t>
            </w:r>
            <w:proofErr w:type="gramStart"/>
            <w:r w:rsidRPr="009052B1">
              <w:rPr>
                <w:rFonts w:ascii="Arial" w:hAnsi="Arial" w:cs="Arial"/>
              </w:rPr>
              <w:t>Недостаточная  работа</w:t>
            </w:r>
            <w:proofErr w:type="gramEnd"/>
            <w:r w:rsidRPr="009052B1">
              <w:rPr>
                <w:rFonts w:ascii="Arial" w:hAnsi="Arial" w:cs="Arial"/>
              </w:rPr>
              <w:t xml:space="preserve">   местных  исполнительных  органов по достижению индикаторов Стратегического плана</w:t>
            </w:r>
          </w:p>
        </w:tc>
        <w:tc>
          <w:tcPr>
            <w:tcW w:w="3978" w:type="dxa"/>
            <w:tcBorders>
              <w:left w:val="single" w:sz="4" w:space="0" w:color="auto"/>
            </w:tcBorders>
            <w:vAlign w:val="center"/>
          </w:tcPr>
          <w:p w:rsidR="004C3705" w:rsidRPr="009052B1" w:rsidRDefault="004C3705" w:rsidP="009052B1">
            <w:pPr>
              <w:spacing w:before="240" w:after="240" w:line="310" w:lineRule="atLeast"/>
              <w:jc w:val="both"/>
              <w:rPr>
                <w:rFonts w:ascii="Arial" w:hAnsi="Arial" w:cs="Arial"/>
                <w:color w:val="000000"/>
              </w:rPr>
            </w:pPr>
            <w:r w:rsidRPr="009052B1">
              <w:rPr>
                <w:rFonts w:ascii="Arial" w:hAnsi="Arial" w:cs="Arial"/>
                <w:color w:val="000000"/>
              </w:rPr>
              <w:t>Изменение демографической ситуации в целом по региону, ухудшение индекса здоровья населения области, а также показателей здоровья граждан.</w:t>
            </w:r>
          </w:p>
        </w:tc>
        <w:tc>
          <w:tcPr>
            <w:tcW w:w="4506" w:type="dxa"/>
          </w:tcPr>
          <w:p w:rsidR="004C3705" w:rsidRPr="009052B1" w:rsidRDefault="004C3705" w:rsidP="009052B1">
            <w:pPr>
              <w:jc w:val="both"/>
              <w:rPr>
                <w:rFonts w:ascii="Arial" w:hAnsi="Arial" w:cs="Arial"/>
              </w:rPr>
            </w:pPr>
            <w:r w:rsidRPr="009052B1">
              <w:rPr>
                <w:rFonts w:ascii="Arial" w:hAnsi="Arial" w:cs="Arial"/>
              </w:rPr>
              <w:t xml:space="preserve">Согласование проектов стратегических </w:t>
            </w:r>
            <w:proofErr w:type="gramStart"/>
            <w:r w:rsidRPr="009052B1">
              <w:rPr>
                <w:rFonts w:ascii="Arial" w:hAnsi="Arial" w:cs="Arial"/>
              </w:rPr>
              <w:t>планов  управлений</w:t>
            </w:r>
            <w:proofErr w:type="gramEnd"/>
            <w:r w:rsidRPr="009052B1">
              <w:rPr>
                <w:rFonts w:ascii="Arial" w:hAnsi="Arial" w:cs="Arial"/>
              </w:rPr>
              <w:t xml:space="preserve"> здравоохранения с обязательным отражением ключевых индикаторов  Стратегического плана  Министерства</w:t>
            </w:r>
          </w:p>
        </w:tc>
      </w:tr>
      <w:tr w:rsidR="004C3705" w:rsidRPr="009052B1" w:rsidTr="002553A2">
        <w:tc>
          <w:tcPr>
            <w:tcW w:w="5778" w:type="dxa"/>
            <w:tcBorders>
              <w:right w:val="single" w:sz="4" w:space="0" w:color="auto"/>
            </w:tcBorders>
          </w:tcPr>
          <w:p w:rsidR="004C3705" w:rsidRPr="009052B1" w:rsidRDefault="004C3705" w:rsidP="009052B1">
            <w:pPr>
              <w:jc w:val="both"/>
              <w:rPr>
                <w:rFonts w:ascii="Arial" w:hAnsi="Arial" w:cs="Arial"/>
              </w:rPr>
            </w:pPr>
            <w:r w:rsidRPr="009052B1">
              <w:rPr>
                <w:rFonts w:ascii="Arial" w:hAnsi="Arial" w:cs="Arial"/>
              </w:rPr>
              <w:t xml:space="preserve">2.Недостаточная работа государственных </w:t>
            </w:r>
            <w:proofErr w:type="gramStart"/>
            <w:r w:rsidRPr="009052B1">
              <w:rPr>
                <w:rFonts w:ascii="Arial" w:hAnsi="Arial" w:cs="Arial"/>
              </w:rPr>
              <w:t>органов  по</w:t>
            </w:r>
            <w:proofErr w:type="gramEnd"/>
            <w:r w:rsidRPr="009052B1">
              <w:rPr>
                <w:rFonts w:ascii="Arial" w:hAnsi="Arial" w:cs="Arial"/>
              </w:rPr>
              <w:t xml:space="preserve"> достижению индикаторов стратегического плана</w:t>
            </w:r>
          </w:p>
        </w:tc>
        <w:tc>
          <w:tcPr>
            <w:tcW w:w="3978" w:type="dxa"/>
            <w:tcBorders>
              <w:left w:val="single" w:sz="4" w:space="0" w:color="auto"/>
            </w:tcBorders>
          </w:tcPr>
          <w:p w:rsidR="004C3705" w:rsidRPr="009052B1" w:rsidRDefault="004C3705" w:rsidP="009052B1">
            <w:pPr>
              <w:jc w:val="both"/>
              <w:rPr>
                <w:rFonts w:ascii="Arial" w:hAnsi="Arial" w:cs="Arial"/>
              </w:rPr>
            </w:pPr>
            <w:r w:rsidRPr="009052B1">
              <w:rPr>
                <w:rFonts w:ascii="Arial" w:hAnsi="Arial" w:cs="Arial"/>
                <w:color w:val="000000"/>
              </w:rPr>
              <w:t>Рост заболеваемости, болезненности, смертности среди населения. Неэффективное использование бюджетных средств, предназначенных на охрану здоровья населения.</w:t>
            </w:r>
          </w:p>
        </w:tc>
        <w:tc>
          <w:tcPr>
            <w:tcW w:w="4506" w:type="dxa"/>
          </w:tcPr>
          <w:p w:rsidR="004C3705" w:rsidRPr="009052B1" w:rsidRDefault="004C3705" w:rsidP="009052B1">
            <w:pPr>
              <w:jc w:val="both"/>
              <w:rPr>
                <w:rFonts w:ascii="Arial" w:hAnsi="Arial" w:cs="Arial"/>
              </w:rPr>
            </w:pPr>
            <w:r w:rsidRPr="009052B1">
              <w:rPr>
                <w:rFonts w:ascii="Arial" w:hAnsi="Arial" w:cs="Arial"/>
              </w:rPr>
              <w:t>Внедрение в Единую бюджетную классификацию распределяемой бюджетной программы по охране общественного здоровья с указанием конкретных индикаторов для каждого государственного органа.</w:t>
            </w:r>
          </w:p>
        </w:tc>
      </w:tr>
      <w:tr w:rsidR="004C3705" w:rsidRPr="009052B1" w:rsidTr="002553A2">
        <w:tc>
          <w:tcPr>
            <w:tcW w:w="5778" w:type="dxa"/>
            <w:tcBorders>
              <w:right w:val="single" w:sz="4" w:space="0" w:color="auto"/>
            </w:tcBorders>
          </w:tcPr>
          <w:p w:rsidR="004C3705" w:rsidRPr="009052B1" w:rsidRDefault="004C3705" w:rsidP="009052B1">
            <w:pPr>
              <w:jc w:val="both"/>
              <w:rPr>
                <w:rFonts w:ascii="Arial" w:hAnsi="Arial" w:cs="Arial"/>
              </w:rPr>
            </w:pPr>
            <w:r w:rsidRPr="009052B1">
              <w:rPr>
                <w:rFonts w:ascii="Arial" w:hAnsi="Arial" w:cs="Arial"/>
              </w:rPr>
              <w:t xml:space="preserve">3.Искажение </w:t>
            </w:r>
            <w:proofErr w:type="gramStart"/>
            <w:r w:rsidRPr="009052B1">
              <w:rPr>
                <w:rFonts w:ascii="Arial" w:hAnsi="Arial" w:cs="Arial"/>
              </w:rPr>
              <w:t>статистических  показателей</w:t>
            </w:r>
            <w:proofErr w:type="gramEnd"/>
            <w:r w:rsidRPr="009052B1">
              <w:rPr>
                <w:rFonts w:ascii="Arial" w:hAnsi="Arial" w:cs="Arial"/>
              </w:rPr>
              <w:t xml:space="preserve">  местными   исполнительными  органами</w:t>
            </w:r>
          </w:p>
        </w:tc>
        <w:tc>
          <w:tcPr>
            <w:tcW w:w="3978" w:type="dxa"/>
            <w:tcBorders>
              <w:left w:val="single" w:sz="4" w:space="0" w:color="auto"/>
            </w:tcBorders>
            <w:vAlign w:val="center"/>
          </w:tcPr>
          <w:p w:rsidR="004C3705" w:rsidRPr="009052B1" w:rsidRDefault="004C3705" w:rsidP="009052B1">
            <w:pPr>
              <w:spacing w:before="240" w:after="240" w:line="310" w:lineRule="atLeast"/>
              <w:jc w:val="both"/>
              <w:rPr>
                <w:rFonts w:ascii="Arial" w:hAnsi="Arial" w:cs="Arial"/>
                <w:color w:val="000000"/>
              </w:rPr>
            </w:pPr>
            <w:r w:rsidRPr="009052B1">
              <w:rPr>
                <w:rFonts w:ascii="Arial" w:hAnsi="Arial" w:cs="Arial"/>
                <w:color w:val="000000"/>
              </w:rPr>
              <w:t xml:space="preserve">Формирование неверных статистических данных </w:t>
            </w:r>
            <w:proofErr w:type="gramStart"/>
            <w:r w:rsidRPr="009052B1">
              <w:rPr>
                <w:rFonts w:ascii="Arial" w:hAnsi="Arial" w:cs="Arial"/>
                <w:color w:val="000000"/>
              </w:rPr>
              <w:t>о состояний</w:t>
            </w:r>
            <w:proofErr w:type="gramEnd"/>
            <w:r w:rsidRPr="009052B1">
              <w:rPr>
                <w:rFonts w:ascii="Arial" w:hAnsi="Arial" w:cs="Arial"/>
                <w:color w:val="000000"/>
              </w:rPr>
              <w:t xml:space="preserve"> здоровья населения области. Неправильное планирование средств, неверное формирование приоритетов отрасли.</w:t>
            </w:r>
          </w:p>
        </w:tc>
        <w:tc>
          <w:tcPr>
            <w:tcW w:w="4506" w:type="dxa"/>
          </w:tcPr>
          <w:p w:rsidR="004C3705" w:rsidRPr="009052B1" w:rsidRDefault="004C3705" w:rsidP="009052B1">
            <w:pPr>
              <w:jc w:val="both"/>
              <w:rPr>
                <w:rFonts w:ascii="Arial" w:hAnsi="Arial" w:cs="Arial"/>
              </w:rPr>
            </w:pPr>
            <w:r w:rsidRPr="009052B1">
              <w:rPr>
                <w:rFonts w:ascii="Arial" w:hAnsi="Arial" w:cs="Arial"/>
              </w:rPr>
              <w:t xml:space="preserve"> Информация здравоохранения, исключение дублирования форм статистической отчетности</w:t>
            </w:r>
          </w:p>
        </w:tc>
      </w:tr>
      <w:tr w:rsidR="004C3705" w:rsidRPr="009052B1" w:rsidTr="002553A2">
        <w:tc>
          <w:tcPr>
            <w:tcW w:w="5778" w:type="dxa"/>
            <w:tcBorders>
              <w:right w:val="single" w:sz="4" w:space="0" w:color="auto"/>
            </w:tcBorders>
            <w:vAlign w:val="center"/>
          </w:tcPr>
          <w:p w:rsidR="004C3705" w:rsidRPr="009052B1" w:rsidRDefault="004C3705" w:rsidP="009052B1">
            <w:pPr>
              <w:spacing w:before="240" w:after="240" w:line="310" w:lineRule="atLeast"/>
              <w:jc w:val="both"/>
              <w:rPr>
                <w:rFonts w:ascii="Arial" w:hAnsi="Arial" w:cs="Arial"/>
                <w:color w:val="000000"/>
              </w:rPr>
            </w:pPr>
            <w:r w:rsidRPr="009052B1">
              <w:rPr>
                <w:rFonts w:ascii="Arial" w:hAnsi="Arial" w:cs="Arial"/>
                <w:color w:val="000000"/>
              </w:rPr>
              <w:t xml:space="preserve">4.Дефицит медицинских кадров, </w:t>
            </w:r>
            <w:proofErr w:type="gramStart"/>
            <w:r w:rsidRPr="009052B1">
              <w:rPr>
                <w:rFonts w:ascii="Arial" w:hAnsi="Arial" w:cs="Arial"/>
                <w:color w:val="000000"/>
              </w:rPr>
              <w:t>в частностей</w:t>
            </w:r>
            <w:proofErr w:type="gramEnd"/>
            <w:r w:rsidRPr="009052B1">
              <w:rPr>
                <w:rFonts w:ascii="Arial" w:hAnsi="Arial" w:cs="Arial"/>
                <w:color w:val="000000"/>
              </w:rPr>
              <w:t xml:space="preserve"> врачей. Нехватка участковых врачей в районах.</w:t>
            </w:r>
          </w:p>
        </w:tc>
        <w:tc>
          <w:tcPr>
            <w:tcW w:w="3978" w:type="dxa"/>
            <w:tcBorders>
              <w:left w:val="single" w:sz="4" w:space="0" w:color="auto"/>
            </w:tcBorders>
            <w:vAlign w:val="center"/>
          </w:tcPr>
          <w:p w:rsidR="004C3705" w:rsidRPr="009052B1" w:rsidRDefault="004C3705" w:rsidP="009052B1">
            <w:pPr>
              <w:spacing w:before="240" w:after="240" w:line="310" w:lineRule="atLeast"/>
              <w:jc w:val="both"/>
              <w:rPr>
                <w:rFonts w:ascii="Arial" w:hAnsi="Arial" w:cs="Arial"/>
                <w:color w:val="000000"/>
              </w:rPr>
            </w:pPr>
            <w:r w:rsidRPr="009052B1">
              <w:rPr>
                <w:rFonts w:ascii="Arial" w:hAnsi="Arial" w:cs="Arial"/>
                <w:color w:val="000000"/>
              </w:rPr>
              <w:t>Жители отдаленных сел из-за дефицита врачей лишены возможности в получении квалифицированной медицинской помощи. Из-за чего часто страдает ранняя диагностика, запускаются и осложняются болезни.</w:t>
            </w:r>
          </w:p>
        </w:tc>
        <w:tc>
          <w:tcPr>
            <w:tcW w:w="4506" w:type="dxa"/>
            <w:vAlign w:val="center"/>
          </w:tcPr>
          <w:p w:rsidR="004C3705" w:rsidRPr="009052B1" w:rsidRDefault="004C3705" w:rsidP="009052B1">
            <w:pPr>
              <w:spacing w:before="240" w:after="240" w:line="310" w:lineRule="atLeast"/>
              <w:jc w:val="both"/>
              <w:rPr>
                <w:rFonts w:ascii="Arial" w:hAnsi="Arial" w:cs="Arial"/>
                <w:color w:val="000000"/>
              </w:rPr>
            </w:pPr>
            <w:r w:rsidRPr="009052B1">
              <w:rPr>
                <w:rFonts w:ascii="Arial" w:hAnsi="Arial" w:cs="Arial"/>
                <w:color w:val="000000"/>
              </w:rPr>
              <w:t>В районах создание условий для проживания и работы молодых специалистов.</w:t>
            </w:r>
          </w:p>
        </w:tc>
      </w:tr>
      <w:tr w:rsidR="004C3705" w:rsidRPr="009052B1" w:rsidTr="002553A2">
        <w:trPr>
          <w:trHeight w:val="489"/>
        </w:trPr>
        <w:tc>
          <w:tcPr>
            <w:tcW w:w="5778" w:type="dxa"/>
            <w:tcBorders>
              <w:right w:val="single" w:sz="4" w:space="0" w:color="auto"/>
            </w:tcBorders>
          </w:tcPr>
          <w:p w:rsidR="004C3705" w:rsidRPr="009052B1" w:rsidRDefault="004C3705" w:rsidP="009052B1">
            <w:pPr>
              <w:jc w:val="both"/>
              <w:rPr>
                <w:rFonts w:ascii="Arial" w:hAnsi="Arial" w:cs="Arial"/>
                <w:b/>
              </w:rPr>
            </w:pPr>
            <w:r w:rsidRPr="009052B1">
              <w:rPr>
                <w:rFonts w:ascii="Arial" w:hAnsi="Arial" w:cs="Arial"/>
              </w:rPr>
              <w:lastRenderedPageBreak/>
              <w:t xml:space="preserve">                                     </w:t>
            </w:r>
            <w:r w:rsidRPr="009052B1">
              <w:rPr>
                <w:rFonts w:ascii="Arial" w:hAnsi="Arial" w:cs="Arial"/>
                <w:b/>
              </w:rPr>
              <w:t xml:space="preserve">Внешние риски </w:t>
            </w:r>
          </w:p>
        </w:tc>
        <w:tc>
          <w:tcPr>
            <w:tcW w:w="3978" w:type="dxa"/>
            <w:tcBorders>
              <w:left w:val="single" w:sz="4" w:space="0" w:color="auto"/>
            </w:tcBorders>
          </w:tcPr>
          <w:p w:rsidR="004C3705" w:rsidRPr="009052B1" w:rsidRDefault="004C3705" w:rsidP="009052B1">
            <w:pPr>
              <w:jc w:val="both"/>
              <w:rPr>
                <w:rFonts w:ascii="Arial" w:hAnsi="Arial" w:cs="Arial"/>
                <w:b/>
              </w:rPr>
            </w:pPr>
          </w:p>
        </w:tc>
        <w:tc>
          <w:tcPr>
            <w:tcW w:w="4506" w:type="dxa"/>
          </w:tcPr>
          <w:p w:rsidR="004C3705" w:rsidRPr="009052B1" w:rsidRDefault="004C3705" w:rsidP="009052B1">
            <w:pPr>
              <w:jc w:val="both"/>
              <w:rPr>
                <w:rFonts w:ascii="Arial" w:hAnsi="Arial" w:cs="Arial"/>
              </w:rPr>
            </w:pPr>
          </w:p>
        </w:tc>
      </w:tr>
      <w:tr w:rsidR="004C3705" w:rsidRPr="009052B1" w:rsidTr="002553A2">
        <w:tc>
          <w:tcPr>
            <w:tcW w:w="5778" w:type="dxa"/>
            <w:tcBorders>
              <w:right w:val="single" w:sz="4" w:space="0" w:color="auto"/>
            </w:tcBorders>
          </w:tcPr>
          <w:p w:rsidR="004C3705" w:rsidRPr="009052B1" w:rsidRDefault="004C3705" w:rsidP="009052B1">
            <w:pPr>
              <w:jc w:val="both"/>
              <w:rPr>
                <w:rFonts w:ascii="Arial" w:hAnsi="Arial" w:cs="Arial"/>
              </w:rPr>
            </w:pPr>
          </w:p>
          <w:p w:rsidR="004C3705" w:rsidRPr="009052B1" w:rsidRDefault="004C3705" w:rsidP="009052B1">
            <w:pPr>
              <w:jc w:val="both"/>
              <w:rPr>
                <w:rFonts w:ascii="Arial" w:hAnsi="Arial" w:cs="Arial"/>
              </w:rPr>
            </w:pPr>
            <w:r w:rsidRPr="009052B1">
              <w:rPr>
                <w:rFonts w:ascii="Arial" w:hAnsi="Arial" w:cs="Arial"/>
              </w:rPr>
              <w:t>Угроза вспышек инфекционных болезней, связанных с ухудшением обеспечения населения безопасной питьевой водой</w:t>
            </w:r>
          </w:p>
        </w:tc>
        <w:tc>
          <w:tcPr>
            <w:tcW w:w="3978" w:type="dxa"/>
            <w:tcBorders>
              <w:left w:val="single" w:sz="4" w:space="0" w:color="auto"/>
            </w:tcBorders>
            <w:vAlign w:val="center"/>
          </w:tcPr>
          <w:p w:rsidR="004C3705" w:rsidRPr="009052B1" w:rsidRDefault="004C3705" w:rsidP="009052B1">
            <w:pPr>
              <w:spacing w:before="240" w:after="240" w:line="310" w:lineRule="atLeast"/>
              <w:jc w:val="both"/>
              <w:rPr>
                <w:rFonts w:ascii="Arial" w:hAnsi="Arial" w:cs="Arial"/>
                <w:color w:val="000000"/>
              </w:rPr>
            </w:pPr>
            <w:r w:rsidRPr="009052B1">
              <w:rPr>
                <w:rFonts w:ascii="Arial" w:hAnsi="Arial" w:cs="Arial"/>
                <w:color w:val="000000"/>
              </w:rPr>
              <w:t>Вспышка инфекционных заболевании, включая особо-опасные инфекции и ОКИ. Снижение трудоспособности населения, увеличение общей и детской смертности вследствие инфекционных болезней. Ухудшение эпидемиологической и экологической обстановки.</w:t>
            </w:r>
          </w:p>
        </w:tc>
        <w:tc>
          <w:tcPr>
            <w:tcW w:w="4506" w:type="dxa"/>
          </w:tcPr>
          <w:p w:rsidR="004C3705" w:rsidRPr="009052B1" w:rsidRDefault="004C3705" w:rsidP="009052B1">
            <w:pPr>
              <w:jc w:val="both"/>
              <w:rPr>
                <w:rFonts w:ascii="Arial" w:hAnsi="Arial" w:cs="Arial"/>
              </w:rPr>
            </w:pPr>
          </w:p>
          <w:p w:rsidR="004C3705" w:rsidRPr="009052B1" w:rsidRDefault="004C3705" w:rsidP="009052B1">
            <w:pPr>
              <w:jc w:val="both"/>
              <w:rPr>
                <w:rFonts w:ascii="Arial" w:hAnsi="Arial" w:cs="Arial"/>
              </w:rPr>
            </w:pPr>
            <w:r w:rsidRPr="009052B1">
              <w:rPr>
                <w:rFonts w:ascii="Arial" w:hAnsi="Arial" w:cs="Arial"/>
              </w:rPr>
              <w:t xml:space="preserve">Усиление санитарно –эпидемиологического </w:t>
            </w:r>
            <w:proofErr w:type="gramStart"/>
            <w:r w:rsidRPr="009052B1">
              <w:rPr>
                <w:rFonts w:ascii="Arial" w:hAnsi="Arial" w:cs="Arial"/>
              </w:rPr>
              <w:t>надзора  за</w:t>
            </w:r>
            <w:proofErr w:type="gramEnd"/>
            <w:r w:rsidRPr="009052B1">
              <w:rPr>
                <w:rFonts w:ascii="Arial" w:hAnsi="Arial" w:cs="Arial"/>
              </w:rPr>
              <w:t xml:space="preserve"> обеспечением населения безопасной питьевой водой</w:t>
            </w:r>
          </w:p>
        </w:tc>
      </w:tr>
      <w:tr w:rsidR="004C3705" w:rsidRPr="009052B1" w:rsidTr="002553A2">
        <w:tc>
          <w:tcPr>
            <w:tcW w:w="5778" w:type="dxa"/>
            <w:tcBorders>
              <w:right w:val="single" w:sz="4" w:space="0" w:color="auto"/>
            </w:tcBorders>
          </w:tcPr>
          <w:p w:rsidR="004C3705" w:rsidRPr="009052B1" w:rsidRDefault="004C3705" w:rsidP="009052B1">
            <w:pPr>
              <w:jc w:val="both"/>
              <w:rPr>
                <w:rFonts w:ascii="Arial" w:hAnsi="Arial" w:cs="Arial"/>
              </w:rPr>
            </w:pPr>
            <w:r w:rsidRPr="009052B1">
              <w:rPr>
                <w:rFonts w:ascii="Arial" w:hAnsi="Arial" w:cs="Arial"/>
              </w:rPr>
              <w:t xml:space="preserve">Массовое развитие различных травм и болезней вследствие техногенных и экологических катастроф </w:t>
            </w:r>
          </w:p>
        </w:tc>
        <w:tc>
          <w:tcPr>
            <w:tcW w:w="3978" w:type="dxa"/>
            <w:tcBorders>
              <w:left w:val="single" w:sz="4" w:space="0" w:color="auto"/>
            </w:tcBorders>
          </w:tcPr>
          <w:p w:rsidR="004C3705" w:rsidRPr="009052B1" w:rsidRDefault="004C3705" w:rsidP="009052B1">
            <w:pPr>
              <w:jc w:val="both"/>
              <w:rPr>
                <w:rFonts w:ascii="Arial" w:hAnsi="Arial" w:cs="Arial"/>
              </w:rPr>
            </w:pPr>
            <w:r w:rsidRPr="009052B1">
              <w:rPr>
                <w:rFonts w:ascii="Arial" w:hAnsi="Arial" w:cs="Arial"/>
                <w:color w:val="000000"/>
              </w:rPr>
              <w:t>Рост смертности от травм, потеря трудоспособности, рост первичного выхода на инвалидность.</w:t>
            </w:r>
          </w:p>
        </w:tc>
        <w:tc>
          <w:tcPr>
            <w:tcW w:w="4506" w:type="dxa"/>
          </w:tcPr>
          <w:p w:rsidR="004C3705" w:rsidRPr="009052B1" w:rsidRDefault="004C3705" w:rsidP="009052B1">
            <w:pPr>
              <w:jc w:val="both"/>
              <w:rPr>
                <w:rFonts w:ascii="Arial" w:hAnsi="Arial" w:cs="Arial"/>
              </w:rPr>
            </w:pPr>
            <w:r w:rsidRPr="009052B1">
              <w:rPr>
                <w:rFonts w:ascii="Arial" w:hAnsi="Arial" w:cs="Arial"/>
              </w:rPr>
              <w:t>Своевременное оказание медицинской помощи в условиях чрезвычайной ситуации</w:t>
            </w:r>
          </w:p>
        </w:tc>
      </w:tr>
      <w:tr w:rsidR="004C3705" w:rsidRPr="009052B1" w:rsidTr="002553A2">
        <w:tc>
          <w:tcPr>
            <w:tcW w:w="5778" w:type="dxa"/>
            <w:tcBorders>
              <w:right w:val="single" w:sz="4" w:space="0" w:color="auto"/>
            </w:tcBorders>
          </w:tcPr>
          <w:p w:rsidR="004C3705" w:rsidRPr="009052B1" w:rsidRDefault="004C3705" w:rsidP="009052B1">
            <w:pPr>
              <w:jc w:val="both"/>
              <w:rPr>
                <w:rFonts w:ascii="Arial" w:hAnsi="Arial" w:cs="Arial"/>
              </w:rPr>
            </w:pPr>
            <w:r w:rsidRPr="009052B1">
              <w:rPr>
                <w:rFonts w:ascii="Arial" w:hAnsi="Arial" w:cs="Arial"/>
              </w:rPr>
              <w:t>Отток медицинских кадров в связи с низким уровнем заработной платы</w:t>
            </w:r>
          </w:p>
        </w:tc>
        <w:tc>
          <w:tcPr>
            <w:tcW w:w="3978" w:type="dxa"/>
            <w:tcBorders>
              <w:left w:val="single" w:sz="4" w:space="0" w:color="auto"/>
            </w:tcBorders>
          </w:tcPr>
          <w:p w:rsidR="004C3705" w:rsidRPr="009052B1" w:rsidRDefault="004C3705" w:rsidP="009052B1">
            <w:pPr>
              <w:jc w:val="both"/>
              <w:rPr>
                <w:rFonts w:ascii="Arial" w:hAnsi="Arial" w:cs="Arial"/>
              </w:rPr>
            </w:pPr>
            <w:r w:rsidRPr="009052B1">
              <w:rPr>
                <w:rFonts w:ascii="Arial" w:hAnsi="Arial" w:cs="Arial"/>
                <w:color w:val="000000"/>
              </w:rPr>
              <w:t>Снижение качества оказываемой медицинской помощи, ухудшение показателей здоровья населения, рост заболеваемости и смертности.</w:t>
            </w:r>
          </w:p>
        </w:tc>
        <w:tc>
          <w:tcPr>
            <w:tcW w:w="4506" w:type="dxa"/>
          </w:tcPr>
          <w:p w:rsidR="004C3705" w:rsidRPr="009052B1" w:rsidRDefault="004C3705" w:rsidP="009052B1">
            <w:pPr>
              <w:jc w:val="both"/>
              <w:rPr>
                <w:rFonts w:ascii="Arial" w:hAnsi="Arial" w:cs="Arial"/>
              </w:rPr>
            </w:pPr>
            <w:r w:rsidRPr="009052B1">
              <w:rPr>
                <w:rFonts w:ascii="Arial" w:hAnsi="Arial" w:cs="Arial"/>
              </w:rPr>
              <w:t>Совершенствование системы оплаты труда. Совершенствование методов управления</w:t>
            </w:r>
          </w:p>
        </w:tc>
      </w:tr>
    </w:tbl>
    <w:p w:rsidR="004C3705" w:rsidRPr="009052B1" w:rsidRDefault="004C3705" w:rsidP="009052B1">
      <w:pPr>
        <w:jc w:val="both"/>
        <w:rPr>
          <w:rFonts w:ascii="Arial" w:hAnsi="Arial" w:cs="Arial"/>
          <w:b/>
          <w:sz w:val="22"/>
          <w:szCs w:val="22"/>
        </w:rPr>
      </w:pPr>
    </w:p>
    <w:p w:rsidR="004C3705" w:rsidRPr="009052B1" w:rsidRDefault="004C3705" w:rsidP="009052B1">
      <w:pPr>
        <w:jc w:val="both"/>
        <w:rPr>
          <w:rFonts w:ascii="Arial" w:hAnsi="Arial" w:cs="Arial"/>
          <w:b/>
          <w:sz w:val="22"/>
          <w:szCs w:val="22"/>
        </w:rPr>
      </w:pPr>
    </w:p>
    <w:p w:rsidR="004C3705" w:rsidRPr="009052B1" w:rsidRDefault="004C3705" w:rsidP="009052B1">
      <w:pPr>
        <w:jc w:val="both"/>
        <w:rPr>
          <w:rFonts w:ascii="Arial" w:hAnsi="Arial" w:cs="Arial"/>
          <w:b/>
          <w:sz w:val="22"/>
          <w:szCs w:val="22"/>
        </w:rPr>
      </w:pPr>
    </w:p>
    <w:p w:rsidR="004C3705" w:rsidRPr="009052B1" w:rsidRDefault="004C3705" w:rsidP="009052B1">
      <w:pPr>
        <w:jc w:val="both"/>
        <w:rPr>
          <w:rFonts w:ascii="Arial" w:hAnsi="Arial" w:cs="Arial"/>
          <w:b/>
          <w:sz w:val="22"/>
          <w:szCs w:val="22"/>
        </w:rPr>
      </w:pPr>
    </w:p>
    <w:p w:rsidR="00817A3E" w:rsidRPr="009052B1" w:rsidRDefault="00817A3E" w:rsidP="009052B1">
      <w:pPr>
        <w:jc w:val="both"/>
        <w:rPr>
          <w:rFonts w:ascii="Arial" w:hAnsi="Arial" w:cs="Arial"/>
          <w:sz w:val="22"/>
          <w:szCs w:val="22"/>
        </w:rPr>
      </w:pPr>
    </w:p>
    <w:p w:rsidR="00B43E20" w:rsidRPr="009052B1" w:rsidRDefault="00B43E20" w:rsidP="009052B1">
      <w:pPr>
        <w:jc w:val="both"/>
        <w:rPr>
          <w:rFonts w:ascii="Arial" w:hAnsi="Arial" w:cs="Arial"/>
          <w:b/>
          <w:sz w:val="22"/>
          <w:szCs w:val="22"/>
        </w:rPr>
      </w:pPr>
      <w:r w:rsidRPr="009052B1">
        <w:rPr>
          <w:rFonts w:ascii="Arial" w:hAnsi="Arial" w:cs="Arial"/>
          <w:sz w:val="22"/>
          <w:szCs w:val="22"/>
        </w:rPr>
        <w:t xml:space="preserve">                </w:t>
      </w:r>
      <w:r w:rsidRPr="009052B1">
        <w:rPr>
          <w:rFonts w:ascii="Arial" w:hAnsi="Arial" w:cs="Arial"/>
          <w:b/>
          <w:sz w:val="22"/>
          <w:szCs w:val="22"/>
        </w:rPr>
        <w:t xml:space="preserve">Раздел 4 </w:t>
      </w:r>
    </w:p>
    <w:p w:rsidR="006E0B4D" w:rsidRPr="009052B1" w:rsidRDefault="006E0B4D" w:rsidP="009052B1">
      <w:pPr>
        <w:jc w:val="both"/>
        <w:rPr>
          <w:rFonts w:ascii="Arial" w:hAnsi="Arial" w:cs="Arial"/>
          <w:b/>
          <w:sz w:val="22"/>
          <w:szCs w:val="22"/>
        </w:rPr>
      </w:pPr>
    </w:p>
    <w:p w:rsidR="00B43E20" w:rsidRPr="009052B1" w:rsidRDefault="00B43E20" w:rsidP="009052B1">
      <w:pPr>
        <w:jc w:val="both"/>
        <w:rPr>
          <w:rFonts w:ascii="Arial" w:hAnsi="Arial" w:cs="Arial"/>
          <w:b/>
          <w:sz w:val="22"/>
          <w:szCs w:val="22"/>
        </w:rPr>
      </w:pPr>
      <w:r w:rsidRPr="009052B1">
        <w:rPr>
          <w:rFonts w:ascii="Arial" w:hAnsi="Arial" w:cs="Arial"/>
          <w:b/>
          <w:sz w:val="22"/>
          <w:szCs w:val="22"/>
        </w:rPr>
        <w:t xml:space="preserve">  Развитие функциональных возможностей</w:t>
      </w:r>
    </w:p>
    <w:p w:rsidR="003866C2" w:rsidRPr="009052B1" w:rsidRDefault="003866C2" w:rsidP="009052B1">
      <w:pPr>
        <w:jc w:val="both"/>
        <w:rPr>
          <w:rFonts w:ascii="Arial" w:hAnsi="Arial" w:cs="Arial"/>
          <w:b/>
          <w:sz w:val="22"/>
          <w:szCs w:val="22"/>
        </w:rPr>
      </w:pPr>
    </w:p>
    <w:tbl>
      <w:tblPr>
        <w:tblStyle w:val="af6"/>
        <w:tblW w:w="14850" w:type="dxa"/>
        <w:tblLook w:val="04A0" w:firstRow="1" w:lastRow="0" w:firstColumn="1" w:lastColumn="0" w:noHBand="0" w:noVBand="1"/>
      </w:tblPr>
      <w:tblGrid>
        <w:gridCol w:w="4077"/>
        <w:gridCol w:w="8647"/>
        <w:gridCol w:w="2126"/>
      </w:tblGrid>
      <w:tr w:rsidR="00B43E20" w:rsidRPr="009052B1" w:rsidTr="003866C2">
        <w:tc>
          <w:tcPr>
            <w:tcW w:w="4077" w:type="dxa"/>
          </w:tcPr>
          <w:p w:rsidR="00B43E20" w:rsidRPr="009052B1" w:rsidRDefault="00B43E20" w:rsidP="009052B1">
            <w:pPr>
              <w:jc w:val="both"/>
              <w:rPr>
                <w:rFonts w:ascii="Arial" w:hAnsi="Arial" w:cs="Arial"/>
                <w:b/>
              </w:rPr>
            </w:pPr>
            <w:r w:rsidRPr="009052B1">
              <w:rPr>
                <w:rFonts w:ascii="Arial" w:hAnsi="Arial" w:cs="Arial"/>
                <w:b/>
              </w:rPr>
              <w:t xml:space="preserve">   Наименование </w:t>
            </w:r>
            <w:proofErr w:type="gramStart"/>
            <w:r w:rsidRPr="009052B1">
              <w:rPr>
                <w:rFonts w:ascii="Arial" w:hAnsi="Arial" w:cs="Arial"/>
                <w:b/>
              </w:rPr>
              <w:t>стратегического  направления</w:t>
            </w:r>
            <w:proofErr w:type="gramEnd"/>
            <w:r w:rsidRPr="009052B1">
              <w:rPr>
                <w:rFonts w:ascii="Arial" w:hAnsi="Arial" w:cs="Arial"/>
                <w:b/>
              </w:rPr>
              <w:t xml:space="preserve"> и цели</w:t>
            </w:r>
          </w:p>
        </w:tc>
        <w:tc>
          <w:tcPr>
            <w:tcW w:w="8647" w:type="dxa"/>
          </w:tcPr>
          <w:p w:rsidR="00B43E20" w:rsidRPr="009052B1" w:rsidRDefault="00B43E20" w:rsidP="009052B1">
            <w:pPr>
              <w:jc w:val="both"/>
              <w:rPr>
                <w:rFonts w:ascii="Arial" w:hAnsi="Arial" w:cs="Arial"/>
                <w:b/>
              </w:rPr>
            </w:pPr>
            <w:r w:rsidRPr="009052B1">
              <w:rPr>
                <w:rFonts w:ascii="Arial" w:hAnsi="Arial" w:cs="Arial"/>
                <w:b/>
              </w:rPr>
              <w:t xml:space="preserve"> </w:t>
            </w:r>
            <w:proofErr w:type="gramStart"/>
            <w:r w:rsidRPr="009052B1">
              <w:rPr>
                <w:rFonts w:ascii="Arial" w:hAnsi="Arial" w:cs="Arial"/>
                <w:b/>
              </w:rPr>
              <w:t>Мероприятия  по</w:t>
            </w:r>
            <w:proofErr w:type="gramEnd"/>
            <w:r w:rsidRPr="009052B1">
              <w:rPr>
                <w:rFonts w:ascii="Arial" w:hAnsi="Arial" w:cs="Arial"/>
                <w:b/>
              </w:rPr>
              <w:t xml:space="preserve">   реализации  стратегического  направления  и  цели</w:t>
            </w:r>
          </w:p>
        </w:tc>
        <w:tc>
          <w:tcPr>
            <w:tcW w:w="2126" w:type="dxa"/>
          </w:tcPr>
          <w:p w:rsidR="00B43E20" w:rsidRPr="009052B1" w:rsidRDefault="00B43E20" w:rsidP="009052B1">
            <w:pPr>
              <w:jc w:val="both"/>
              <w:rPr>
                <w:rFonts w:ascii="Arial" w:hAnsi="Arial" w:cs="Arial"/>
                <w:b/>
              </w:rPr>
            </w:pPr>
            <w:r w:rsidRPr="009052B1">
              <w:rPr>
                <w:rFonts w:ascii="Arial" w:hAnsi="Arial" w:cs="Arial"/>
                <w:b/>
              </w:rPr>
              <w:t>Период реализации</w:t>
            </w:r>
          </w:p>
        </w:tc>
      </w:tr>
      <w:tr w:rsidR="00B43E20" w:rsidRPr="009052B1" w:rsidTr="003866C2">
        <w:tc>
          <w:tcPr>
            <w:tcW w:w="4077" w:type="dxa"/>
            <w:vMerge w:val="restart"/>
            <w:tcBorders>
              <w:right w:val="single" w:sz="4" w:space="0" w:color="auto"/>
            </w:tcBorders>
          </w:tcPr>
          <w:p w:rsidR="00B43E20" w:rsidRPr="009052B1" w:rsidRDefault="00B43E20" w:rsidP="009052B1">
            <w:pPr>
              <w:jc w:val="both"/>
              <w:rPr>
                <w:rFonts w:ascii="Arial" w:hAnsi="Arial" w:cs="Arial"/>
              </w:rPr>
            </w:pPr>
            <w:r w:rsidRPr="009052B1">
              <w:rPr>
                <w:rFonts w:ascii="Arial" w:hAnsi="Arial" w:cs="Arial"/>
              </w:rPr>
              <w:t xml:space="preserve">1 Стратегическое направление 1. </w:t>
            </w:r>
            <w:r w:rsidRPr="009052B1">
              <w:rPr>
                <w:rFonts w:ascii="Arial" w:hAnsi="Arial" w:cs="Arial"/>
                <w:b/>
              </w:rPr>
              <w:t>Укрепление здоровья граждан</w:t>
            </w:r>
          </w:p>
          <w:p w:rsidR="00B43E20" w:rsidRPr="009052B1" w:rsidRDefault="00B43E20" w:rsidP="009052B1">
            <w:pPr>
              <w:jc w:val="both"/>
              <w:rPr>
                <w:rFonts w:ascii="Arial" w:hAnsi="Arial" w:cs="Arial"/>
              </w:rPr>
            </w:pPr>
            <w:r w:rsidRPr="009052B1">
              <w:rPr>
                <w:rFonts w:ascii="Arial" w:hAnsi="Arial" w:cs="Arial"/>
              </w:rPr>
              <w:t xml:space="preserve">Цель 1.1.Эффективная система </w:t>
            </w:r>
            <w:proofErr w:type="gramStart"/>
            <w:r w:rsidRPr="009052B1">
              <w:rPr>
                <w:rFonts w:ascii="Arial" w:hAnsi="Arial" w:cs="Arial"/>
              </w:rPr>
              <w:t>профилактики ,</w:t>
            </w:r>
            <w:proofErr w:type="gramEnd"/>
            <w:r w:rsidRPr="009052B1">
              <w:rPr>
                <w:rFonts w:ascii="Arial" w:hAnsi="Arial" w:cs="Arial"/>
              </w:rPr>
              <w:t xml:space="preserve"> лечения и реабилитации заболеваний.</w:t>
            </w:r>
          </w:p>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Стратегическое направление 2.</w:t>
            </w:r>
          </w:p>
          <w:p w:rsidR="00B43E20" w:rsidRPr="009052B1" w:rsidRDefault="00B43E20" w:rsidP="009052B1">
            <w:pPr>
              <w:jc w:val="both"/>
              <w:rPr>
                <w:rFonts w:ascii="Arial" w:hAnsi="Arial" w:cs="Arial"/>
              </w:rPr>
            </w:pPr>
            <w:r w:rsidRPr="009052B1">
              <w:rPr>
                <w:rFonts w:ascii="Arial" w:hAnsi="Arial" w:cs="Arial"/>
                <w:b/>
              </w:rPr>
              <w:t xml:space="preserve">Повышение эффективности системы </w:t>
            </w:r>
            <w:proofErr w:type="gramStart"/>
            <w:r w:rsidRPr="009052B1">
              <w:rPr>
                <w:rFonts w:ascii="Arial" w:hAnsi="Arial" w:cs="Arial"/>
                <w:b/>
              </w:rPr>
              <w:t>здравоохранения</w:t>
            </w:r>
            <w:r w:rsidRPr="009052B1">
              <w:rPr>
                <w:rFonts w:ascii="Arial" w:hAnsi="Arial" w:cs="Arial"/>
              </w:rPr>
              <w:t xml:space="preserve"> .</w:t>
            </w:r>
            <w:proofErr w:type="gramEnd"/>
          </w:p>
          <w:p w:rsidR="00B43E20" w:rsidRPr="009052B1" w:rsidRDefault="00B43E20" w:rsidP="009052B1">
            <w:pPr>
              <w:jc w:val="both"/>
              <w:rPr>
                <w:rFonts w:ascii="Arial" w:hAnsi="Arial" w:cs="Arial"/>
              </w:rPr>
            </w:pPr>
            <w:r w:rsidRPr="009052B1">
              <w:rPr>
                <w:rFonts w:ascii="Arial" w:hAnsi="Arial" w:cs="Arial"/>
              </w:rPr>
              <w:lastRenderedPageBreak/>
              <w:t>Цель 2.1 Формирование эффективной системы оказания медицинской помощи, основанной на социально ориентированной ПМСП, совершенствование системы управления и финансирования</w:t>
            </w:r>
          </w:p>
          <w:p w:rsidR="00B43E20" w:rsidRPr="009052B1" w:rsidRDefault="00B43E20" w:rsidP="009052B1">
            <w:pPr>
              <w:jc w:val="both"/>
              <w:rPr>
                <w:rFonts w:ascii="Arial" w:hAnsi="Arial" w:cs="Arial"/>
              </w:rPr>
            </w:pPr>
            <w:r w:rsidRPr="009052B1">
              <w:rPr>
                <w:rFonts w:ascii="Arial" w:hAnsi="Arial" w:cs="Arial"/>
              </w:rPr>
              <w:t xml:space="preserve">Цель 2.2 Обеспечение качества и </w:t>
            </w:r>
            <w:proofErr w:type="gramStart"/>
            <w:r w:rsidRPr="009052B1">
              <w:rPr>
                <w:rFonts w:ascii="Arial" w:hAnsi="Arial" w:cs="Arial"/>
              </w:rPr>
              <w:t>безопасности  медицинских</w:t>
            </w:r>
            <w:proofErr w:type="gramEnd"/>
            <w:r w:rsidRPr="009052B1">
              <w:rPr>
                <w:rFonts w:ascii="Arial" w:hAnsi="Arial" w:cs="Arial"/>
              </w:rPr>
              <w:t xml:space="preserve">  услуг и  совершенствование лекарственного обеспечения</w:t>
            </w:r>
          </w:p>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Стратегическое направление 3.</w:t>
            </w:r>
          </w:p>
          <w:p w:rsidR="00B43E20" w:rsidRPr="009052B1" w:rsidRDefault="00B43E20" w:rsidP="009052B1">
            <w:pPr>
              <w:jc w:val="both"/>
              <w:rPr>
                <w:rFonts w:ascii="Arial" w:hAnsi="Arial" w:cs="Arial"/>
                <w:b/>
              </w:rPr>
            </w:pPr>
            <w:proofErr w:type="gramStart"/>
            <w:r w:rsidRPr="009052B1">
              <w:rPr>
                <w:rFonts w:ascii="Arial" w:hAnsi="Arial" w:cs="Arial"/>
                <w:b/>
              </w:rPr>
              <w:t>Развитие  системы</w:t>
            </w:r>
            <w:proofErr w:type="gramEnd"/>
            <w:r w:rsidRPr="009052B1">
              <w:rPr>
                <w:rFonts w:ascii="Arial" w:hAnsi="Arial" w:cs="Arial"/>
                <w:b/>
              </w:rPr>
              <w:t xml:space="preserve">  кадровых  ресурсов</w:t>
            </w:r>
          </w:p>
          <w:p w:rsidR="00B43E20" w:rsidRPr="009052B1" w:rsidRDefault="00B43E20" w:rsidP="009052B1">
            <w:pPr>
              <w:ind w:left="360"/>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 xml:space="preserve">Цель 3.1 Совершенствование последипломного </w:t>
            </w:r>
            <w:proofErr w:type="gramStart"/>
            <w:r w:rsidRPr="009052B1">
              <w:rPr>
                <w:rFonts w:ascii="Arial" w:hAnsi="Arial" w:cs="Arial"/>
              </w:rPr>
              <w:t>образования  и</w:t>
            </w:r>
            <w:proofErr w:type="gramEnd"/>
            <w:r w:rsidRPr="009052B1">
              <w:rPr>
                <w:rFonts w:ascii="Arial" w:hAnsi="Arial" w:cs="Arial"/>
              </w:rPr>
              <w:t xml:space="preserve"> непрерывного профессионального развития  кадров</w:t>
            </w:r>
          </w:p>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p>
        </w:tc>
        <w:tc>
          <w:tcPr>
            <w:tcW w:w="8647" w:type="dxa"/>
            <w:tcBorders>
              <w:left w:val="single" w:sz="4" w:space="0" w:color="auto"/>
            </w:tcBorders>
          </w:tcPr>
          <w:p w:rsidR="00B43E20" w:rsidRPr="009052B1" w:rsidRDefault="00B43E20" w:rsidP="009052B1">
            <w:pPr>
              <w:pStyle w:val="af5"/>
              <w:numPr>
                <w:ilvl w:val="0"/>
                <w:numId w:val="12"/>
              </w:numPr>
              <w:spacing w:after="0" w:line="240" w:lineRule="auto"/>
              <w:jc w:val="both"/>
              <w:rPr>
                <w:rFonts w:ascii="Arial" w:hAnsi="Arial" w:cs="Arial"/>
              </w:rPr>
            </w:pPr>
            <w:r w:rsidRPr="009052B1">
              <w:rPr>
                <w:rFonts w:ascii="Arial" w:hAnsi="Arial" w:cs="Arial"/>
              </w:rPr>
              <w:lastRenderedPageBreak/>
              <w:t>Совершенствование нормативно –</w:t>
            </w:r>
            <w:proofErr w:type="gramStart"/>
            <w:r w:rsidRPr="009052B1">
              <w:rPr>
                <w:rFonts w:ascii="Arial" w:hAnsi="Arial" w:cs="Arial"/>
              </w:rPr>
              <w:t>правовой  базы</w:t>
            </w:r>
            <w:proofErr w:type="gramEnd"/>
            <w:r w:rsidRPr="009052B1">
              <w:rPr>
                <w:rFonts w:ascii="Arial" w:hAnsi="Arial" w:cs="Arial"/>
              </w:rPr>
              <w:t xml:space="preserve"> , регламентирующей деятельность в сфере здравоохранении</w:t>
            </w:r>
          </w:p>
        </w:tc>
        <w:tc>
          <w:tcPr>
            <w:tcW w:w="2126" w:type="dxa"/>
          </w:tcPr>
          <w:p w:rsidR="00B43E20" w:rsidRPr="009052B1" w:rsidRDefault="00B43E20" w:rsidP="009052B1">
            <w:pPr>
              <w:jc w:val="both"/>
              <w:rPr>
                <w:rFonts w:ascii="Arial" w:hAnsi="Arial" w:cs="Arial"/>
              </w:rPr>
            </w:pPr>
            <w:r w:rsidRPr="009052B1">
              <w:rPr>
                <w:rFonts w:ascii="Arial" w:hAnsi="Arial" w:cs="Arial"/>
              </w:rPr>
              <w:t>на постоянной основе</w:t>
            </w:r>
          </w:p>
        </w:tc>
      </w:tr>
      <w:tr w:rsidR="00B43E20" w:rsidRPr="009052B1" w:rsidTr="003866C2">
        <w:tc>
          <w:tcPr>
            <w:tcW w:w="4077" w:type="dxa"/>
            <w:vMerge/>
            <w:tcBorders>
              <w:right w:val="single" w:sz="4" w:space="0" w:color="auto"/>
            </w:tcBorders>
          </w:tcPr>
          <w:p w:rsidR="00B43E20" w:rsidRPr="009052B1" w:rsidRDefault="00B43E20" w:rsidP="009052B1">
            <w:pPr>
              <w:jc w:val="both"/>
              <w:rPr>
                <w:rFonts w:ascii="Arial" w:hAnsi="Arial" w:cs="Arial"/>
                <w:b/>
              </w:rPr>
            </w:pPr>
          </w:p>
        </w:tc>
        <w:tc>
          <w:tcPr>
            <w:tcW w:w="8647" w:type="dxa"/>
            <w:tcBorders>
              <w:left w:val="single" w:sz="4" w:space="0" w:color="auto"/>
            </w:tcBorders>
          </w:tcPr>
          <w:p w:rsidR="00B43E20" w:rsidRPr="009052B1" w:rsidRDefault="00B43E20" w:rsidP="009052B1">
            <w:pPr>
              <w:jc w:val="both"/>
              <w:rPr>
                <w:rFonts w:ascii="Arial" w:hAnsi="Arial" w:cs="Arial"/>
              </w:rPr>
            </w:pPr>
            <w:r w:rsidRPr="009052B1">
              <w:rPr>
                <w:rFonts w:ascii="Arial" w:hAnsi="Arial" w:cs="Arial"/>
              </w:rPr>
              <w:t>2.Обучение работников центрального аппарата и местных исполнительных органов в сфере здравоохранения принципам стратегического планирования и анализа</w:t>
            </w:r>
          </w:p>
        </w:tc>
        <w:tc>
          <w:tcPr>
            <w:tcW w:w="2126" w:type="dxa"/>
          </w:tcPr>
          <w:p w:rsidR="00B43E20" w:rsidRPr="009052B1" w:rsidRDefault="00B43E20" w:rsidP="009052B1">
            <w:pPr>
              <w:jc w:val="both"/>
              <w:rPr>
                <w:rFonts w:ascii="Arial" w:hAnsi="Arial" w:cs="Arial"/>
                <w:b/>
              </w:rPr>
            </w:pPr>
            <w:r w:rsidRPr="009052B1">
              <w:rPr>
                <w:rFonts w:ascii="Arial" w:hAnsi="Arial" w:cs="Arial"/>
              </w:rPr>
              <w:t>на постоянной основе</w:t>
            </w:r>
          </w:p>
        </w:tc>
      </w:tr>
      <w:tr w:rsidR="00B43E20" w:rsidRPr="009052B1" w:rsidTr="003866C2">
        <w:tc>
          <w:tcPr>
            <w:tcW w:w="4077" w:type="dxa"/>
            <w:vMerge/>
            <w:tcBorders>
              <w:right w:val="single" w:sz="4" w:space="0" w:color="auto"/>
            </w:tcBorders>
          </w:tcPr>
          <w:p w:rsidR="00B43E20" w:rsidRPr="009052B1" w:rsidRDefault="00B43E20" w:rsidP="009052B1">
            <w:pPr>
              <w:jc w:val="both"/>
              <w:rPr>
                <w:rFonts w:ascii="Arial" w:hAnsi="Arial" w:cs="Arial"/>
                <w:b/>
              </w:rPr>
            </w:pPr>
          </w:p>
        </w:tc>
        <w:tc>
          <w:tcPr>
            <w:tcW w:w="8647" w:type="dxa"/>
            <w:tcBorders>
              <w:left w:val="single" w:sz="4" w:space="0" w:color="auto"/>
            </w:tcBorders>
          </w:tcPr>
          <w:p w:rsidR="00B43E20" w:rsidRPr="009052B1" w:rsidRDefault="00B43E20" w:rsidP="009052B1">
            <w:pPr>
              <w:jc w:val="both"/>
              <w:rPr>
                <w:rFonts w:ascii="Arial" w:hAnsi="Arial" w:cs="Arial"/>
              </w:rPr>
            </w:pPr>
            <w:r w:rsidRPr="009052B1">
              <w:rPr>
                <w:rFonts w:ascii="Arial" w:hAnsi="Arial" w:cs="Arial"/>
              </w:rPr>
              <w:t xml:space="preserve">3 </w:t>
            </w:r>
            <w:proofErr w:type="gramStart"/>
            <w:r w:rsidRPr="009052B1">
              <w:rPr>
                <w:rFonts w:ascii="Arial" w:hAnsi="Arial" w:cs="Arial"/>
              </w:rPr>
              <w:t>Реализация  совместного</w:t>
            </w:r>
            <w:proofErr w:type="gramEnd"/>
            <w:r w:rsidRPr="009052B1">
              <w:rPr>
                <w:rFonts w:ascii="Arial" w:hAnsi="Arial" w:cs="Arial"/>
              </w:rPr>
              <w:t xml:space="preserve">  со  Всемирным Банком  проекта</w:t>
            </w:r>
          </w:p>
        </w:tc>
        <w:tc>
          <w:tcPr>
            <w:tcW w:w="2126" w:type="dxa"/>
          </w:tcPr>
          <w:p w:rsidR="00B43E20" w:rsidRPr="009052B1" w:rsidRDefault="00B43E20" w:rsidP="009052B1">
            <w:pPr>
              <w:jc w:val="both"/>
              <w:rPr>
                <w:rFonts w:ascii="Arial" w:hAnsi="Arial" w:cs="Arial"/>
              </w:rPr>
            </w:pPr>
            <w:r w:rsidRPr="009052B1">
              <w:rPr>
                <w:rFonts w:ascii="Arial" w:hAnsi="Arial" w:cs="Arial"/>
              </w:rPr>
              <w:t>до 2013 года</w:t>
            </w:r>
          </w:p>
        </w:tc>
      </w:tr>
      <w:tr w:rsidR="00B43E20" w:rsidRPr="009052B1" w:rsidTr="003866C2">
        <w:tc>
          <w:tcPr>
            <w:tcW w:w="4077" w:type="dxa"/>
            <w:vMerge/>
            <w:tcBorders>
              <w:right w:val="single" w:sz="4" w:space="0" w:color="auto"/>
            </w:tcBorders>
          </w:tcPr>
          <w:p w:rsidR="00B43E20" w:rsidRPr="009052B1" w:rsidRDefault="00B43E20" w:rsidP="009052B1">
            <w:pPr>
              <w:jc w:val="both"/>
              <w:rPr>
                <w:rFonts w:ascii="Arial" w:hAnsi="Arial" w:cs="Arial"/>
                <w:b/>
              </w:rPr>
            </w:pPr>
          </w:p>
        </w:tc>
        <w:tc>
          <w:tcPr>
            <w:tcW w:w="8647" w:type="dxa"/>
            <w:tcBorders>
              <w:left w:val="single" w:sz="4" w:space="0" w:color="auto"/>
            </w:tcBorders>
          </w:tcPr>
          <w:p w:rsidR="00B43E20" w:rsidRPr="009052B1" w:rsidRDefault="00B43E20" w:rsidP="009052B1">
            <w:pPr>
              <w:jc w:val="both"/>
              <w:rPr>
                <w:rFonts w:ascii="Arial" w:hAnsi="Arial" w:cs="Arial"/>
              </w:rPr>
            </w:pPr>
            <w:r w:rsidRPr="009052B1">
              <w:rPr>
                <w:rFonts w:ascii="Arial" w:hAnsi="Arial" w:cs="Arial"/>
              </w:rPr>
              <w:t xml:space="preserve">4.Информатизация в сфере </w:t>
            </w:r>
            <w:proofErr w:type="gramStart"/>
            <w:r w:rsidRPr="009052B1">
              <w:rPr>
                <w:rFonts w:ascii="Arial" w:hAnsi="Arial" w:cs="Arial"/>
              </w:rPr>
              <w:t>здравоохранении  в</w:t>
            </w:r>
            <w:proofErr w:type="gramEnd"/>
            <w:r w:rsidRPr="009052B1">
              <w:rPr>
                <w:rFonts w:ascii="Arial" w:hAnsi="Arial" w:cs="Arial"/>
              </w:rPr>
              <w:t xml:space="preserve"> целях сокращения трудоемкости системы сбора и  использования информации</w:t>
            </w:r>
          </w:p>
        </w:tc>
        <w:tc>
          <w:tcPr>
            <w:tcW w:w="2126" w:type="dxa"/>
          </w:tcPr>
          <w:p w:rsidR="00B43E20" w:rsidRPr="009052B1" w:rsidRDefault="00B43E20" w:rsidP="009052B1">
            <w:pPr>
              <w:jc w:val="both"/>
              <w:rPr>
                <w:rFonts w:ascii="Arial" w:hAnsi="Arial" w:cs="Arial"/>
              </w:rPr>
            </w:pPr>
            <w:r w:rsidRPr="009052B1">
              <w:rPr>
                <w:rFonts w:ascii="Arial" w:hAnsi="Arial" w:cs="Arial"/>
              </w:rPr>
              <w:t>на постоянной основе</w:t>
            </w:r>
          </w:p>
        </w:tc>
      </w:tr>
      <w:tr w:rsidR="00B43E20" w:rsidRPr="009052B1" w:rsidTr="003866C2">
        <w:tc>
          <w:tcPr>
            <w:tcW w:w="4077" w:type="dxa"/>
            <w:vMerge/>
            <w:tcBorders>
              <w:right w:val="single" w:sz="4" w:space="0" w:color="auto"/>
            </w:tcBorders>
          </w:tcPr>
          <w:p w:rsidR="00B43E20" w:rsidRPr="009052B1" w:rsidRDefault="00B43E20" w:rsidP="009052B1">
            <w:pPr>
              <w:jc w:val="both"/>
              <w:rPr>
                <w:rFonts w:ascii="Arial" w:hAnsi="Arial" w:cs="Arial"/>
                <w:b/>
              </w:rPr>
            </w:pPr>
          </w:p>
        </w:tc>
        <w:tc>
          <w:tcPr>
            <w:tcW w:w="8647" w:type="dxa"/>
            <w:tcBorders>
              <w:left w:val="single" w:sz="4" w:space="0" w:color="auto"/>
            </w:tcBorders>
          </w:tcPr>
          <w:p w:rsidR="00B43E20" w:rsidRPr="009052B1" w:rsidRDefault="00B43E20" w:rsidP="009052B1">
            <w:pPr>
              <w:jc w:val="both"/>
              <w:rPr>
                <w:rFonts w:ascii="Arial" w:hAnsi="Arial" w:cs="Arial"/>
              </w:rPr>
            </w:pPr>
            <w:r w:rsidRPr="009052B1">
              <w:rPr>
                <w:rFonts w:ascii="Arial" w:hAnsi="Arial" w:cs="Arial"/>
              </w:rPr>
              <w:t xml:space="preserve">5.  Интеграция существующих </w:t>
            </w:r>
            <w:proofErr w:type="gramStart"/>
            <w:r w:rsidRPr="009052B1">
              <w:rPr>
                <w:rFonts w:ascii="Arial" w:hAnsi="Arial" w:cs="Arial"/>
              </w:rPr>
              <w:t>в  отрасли</w:t>
            </w:r>
            <w:proofErr w:type="gramEnd"/>
            <w:r w:rsidRPr="009052B1">
              <w:rPr>
                <w:rFonts w:ascii="Arial" w:hAnsi="Arial" w:cs="Arial"/>
              </w:rPr>
              <w:t xml:space="preserve"> информационных ресурсов  и </w:t>
            </w:r>
            <w:r w:rsidRPr="009052B1">
              <w:rPr>
                <w:rFonts w:ascii="Arial" w:hAnsi="Arial" w:cs="Arial"/>
              </w:rPr>
              <w:lastRenderedPageBreak/>
              <w:t>разработка новых инструментов с национальными базами данных в рамках ЕИСЗ</w:t>
            </w:r>
          </w:p>
        </w:tc>
        <w:tc>
          <w:tcPr>
            <w:tcW w:w="2126" w:type="dxa"/>
          </w:tcPr>
          <w:p w:rsidR="00B43E20" w:rsidRPr="009052B1" w:rsidRDefault="00B43E20" w:rsidP="009052B1">
            <w:pPr>
              <w:jc w:val="both"/>
              <w:rPr>
                <w:rFonts w:ascii="Arial" w:hAnsi="Arial" w:cs="Arial"/>
                <w:b/>
              </w:rPr>
            </w:pPr>
            <w:r w:rsidRPr="009052B1">
              <w:rPr>
                <w:rFonts w:ascii="Arial" w:hAnsi="Arial" w:cs="Arial"/>
              </w:rPr>
              <w:lastRenderedPageBreak/>
              <w:t xml:space="preserve">на постоянной </w:t>
            </w:r>
            <w:r w:rsidRPr="009052B1">
              <w:rPr>
                <w:rFonts w:ascii="Arial" w:hAnsi="Arial" w:cs="Arial"/>
              </w:rPr>
              <w:lastRenderedPageBreak/>
              <w:t>основе</w:t>
            </w:r>
          </w:p>
        </w:tc>
      </w:tr>
      <w:tr w:rsidR="00B43E20" w:rsidRPr="009052B1" w:rsidTr="003866C2">
        <w:trPr>
          <w:trHeight w:val="782"/>
        </w:trPr>
        <w:tc>
          <w:tcPr>
            <w:tcW w:w="4077" w:type="dxa"/>
            <w:vMerge/>
            <w:tcBorders>
              <w:right w:val="single" w:sz="4" w:space="0" w:color="auto"/>
            </w:tcBorders>
          </w:tcPr>
          <w:p w:rsidR="00B43E20" w:rsidRPr="009052B1" w:rsidRDefault="00B43E20" w:rsidP="009052B1">
            <w:pPr>
              <w:jc w:val="both"/>
              <w:rPr>
                <w:rFonts w:ascii="Arial" w:hAnsi="Arial" w:cs="Arial"/>
                <w:b/>
              </w:rPr>
            </w:pPr>
          </w:p>
        </w:tc>
        <w:tc>
          <w:tcPr>
            <w:tcW w:w="8647" w:type="dxa"/>
            <w:tcBorders>
              <w:left w:val="single" w:sz="4" w:space="0" w:color="auto"/>
            </w:tcBorders>
          </w:tcPr>
          <w:p w:rsidR="00B43E20" w:rsidRPr="009052B1" w:rsidRDefault="00B43E20" w:rsidP="009052B1">
            <w:pPr>
              <w:jc w:val="both"/>
              <w:rPr>
                <w:rFonts w:ascii="Arial" w:hAnsi="Arial" w:cs="Arial"/>
              </w:rPr>
            </w:pPr>
            <w:r w:rsidRPr="009052B1">
              <w:rPr>
                <w:rFonts w:ascii="Arial" w:hAnsi="Arial" w:cs="Arial"/>
              </w:rPr>
              <w:t xml:space="preserve">6.Внедрение современных </w:t>
            </w:r>
            <w:proofErr w:type="gramStart"/>
            <w:r w:rsidRPr="009052B1">
              <w:rPr>
                <w:rFonts w:ascii="Arial" w:hAnsi="Arial" w:cs="Arial"/>
              </w:rPr>
              <w:t>технологий  организации</w:t>
            </w:r>
            <w:proofErr w:type="gramEnd"/>
            <w:r w:rsidRPr="009052B1">
              <w:rPr>
                <w:rFonts w:ascii="Arial" w:hAnsi="Arial" w:cs="Arial"/>
              </w:rPr>
              <w:t xml:space="preserve"> и оказания диагностических, лечебных , реабилитационных и профилактических услуг для обеспечения качества и безопасности  медицинской помощи.</w:t>
            </w:r>
          </w:p>
        </w:tc>
        <w:tc>
          <w:tcPr>
            <w:tcW w:w="2126" w:type="dxa"/>
          </w:tcPr>
          <w:p w:rsidR="00B43E20" w:rsidRPr="009052B1" w:rsidRDefault="00B43E20" w:rsidP="009052B1">
            <w:pPr>
              <w:jc w:val="both"/>
              <w:rPr>
                <w:rFonts w:ascii="Arial" w:hAnsi="Arial" w:cs="Arial"/>
              </w:rPr>
            </w:pPr>
            <w:r w:rsidRPr="009052B1">
              <w:rPr>
                <w:rFonts w:ascii="Arial" w:hAnsi="Arial" w:cs="Arial"/>
              </w:rPr>
              <w:t>на постоянной основе</w:t>
            </w:r>
          </w:p>
        </w:tc>
      </w:tr>
      <w:tr w:rsidR="00B43E20" w:rsidRPr="009052B1" w:rsidTr="003866C2">
        <w:tc>
          <w:tcPr>
            <w:tcW w:w="4077" w:type="dxa"/>
            <w:vMerge/>
            <w:tcBorders>
              <w:right w:val="single" w:sz="4" w:space="0" w:color="auto"/>
            </w:tcBorders>
          </w:tcPr>
          <w:p w:rsidR="00B43E20" w:rsidRPr="009052B1" w:rsidRDefault="00B43E20" w:rsidP="009052B1">
            <w:pPr>
              <w:jc w:val="both"/>
              <w:rPr>
                <w:rFonts w:ascii="Arial" w:hAnsi="Arial" w:cs="Arial"/>
                <w:b/>
              </w:rPr>
            </w:pPr>
          </w:p>
        </w:tc>
        <w:tc>
          <w:tcPr>
            <w:tcW w:w="8647" w:type="dxa"/>
            <w:tcBorders>
              <w:left w:val="single" w:sz="4" w:space="0" w:color="auto"/>
            </w:tcBorders>
          </w:tcPr>
          <w:p w:rsidR="00B43E20" w:rsidRPr="009052B1" w:rsidRDefault="00B43E20" w:rsidP="009052B1">
            <w:pPr>
              <w:jc w:val="both"/>
              <w:rPr>
                <w:rFonts w:ascii="Arial" w:hAnsi="Arial" w:cs="Arial"/>
                <w:b/>
              </w:rPr>
            </w:pPr>
            <w:r w:rsidRPr="009052B1">
              <w:rPr>
                <w:rFonts w:ascii="Arial" w:hAnsi="Arial" w:cs="Arial"/>
              </w:rPr>
              <w:t>7. Дальнейшее расширение и укрепление функций государственного языка</w:t>
            </w:r>
          </w:p>
        </w:tc>
        <w:tc>
          <w:tcPr>
            <w:tcW w:w="2126" w:type="dxa"/>
          </w:tcPr>
          <w:p w:rsidR="00B43E20" w:rsidRPr="009052B1" w:rsidRDefault="00B43E20" w:rsidP="009052B1">
            <w:pPr>
              <w:jc w:val="both"/>
              <w:rPr>
                <w:rFonts w:ascii="Arial" w:hAnsi="Arial" w:cs="Arial"/>
                <w:b/>
              </w:rPr>
            </w:pPr>
            <w:r w:rsidRPr="009052B1">
              <w:rPr>
                <w:rFonts w:ascii="Arial" w:hAnsi="Arial" w:cs="Arial"/>
              </w:rPr>
              <w:t>на постоянной основе</w:t>
            </w:r>
          </w:p>
        </w:tc>
      </w:tr>
      <w:tr w:rsidR="00B43E20" w:rsidRPr="009052B1" w:rsidTr="003866C2">
        <w:tc>
          <w:tcPr>
            <w:tcW w:w="4077" w:type="dxa"/>
            <w:vMerge/>
            <w:tcBorders>
              <w:right w:val="single" w:sz="4" w:space="0" w:color="auto"/>
            </w:tcBorders>
          </w:tcPr>
          <w:p w:rsidR="00B43E20" w:rsidRPr="009052B1" w:rsidRDefault="00B43E20" w:rsidP="009052B1">
            <w:pPr>
              <w:jc w:val="both"/>
              <w:rPr>
                <w:rFonts w:ascii="Arial" w:hAnsi="Arial" w:cs="Arial"/>
                <w:b/>
              </w:rPr>
            </w:pPr>
          </w:p>
        </w:tc>
        <w:tc>
          <w:tcPr>
            <w:tcW w:w="8647" w:type="dxa"/>
            <w:tcBorders>
              <w:left w:val="single" w:sz="4" w:space="0" w:color="auto"/>
            </w:tcBorders>
          </w:tcPr>
          <w:p w:rsidR="00B43E20" w:rsidRPr="009052B1" w:rsidRDefault="00B43E20" w:rsidP="009052B1">
            <w:pPr>
              <w:jc w:val="both"/>
              <w:rPr>
                <w:rFonts w:ascii="Arial" w:hAnsi="Arial" w:cs="Arial"/>
              </w:rPr>
            </w:pPr>
            <w:r w:rsidRPr="009052B1">
              <w:rPr>
                <w:rFonts w:ascii="Arial" w:hAnsi="Arial" w:cs="Arial"/>
              </w:rPr>
              <w:t xml:space="preserve">8 </w:t>
            </w:r>
            <w:proofErr w:type="gramStart"/>
            <w:r w:rsidRPr="009052B1">
              <w:rPr>
                <w:rFonts w:ascii="Arial" w:hAnsi="Arial" w:cs="Arial"/>
              </w:rPr>
              <w:t>Обеспечение  гендерного</w:t>
            </w:r>
            <w:proofErr w:type="gramEnd"/>
            <w:r w:rsidRPr="009052B1">
              <w:rPr>
                <w:rFonts w:ascii="Arial" w:hAnsi="Arial" w:cs="Arial"/>
              </w:rPr>
              <w:t xml:space="preserve">  равенства в сфере здравоохранения</w:t>
            </w:r>
          </w:p>
        </w:tc>
        <w:tc>
          <w:tcPr>
            <w:tcW w:w="2126" w:type="dxa"/>
          </w:tcPr>
          <w:p w:rsidR="00B43E20" w:rsidRPr="009052B1" w:rsidRDefault="00B43E20" w:rsidP="009052B1">
            <w:pPr>
              <w:jc w:val="both"/>
              <w:rPr>
                <w:rFonts w:ascii="Arial" w:hAnsi="Arial" w:cs="Arial"/>
              </w:rPr>
            </w:pPr>
            <w:r w:rsidRPr="009052B1">
              <w:rPr>
                <w:rFonts w:ascii="Arial" w:hAnsi="Arial" w:cs="Arial"/>
              </w:rPr>
              <w:t>на постоянной основе</w:t>
            </w:r>
          </w:p>
        </w:tc>
      </w:tr>
      <w:tr w:rsidR="00B43E20" w:rsidRPr="009052B1" w:rsidTr="003866C2">
        <w:tc>
          <w:tcPr>
            <w:tcW w:w="4077" w:type="dxa"/>
            <w:vMerge/>
            <w:tcBorders>
              <w:right w:val="single" w:sz="4" w:space="0" w:color="auto"/>
            </w:tcBorders>
          </w:tcPr>
          <w:p w:rsidR="00B43E20" w:rsidRPr="009052B1" w:rsidRDefault="00B43E20" w:rsidP="009052B1">
            <w:pPr>
              <w:jc w:val="both"/>
              <w:rPr>
                <w:rFonts w:ascii="Arial" w:hAnsi="Arial" w:cs="Arial"/>
                <w:b/>
              </w:rPr>
            </w:pPr>
          </w:p>
        </w:tc>
        <w:tc>
          <w:tcPr>
            <w:tcW w:w="8647" w:type="dxa"/>
            <w:tcBorders>
              <w:left w:val="single" w:sz="4" w:space="0" w:color="auto"/>
            </w:tcBorders>
          </w:tcPr>
          <w:p w:rsidR="00B43E20" w:rsidRPr="009052B1" w:rsidRDefault="00B43E20" w:rsidP="009052B1">
            <w:pPr>
              <w:jc w:val="both"/>
              <w:rPr>
                <w:rFonts w:ascii="Arial" w:hAnsi="Arial" w:cs="Arial"/>
              </w:rPr>
            </w:pPr>
            <w:r w:rsidRPr="009052B1">
              <w:rPr>
                <w:rFonts w:ascii="Arial" w:hAnsi="Arial" w:cs="Arial"/>
              </w:rPr>
              <w:t>9. Обеспечение информационной безопасности</w:t>
            </w:r>
          </w:p>
        </w:tc>
        <w:tc>
          <w:tcPr>
            <w:tcW w:w="2126" w:type="dxa"/>
          </w:tcPr>
          <w:p w:rsidR="00B43E20" w:rsidRPr="009052B1" w:rsidRDefault="00B43E20" w:rsidP="009052B1">
            <w:pPr>
              <w:jc w:val="both"/>
              <w:rPr>
                <w:rFonts w:ascii="Arial" w:hAnsi="Arial" w:cs="Arial"/>
                <w:b/>
              </w:rPr>
            </w:pPr>
            <w:r w:rsidRPr="009052B1">
              <w:rPr>
                <w:rFonts w:ascii="Arial" w:hAnsi="Arial" w:cs="Arial"/>
              </w:rPr>
              <w:t>на постоянной основе</w:t>
            </w:r>
          </w:p>
        </w:tc>
      </w:tr>
      <w:tr w:rsidR="00B43E20" w:rsidRPr="009052B1" w:rsidTr="003866C2">
        <w:trPr>
          <w:trHeight w:val="585"/>
        </w:trPr>
        <w:tc>
          <w:tcPr>
            <w:tcW w:w="4077" w:type="dxa"/>
            <w:vMerge/>
            <w:tcBorders>
              <w:right w:val="single" w:sz="4" w:space="0" w:color="auto"/>
            </w:tcBorders>
          </w:tcPr>
          <w:p w:rsidR="00B43E20" w:rsidRPr="009052B1" w:rsidRDefault="00B43E20" w:rsidP="009052B1">
            <w:pPr>
              <w:jc w:val="both"/>
              <w:rPr>
                <w:rFonts w:ascii="Arial" w:hAnsi="Arial" w:cs="Arial"/>
                <w:b/>
              </w:rPr>
            </w:pPr>
          </w:p>
        </w:tc>
        <w:tc>
          <w:tcPr>
            <w:tcW w:w="8647" w:type="dxa"/>
            <w:tcBorders>
              <w:left w:val="single" w:sz="4" w:space="0" w:color="auto"/>
              <w:bottom w:val="single" w:sz="4" w:space="0" w:color="auto"/>
            </w:tcBorders>
          </w:tcPr>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10 Внедрение стандартов и регламентов государственных услуг</w:t>
            </w:r>
          </w:p>
        </w:tc>
        <w:tc>
          <w:tcPr>
            <w:tcW w:w="2126" w:type="dxa"/>
            <w:tcBorders>
              <w:bottom w:val="single" w:sz="4" w:space="0" w:color="auto"/>
            </w:tcBorders>
          </w:tcPr>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2011 г</w:t>
            </w:r>
          </w:p>
        </w:tc>
      </w:tr>
      <w:tr w:rsidR="00B43E20" w:rsidRPr="009052B1" w:rsidTr="003866C2">
        <w:trPr>
          <w:trHeight w:val="600"/>
        </w:trPr>
        <w:tc>
          <w:tcPr>
            <w:tcW w:w="4077" w:type="dxa"/>
            <w:vMerge/>
            <w:tcBorders>
              <w:right w:val="single" w:sz="4" w:space="0" w:color="auto"/>
            </w:tcBorders>
          </w:tcPr>
          <w:p w:rsidR="00B43E20" w:rsidRPr="009052B1" w:rsidRDefault="00B43E20" w:rsidP="009052B1">
            <w:pPr>
              <w:jc w:val="both"/>
              <w:rPr>
                <w:rFonts w:ascii="Arial" w:hAnsi="Arial" w:cs="Arial"/>
                <w:b/>
              </w:rPr>
            </w:pPr>
          </w:p>
        </w:tc>
        <w:tc>
          <w:tcPr>
            <w:tcW w:w="8647" w:type="dxa"/>
            <w:tcBorders>
              <w:top w:val="single" w:sz="4" w:space="0" w:color="auto"/>
              <w:left w:val="single" w:sz="4" w:space="0" w:color="auto"/>
            </w:tcBorders>
          </w:tcPr>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 xml:space="preserve">11. Перевод в электронный формат государственных </w:t>
            </w:r>
            <w:proofErr w:type="gramStart"/>
            <w:r w:rsidRPr="009052B1">
              <w:rPr>
                <w:rFonts w:ascii="Arial" w:hAnsi="Arial" w:cs="Arial"/>
              </w:rPr>
              <w:t>услуг :</w:t>
            </w:r>
            <w:proofErr w:type="gramEnd"/>
          </w:p>
          <w:p w:rsidR="00B43E20" w:rsidRPr="009052B1" w:rsidRDefault="00B43E20" w:rsidP="009052B1">
            <w:pPr>
              <w:jc w:val="both"/>
              <w:rPr>
                <w:rFonts w:ascii="Arial" w:hAnsi="Arial" w:cs="Arial"/>
              </w:rPr>
            </w:pPr>
          </w:p>
          <w:p w:rsidR="00B43E20" w:rsidRPr="009052B1" w:rsidRDefault="00B43E20" w:rsidP="009052B1">
            <w:pPr>
              <w:pStyle w:val="af5"/>
              <w:ind w:left="450"/>
              <w:jc w:val="both"/>
              <w:rPr>
                <w:rFonts w:ascii="Arial" w:hAnsi="Arial" w:cs="Arial"/>
              </w:rPr>
            </w:pPr>
            <w:r w:rsidRPr="009052B1">
              <w:rPr>
                <w:rFonts w:ascii="Arial" w:hAnsi="Arial" w:cs="Arial"/>
              </w:rPr>
              <w:t xml:space="preserve">1) </w:t>
            </w:r>
            <w:proofErr w:type="gramStart"/>
            <w:r w:rsidRPr="009052B1">
              <w:rPr>
                <w:rFonts w:ascii="Arial" w:hAnsi="Arial" w:cs="Arial"/>
              </w:rPr>
              <w:t>Выдача  врачебного</w:t>
            </w:r>
            <w:proofErr w:type="gramEnd"/>
            <w:r w:rsidRPr="009052B1">
              <w:rPr>
                <w:rFonts w:ascii="Arial" w:hAnsi="Arial" w:cs="Arial"/>
              </w:rPr>
              <w:t xml:space="preserve">  свидетельства  о смерти;</w:t>
            </w:r>
          </w:p>
          <w:p w:rsidR="00B43E20" w:rsidRPr="009052B1" w:rsidRDefault="00B43E20" w:rsidP="009052B1">
            <w:pPr>
              <w:pStyle w:val="af5"/>
              <w:ind w:left="450"/>
              <w:jc w:val="both"/>
              <w:rPr>
                <w:rFonts w:ascii="Arial" w:hAnsi="Arial" w:cs="Arial"/>
              </w:rPr>
            </w:pPr>
            <w:r w:rsidRPr="009052B1">
              <w:rPr>
                <w:rFonts w:ascii="Arial" w:hAnsi="Arial" w:cs="Arial"/>
              </w:rPr>
              <w:t xml:space="preserve">2) </w:t>
            </w:r>
            <w:proofErr w:type="gramStart"/>
            <w:r w:rsidRPr="009052B1">
              <w:rPr>
                <w:rFonts w:ascii="Arial" w:hAnsi="Arial" w:cs="Arial"/>
              </w:rPr>
              <w:t>Выдача  врачебного</w:t>
            </w:r>
            <w:proofErr w:type="gramEnd"/>
            <w:r w:rsidRPr="009052B1">
              <w:rPr>
                <w:rFonts w:ascii="Arial" w:hAnsi="Arial" w:cs="Arial"/>
              </w:rPr>
              <w:t xml:space="preserve">   свидетельства о перинатальной смерти</w:t>
            </w:r>
          </w:p>
          <w:p w:rsidR="00AB1710" w:rsidRPr="009052B1" w:rsidRDefault="00AB1710" w:rsidP="009052B1">
            <w:pPr>
              <w:spacing w:before="240" w:after="240" w:line="310" w:lineRule="atLeast"/>
              <w:jc w:val="both"/>
              <w:rPr>
                <w:rFonts w:ascii="Arial" w:hAnsi="Arial" w:cs="Arial"/>
                <w:color w:val="000000"/>
              </w:rPr>
            </w:pPr>
            <w:r w:rsidRPr="009052B1">
              <w:rPr>
                <w:rFonts w:ascii="Arial" w:hAnsi="Arial" w:cs="Arial"/>
                <w:color w:val="000000"/>
              </w:rPr>
              <w:t>Перевод в электронный формат государственных услуг:</w:t>
            </w:r>
          </w:p>
          <w:p w:rsidR="00AB1710" w:rsidRPr="009052B1" w:rsidRDefault="00AB1710" w:rsidP="009052B1">
            <w:pPr>
              <w:pStyle w:val="af5"/>
              <w:ind w:left="450"/>
              <w:jc w:val="both"/>
              <w:rPr>
                <w:rFonts w:ascii="Arial" w:hAnsi="Arial" w:cs="Arial"/>
              </w:rPr>
            </w:pPr>
            <w:r w:rsidRPr="009052B1">
              <w:rPr>
                <w:rFonts w:ascii="Arial" w:hAnsi="Arial" w:cs="Arial"/>
                <w:color w:val="000000"/>
              </w:rPr>
              <w:t>. - прием заявлений на государственную регистрацию, перерегистрацию лекарственных средств, медицинской техники и изделий медицинского назначения.</w:t>
            </w:r>
          </w:p>
          <w:p w:rsidR="00B43E20" w:rsidRPr="009052B1" w:rsidRDefault="00B43E20" w:rsidP="009052B1">
            <w:pPr>
              <w:jc w:val="both"/>
              <w:rPr>
                <w:rFonts w:ascii="Arial" w:hAnsi="Arial" w:cs="Arial"/>
              </w:rPr>
            </w:pPr>
            <w:r w:rsidRPr="009052B1">
              <w:rPr>
                <w:rFonts w:ascii="Arial" w:hAnsi="Arial" w:cs="Arial"/>
              </w:rPr>
              <w:t xml:space="preserve"> 12 . Повышение эффективности деятельности кадровых служб</w:t>
            </w:r>
          </w:p>
        </w:tc>
        <w:tc>
          <w:tcPr>
            <w:tcW w:w="2126" w:type="dxa"/>
            <w:tcBorders>
              <w:top w:val="single" w:sz="4" w:space="0" w:color="auto"/>
            </w:tcBorders>
          </w:tcPr>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2013</w:t>
            </w:r>
          </w:p>
        </w:tc>
      </w:tr>
    </w:tbl>
    <w:p w:rsidR="00B43E20" w:rsidRPr="009052B1" w:rsidRDefault="00B43E20" w:rsidP="009052B1">
      <w:pPr>
        <w:jc w:val="both"/>
        <w:rPr>
          <w:rFonts w:ascii="Arial" w:hAnsi="Arial" w:cs="Arial"/>
          <w:b/>
          <w:sz w:val="22"/>
          <w:szCs w:val="22"/>
        </w:rPr>
      </w:pPr>
    </w:p>
    <w:p w:rsidR="00EC2425" w:rsidRPr="009052B1" w:rsidRDefault="00EC2425" w:rsidP="009052B1">
      <w:pPr>
        <w:jc w:val="both"/>
        <w:rPr>
          <w:rFonts w:ascii="Arial" w:hAnsi="Arial" w:cs="Arial"/>
          <w:b/>
          <w:sz w:val="22"/>
          <w:szCs w:val="22"/>
        </w:rPr>
      </w:pPr>
    </w:p>
    <w:p w:rsidR="00B43E20" w:rsidRPr="009052B1" w:rsidRDefault="00B43E20" w:rsidP="009052B1">
      <w:pPr>
        <w:jc w:val="both"/>
        <w:rPr>
          <w:rFonts w:ascii="Arial" w:hAnsi="Arial" w:cs="Arial"/>
          <w:b/>
          <w:sz w:val="22"/>
          <w:szCs w:val="22"/>
        </w:rPr>
      </w:pPr>
      <w:r w:rsidRPr="009052B1">
        <w:rPr>
          <w:rFonts w:ascii="Arial" w:hAnsi="Arial" w:cs="Arial"/>
          <w:b/>
          <w:sz w:val="22"/>
          <w:szCs w:val="22"/>
        </w:rPr>
        <w:t>Раздел 5.</w:t>
      </w:r>
    </w:p>
    <w:p w:rsidR="00EC2425" w:rsidRPr="009052B1" w:rsidRDefault="00EC2425" w:rsidP="009052B1">
      <w:pPr>
        <w:jc w:val="both"/>
        <w:rPr>
          <w:rFonts w:ascii="Arial" w:hAnsi="Arial" w:cs="Arial"/>
          <w:b/>
          <w:sz w:val="22"/>
          <w:szCs w:val="22"/>
        </w:rPr>
      </w:pPr>
    </w:p>
    <w:p w:rsidR="00B43E20" w:rsidRPr="009052B1" w:rsidRDefault="00B43E20" w:rsidP="009052B1">
      <w:pPr>
        <w:jc w:val="both"/>
        <w:rPr>
          <w:rFonts w:ascii="Arial" w:hAnsi="Arial" w:cs="Arial"/>
          <w:b/>
          <w:sz w:val="22"/>
          <w:szCs w:val="22"/>
        </w:rPr>
      </w:pPr>
      <w:r w:rsidRPr="009052B1">
        <w:rPr>
          <w:rFonts w:ascii="Arial" w:hAnsi="Arial" w:cs="Arial"/>
          <w:b/>
          <w:sz w:val="22"/>
          <w:szCs w:val="22"/>
        </w:rPr>
        <w:t xml:space="preserve">Межведомственное   взаимодействие </w:t>
      </w:r>
    </w:p>
    <w:p w:rsidR="00EC2425" w:rsidRPr="009052B1" w:rsidRDefault="00EC2425" w:rsidP="009052B1">
      <w:pPr>
        <w:jc w:val="both"/>
        <w:rPr>
          <w:rFonts w:ascii="Arial" w:hAnsi="Arial" w:cs="Arial"/>
          <w:b/>
          <w:sz w:val="22"/>
          <w:szCs w:val="22"/>
        </w:rPr>
      </w:pPr>
    </w:p>
    <w:tbl>
      <w:tblPr>
        <w:tblStyle w:val="af6"/>
        <w:tblW w:w="0" w:type="auto"/>
        <w:tblLook w:val="04A0" w:firstRow="1" w:lastRow="0" w:firstColumn="1" w:lastColumn="0" w:noHBand="0" w:noVBand="1"/>
      </w:tblPr>
      <w:tblGrid>
        <w:gridCol w:w="9465"/>
        <w:gridCol w:w="2216"/>
        <w:gridCol w:w="2628"/>
      </w:tblGrid>
      <w:tr w:rsidR="00B43E20" w:rsidRPr="009052B1" w:rsidTr="00915AB4">
        <w:tc>
          <w:tcPr>
            <w:tcW w:w="9465" w:type="dxa"/>
          </w:tcPr>
          <w:p w:rsidR="00B43E20" w:rsidRPr="009052B1" w:rsidRDefault="00B43E20" w:rsidP="009052B1">
            <w:pPr>
              <w:jc w:val="both"/>
              <w:rPr>
                <w:rFonts w:ascii="Arial" w:hAnsi="Arial" w:cs="Arial"/>
              </w:rPr>
            </w:pPr>
          </w:p>
          <w:p w:rsidR="00B43E20" w:rsidRPr="009052B1" w:rsidRDefault="00B43E20" w:rsidP="009052B1">
            <w:pPr>
              <w:jc w:val="both"/>
              <w:rPr>
                <w:rFonts w:ascii="Arial" w:hAnsi="Arial" w:cs="Arial"/>
              </w:rPr>
            </w:pPr>
            <w:r w:rsidRPr="009052B1">
              <w:rPr>
                <w:rFonts w:ascii="Arial" w:hAnsi="Arial" w:cs="Arial"/>
              </w:rPr>
              <w:t xml:space="preserve">     Показатели задач, для достижения </w:t>
            </w:r>
            <w:proofErr w:type="gramStart"/>
            <w:r w:rsidRPr="009052B1">
              <w:rPr>
                <w:rFonts w:ascii="Arial" w:hAnsi="Arial" w:cs="Arial"/>
              </w:rPr>
              <w:t>которых  требуется</w:t>
            </w:r>
            <w:proofErr w:type="gramEnd"/>
            <w:r w:rsidRPr="009052B1">
              <w:rPr>
                <w:rFonts w:ascii="Arial" w:hAnsi="Arial" w:cs="Arial"/>
              </w:rPr>
              <w:t xml:space="preserve"> межведомственное взаимодействие </w:t>
            </w:r>
          </w:p>
        </w:tc>
        <w:tc>
          <w:tcPr>
            <w:tcW w:w="2169" w:type="dxa"/>
          </w:tcPr>
          <w:p w:rsidR="00B43E20" w:rsidRPr="009052B1" w:rsidRDefault="00B43E20" w:rsidP="009052B1">
            <w:pPr>
              <w:jc w:val="both"/>
              <w:rPr>
                <w:rFonts w:ascii="Arial" w:hAnsi="Arial" w:cs="Arial"/>
              </w:rPr>
            </w:pPr>
            <w:r w:rsidRPr="009052B1">
              <w:rPr>
                <w:rFonts w:ascii="Arial" w:hAnsi="Arial" w:cs="Arial"/>
              </w:rPr>
              <w:t xml:space="preserve">Государственный орган, с которым осуществляется </w:t>
            </w:r>
          </w:p>
          <w:p w:rsidR="00B43E20" w:rsidRPr="009052B1" w:rsidRDefault="00B43E20" w:rsidP="009052B1">
            <w:pPr>
              <w:jc w:val="both"/>
              <w:rPr>
                <w:rFonts w:ascii="Arial" w:hAnsi="Arial" w:cs="Arial"/>
              </w:rPr>
            </w:pPr>
            <w:r w:rsidRPr="009052B1">
              <w:rPr>
                <w:rFonts w:ascii="Arial" w:hAnsi="Arial" w:cs="Arial"/>
              </w:rPr>
              <w:t>межведомственное взаимодействие</w:t>
            </w:r>
          </w:p>
          <w:p w:rsidR="00B43E20" w:rsidRPr="009052B1" w:rsidRDefault="00B43E20" w:rsidP="009052B1">
            <w:pPr>
              <w:jc w:val="both"/>
              <w:rPr>
                <w:rFonts w:ascii="Arial" w:hAnsi="Arial" w:cs="Arial"/>
              </w:rPr>
            </w:pPr>
          </w:p>
        </w:tc>
        <w:tc>
          <w:tcPr>
            <w:tcW w:w="2628" w:type="dxa"/>
          </w:tcPr>
          <w:p w:rsidR="00B43E20" w:rsidRPr="009052B1" w:rsidRDefault="00B43E20" w:rsidP="009052B1">
            <w:pPr>
              <w:jc w:val="both"/>
              <w:rPr>
                <w:rFonts w:ascii="Arial" w:hAnsi="Arial" w:cs="Arial"/>
              </w:rPr>
            </w:pPr>
            <w:r w:rsidRPr="009052B1">
              <w:rPr>
                <w:rFonts w:ascii="Arial" w:hAnsi="Arial" w:cs="Arial"/>
              </w:rPr>
              <w:t>Меры, осуществляемые государственными органами для установления межведомственных взаимодействий</w:t>
            </w:r>
          </w:p>
          <w:p w:rsidR="00B43E20" w:rsidRPr="009052B1" w:rsidRDefault="00B43E20" w:rsidP="009052B1">
            <w:pPr>
              <w:jc w:val="both"/>
              <w:rPr>
                <w:rFonts w:ascii="Arial" w:hAnsi="Arial" w:cs="Arial"/>
              </w:rPr>
            </w:pPr>
          </w:p>
        </w:tc>
      </w:tr>
      <w:tr w:rsidR="006E0B4D" w:rsidRPr="009052B1" w:rsidTr="00915AB4">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lastRenderedPageBreak/>
              <w:t xml:space="preserve">Стратегическое направление 1. Повышение эффективности </w:t>
            </w:r>
            <w:proofErr w:type="spellStart"/>
            <w:r w:rsidRPr="009052B1">
              <w:rPr>
                <w:rFonts w:ascii="Arial" w:hAnsi="Arial" w:cs="Arial"/>
                <w:color w:val="000000"/>
              </w:rPr>
              <w:t>межсекторального</w:t>
            </w:r>
            <w:proofErr w:type="spellEnd"/>
            <w:r w:rsidRPr="009052B1">
              <w:rPr>
                <w:rFonts w:ascii="Arial" w:hAnsi="Arial" w:cs="Arial"/>
                <w:color w:val="000000"/>
              </w:rPr>
              <w:t xml:space="preserve"> и межведомственного взаимодействия по вопросам охраны здоровья граждан</w:t>
            </w:r>
          </w:p>
        </w:tc>
        <w:tc>
          <w:tcPr>
            <w:tcW w:w="2169" w:type="dxa"/>
          </w:tcPr>
          <w:p w:rsidR="006E0B4D" w:rsidRPr="009052B1" w:rsidRDefault="006E0B4D" w:rsidP="009052B1">
            <w:pPr>
              <w:jc w:val="both"/>
              <w:rPr>
                <w:rFonts w:ascii="Arial" w:hAnsi="Arial" w:cs="Arial"/>
              </w:rPr>
            </w:pPr>
            <w:r w:rsidRPr="009052B1">
              <w:rPr>
                <w:rFonts w:ascii="Arial" w:hAnsi="Arial" w:cs="Arial"/>
              </w:rPr>
              <w:t xml:space="preserve"> ОФ ЗОЖ, </w:t>
            </w:r>
            <w:proofErr w:type="gramStart"/>
            <w:r w:rsidRPr="009052B1">
              <w:rPr>
                <w:rFonts w:ascii="Arial" w:hAnsi="Arial" w:cs="Arial"/>
              </w:rPr>
              <w:t>органы  СМИ</w:t>
            </w:r>
            <w:proofErr w:type="gramEnd"/>
          </w:p>
        </w:tc>
        <w:tc>
          <w:tcPr>
            <w:tcW w:w="2628" w:type="dxa"/>
          </w:tcPr>
          <w:p w:rsidR="006E0B4D" w:rsidRPr="009052B1" w:rsidRDefault="006E0B4D" w:rsidP="009052B1">
            <w:pPr>
              <w:jc w:val="both"/>
              <w:rPr>
                <w:rFonts w:ascii="Arial" w:hAnsi="Arial" w:cs="Arial"/>
                <w:b/>
              </w:rPr>
            </w:pPr>
            <w:r w:rsidRPr="009052B1">
              <w:rPr>
                <w:rFonts w:ascii="Arial" w:hAnsi="Arial" w:cs="Arial"/>
              </w:rPr>
              <w:t>Формирование единой бюджетной распределяемой программы</w:t>
            </w:r>
          </w:p>
        </w:tc>
      </w:tr>
      <w:tr w:rsidR="006E0B4D" w:rsidRPr="009052B1" w:rsidTr="00915AB4">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t xml:space="preserve">Цель 1.1 </w:t>
            </w:r>
            <w:proofErr w:type="spellStart"/>
            <w:r w:rsidRPr="009052B1">
              <w:rPr>
                <w:rFonts w:ascii="Arial" w:hAnsi="Arial" w:cs="Arial"/>
                <w:color w:val="000000"/>
              </w:rPr>
              <w:t>Межсекторальное</w:t>
            </w:r>
            <w:proofErr w:type="spellEnd"/>
            <w:r w:rsidRPr="009052B1">
              <w:rPr>
                <w:rFonts w:ascii="Arial" w:hAnsi="Arial" w:cs="Arial"/>
                <w:color w:val="000000"/>
              </w:rPr>
              <w:t xml:space="preserve"> взаимодействие по вопросам здорового образа жизни и снижения уровня социально-значимых заболеваний, обусловленных поведенческими факторами</w:t>
            </w:r>
          </w:p>
        </w:tc>
        <w:tc>
          <w:tcPr>
            <w:tcW w:w="2169" w:type="dxa"/>
          </w:tcPr>
          <w:p w:rsidR="006E0B4D" w:rsidRPr="009052B1" w:rsidRDefault="006E0B4D" w:rsidP="009052B1">
            <w:pPr>
              <w:jc w:val="both"/>
              <w:rPr>
                <w:rFonts w:ascii="Arial" w:hAnsi="Arial" w:cs="Arial"/>
              </w:rPr>
            </w:pPr>
            <w:r w:rsidRPr="009052B1">
              <w:rPr>
                <w:rFonts w:ascii="Arial" w:hAnsi="Arial" w:cs="Arial"/>
              </w:rPr>
              <w:t xml:space="preserve">ОФ ЗОЖ, </w:t>
            </w:r>
            <w:proofErr w:type="gramStart"/>
            <w:r w:rsidRPr="009052B1">
              <w:rPr>
                <w:rFonts w:ascii="Arial" w:hAnsi="Arial" w:cs="Arial"/>
              </w:rPr>
              <w:t>органы  СМИ</w:t>
            </w:r>
            <w:proofErr w:type="gramEnd"/>
          </w:p>
        </w:tc>
        <w:tc>
          <w:tcPr>
            <w:tcW w:w="2628" w:type="dxa"/>
          </w:tcPr>
          <w:p w:rsidR="006E0B4D" w:rsidRPr="009052B1" w:rsidRDefault="006E0B4D" w:rsidP="009052B1">
            <w:pPr>
              <w:jc w:val="both"/>
              <w:rPr>
                <w:rFonts w:ascii="Arial" w:hAnsi="Arial" w:cs="Arial"/>
                <w:b/>
              </w:rPr>
            </w:pPr>
            <w:r w:rsidRPr="009052B1">
              <w:rPr>
                <w:rFonts w:ascii="Arial" w:hAnsi="Arial" w:cs="Arial"/>
              </w:rPr>
              <w:t>Формирование единой бюджетной распределяемой программы</w:t>
            </w:r>
          </w:p>
        </w:tc>
      </w:tr>
      <w:tr w:rsidR="006E0B4D" w:rsidRPr="009052B1" w:rsidTr="00F90C9A">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t>Задача 1.1.1.</w:t>
            </w:r>
          </w:p>
        </w:tc>
        <w:tc>
          <w:tcPr>
            <w:tcW w:w="2169" w:type="dxa"/>
          </w:tcPr>
          <w:p w:rsidR="006E0B4D" w:rsidRPr="009052B1" w:rsidRDefault="006E0B4D" w:rsidP="009052B1">
            <w:pPr>
              <w:jc w:val="both"/>
              <w:rPr>
                <w:rFonts w:ascii="Arial" w:hAnsi="Arial" w:cs="Arial"/>
                <w:b/>
              </w:rPr>
            </w:pPr>
          </w:p>
        </w:tc>
        <w:tc>
          <w:tcPr>
            <w:tcW w:w="2628" w:type="dxa"/>
            <w:vMerge w:val="restart"/>
          </w:tcPr>
          <w:p w:rsidR="006E0B4D" w:rsidRPr="009052B1" w:rsidRDefault="006E0B4D" w:rsidP="009052B1">
            <w:pPr>
              <w:jc w:val="both"/>
              <w:rPr>
                <w:rFonts w:ascii="Arial" w:hAnsi="Arial" w:cs="Arial"/>
                <w:b/>
              </w:rPr>
            </w:pPr>
            <w:r w:rsidRPr="009052B1">
              <w:rPr>
                <w:rFonts w:ascii="Arial" w:hAnsi="Arial" w:cs="Arial"/>
              </w:rPr>
              <w:t>Формирование единой бюджетной распределяемой программы</w:t>
            </w:r>
          </w:p>
        </w:tc>
      </w:tr>
      <w:tr w:rsidR="006E0B4D" w:rsidRPr="009052B1" w:rsidTr="00F90C9A">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t xml:space="preserve">создание социально неприемлемого имиджа </w:t>
            </w:r>
            <w:proofErr w:type="spellStart"/>
            <w:r w:rsidRPr="009052B1">
              <w:rPr>
                <w:rFonts w:ascii="Arial" w:hAnsi="Arial" w:cs="Arial"/>
                <w:color w:val="000000"/>
              </w:rPr>
              <w:t>табакокурения</w:t>
            </w:r>
            <w:proofErr w:type="spellEnd"/>
            <w:r w:rsidRPr="009052B1">
              <w:rPr>
                <w:rFonts w:ascii="Arial" w:hAnsi="Arial" w:cs="Arial"/>
                <w:color w:val="000000"/>
              </w:rPr>
              <w:t xml:space="preserve"> в обществе, с привлечением лидеров и знаменитых людей страны в пропаганде образа жизни без курения;</w:t>
            </w:r>
          </w:p>
        </w:tc>
        <w:tc>
          <w:tcPr>
            <w:tcW w:w="2169" w:type="dxa"/>
          </w:tcPr>
          <w:p w:rsidR="006E0B4D" w:rsidRPr="009052B1" w:rsidRDefault="006E0B4D" w:rsidP="009052B1">
            <w:pPr>
              <w:jc w:val="both"/>
              <w:rPr>
                <w:rFonts w:ascii="Arial" w:hAnsi="Arial" w:cs="Arial"/>
              </w:rPr>
            </w:pPr>
            <w:r w:rsidRPr="009052B1">
              <w:rPr>
                <w:rFonts w:ascii="Arial" w:hAnsi="Arial" w:cs="Arial"/>
              </w:rPr>
              <w:t xml:space="preserve"> ОФ ЗОЖ, </w:t>
            </w:r>
            <w:proofErr w:type="gramStart"/>
            <w:r w:rsidRPr="009052B1">
              <w:rPr>
                <w:rFonts w:ascii="Arial" w:hAnsi="Arial" w:cs="Arial"/>
              </w:rPr>
              <w:t>органы  СМИ</w:t>
            </w:r>
            <w:proofErr w:type="gramEnd"/>
          </w:p>
        </w:tc>
        <w:tc>
          <w:tcPr>
            <w:tcW w:w="2628" w:type="dxa"/>
            <w:vMerge/>
          </w:tcPr>
          <w:p w:rsidR="006E0B4D" w:rsidRPr="009052B1" w:rsidRDefault="006E0B4D" w:rsidP="009052B1">
            <w:pPr>
              <w:jc w:val="both"/>
              <w:rPr>
                <w:rFonts w:ascii="Arial" w:hAnsi="Arial" w:cs="Arial"/>
              </w:rPr>
            </w:pPr>
          </w:p>
        </w:tc>
      </w:tr>
      <w:tr w:rsidR="006E0B4D" w:rsidRPr="009052B1" w:rsidTr="00F90C9A">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t>повышение информированности населения о последствиях для здоровья активного и пассивного курения, злоупотребления алкоголя;</w:t>
            </w:r>
          </w:p>
        </w:tc>
        <w:tc>
          <w:tcPr>
            <w:tcW w:w="2169" w:type="dxa"/>
          </w:tcPr>
          <w:p w:rsidR="006E0B4D" w:rsidRPr="009052B1" w:rsidRDefault="006E0B4D" w:rsidP="009052B1">
            <w:pPr>
              <w:jc w:val="both"/>
              <w:rPr>
                <w:rFonts w:ascii="Arial" w:hAnsi="Arial" w:cs="Arial"/>
              </w:rPr>
            </w:pPr>
            <w:r w:rsidRPr="009052B1">
              <w:rPr>
                <w:rFonts w:ascii="Arial" w:hAnsi="Arial" w:cs="Arial"/>
              </w:rPr>
              <w:t xml:space="preserve">ОФ ЗОЖ, </w:t>
            </w:r>
            <w:proofErr w:type="gramStart"/>
            <w:r w:rsidRPr="009052B1">
              <w:rPr>
                <w:rFonts w:ascii="Arial" w:hAnsi="Arial" w:cs="Arial"/>
              </w:rPr>
              <w:t>органы  СМИ</w:t>
            </w:r>
            <w:proofErr w:type="gramEnd"/>
          </w:p>
        </w:tc>
        <w:tc>
          <w:tcPr>
            <w:tcW w:w="2628" w:type="dxa"/>
            <w:vMerge/>
          </w:tcPr>
          <w:p w:rsidR="006E0B4D" w:rsidRPr="009052B1" w:rsidRDefault="006E0B4D" w:rsidP="009052B1">
            <w:pPr>
              <w:jc w:val="both"/>
              <w:rPr>
                <w:rFonts w:ascii="Arial" w:hAnsi="Arial" w:cs="Arial"/>
              </w:rPr>
            </w:pPr>
          </w:p>
        </w:tc>
      </w:tr>
      <w:tr w:rsidR="006E0B4D" w:rsidRPr="009052B1" w:rsidTr="00F90C9A">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t>снижение потребления табачных изделий и злоупотребления алкоголем, увеличение охвата населения спортивно-массовыми мероприятиями</w:t>
            </w:r>
          </w:p>
        </w:tc>
        <w:tc>
          <w:tcPr>
            <w:tcW w:w="2169" w:type="dxa"/>
          </w:tcPr>
          <w:p w:rsidR="006E0B4D" w:rsidRPr="009052B1" w:rsidRDefault="006E0B4D" w:rsidP="009052B1">
            <w:pPr>
              <w:jc w:val="both"/>
              <w:rPr>
                <w:rFonts w:ascii="Arial" w:hAnsi="Arial" w:cs="Arial"/>
              </w:rPr>
            </w:pPr>
            <w:r w:rsidRPr="009052B1">
              <w:rPr>
                <w:rFonts w:ascii="Arial" w:hAnsi="Arial" w:cs="Arial"/>
              </w:rPr>
              <w:t xml:space="preserve">ОФ ЗОЖ, </w:t>
            </w:r>
            <w:proofErr w:type="gramStart"/>
            <w:r w:rsidRPr="009052B1">
              <w:rPr>
                <w:rFonts w:ascii="Arial" w:hAnsi="Arial" w:cs="Arial"/>
              </w:rPr>
              <w:t>органы  СМИ</w:t>
            </w:r>
            <w:proofErr w:type="gramEnd"/>
          </w:p>
        </w:tc>
        <w:tc>
          <w:tcPr>
            <w:tcW w:w="2628" w:type="dxa"/>
            <w:vMerge/>
          </w:tcPr>
          <w:p w:rsidR="006E0B4D" w:rsidRPr="009052B1" w:rsidRDefault="006E0B4D" w:rsidP="009052B1">
            <w:pPr>
              <w:jc w:val="both"/>
              <w:rPr>
                <w:rFonts w:ascii="Arial" w:hAnsi="Arial" w:cs="Arial"/>
              </w:rPr>
            </w:pPr>
          </w:p>
        </w:tc>
      </w:tr>
      <w:tr w:rsidR="006E0B4D" w:rsidRPr="009052B1" w:rsidTr="00F90C9A">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t>создание системы раннего выявления групп риска в среднеобразовательных учебных заведениях. Разработка и внедрение профилактических антиалкогольных и антинаркотических программ</w:t>
            </w:r>
          </w:p>
        </w:tc>
        <w:tc>
          <w:tcPr>
            <w:tcW w:w="2169" w:type="dxa"/>
          </w:tcPr>
          <w:p w:rsidR="006E0B4D" w:rsidRPr="009052B1" w:rsidRDefault="006E0B4D" w:rsidP="009052B1">
            <w:pPr>
              <w:jc w:val="both"/>
              <w:rPr>
                <w:rFonts w:ascii="Arial" w:hAnsi="Arial" w:cs="Arial"/>
              </w:rPr>
            </w:pPr>
            <w:proofErr w:type="gramStart"/>
            <w:r w:rsidRPr="009052B1">
              <w:rPr>
                <w:rFonts w:ascii="Arial" w:hAnsi="Arial" w:cs="Arial"/>
              </w:rPr>
              <w:t>ЦРБ,РОВД</w:t>
            </w:r>
            <w:proofErr w:type="gramEnd"/>
          </w:p>
        </w:tc>
        <w:tc>
          <w:tcPr>
            <w:tcW w:w="2628" w:type="dxa"/>
            <w:vMerge w:val="restart"/>
            <w:tcBorders>
              <w:top w:val="nil"/>
            </w:tcBorders>
          </w:tcPr>
          <w:p w:rsidR="006E0B4D" w:rsidRPr="009052B1" w:rsidRDefault="006E0B4D" w:rsidP="009052B1">
            <w:pPr>
              <w:jc w:val="both"/>
              <w:rPr>
                <w:rFonts w:ascii="Arial" w:hAnsi="Arial" w:cs="Arial"/>
              </w:rPr>
            </w:pPr>
            <w:r w:rsidRPr="009052B1">
              <w:rPr>
                <w:rFonts w:ascii="Arial" w:hAnsi="Arial" w:cs="Arial"/>
              </w:rPr>
              <w:t>Формирование единой бюджетной распределяемой программы</w:t>
            </w:r>
          </w:p>
        </w:tc>
      </w:tr>
      <w:tr w:rsidR="006E0B4D" w:rsidRPr="009052B1" w:rsidTr="00F90C9A">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t>проведение информационно-методической работы с инспекторами по делам несовершеннолетних системы МВД</w:t>
            </w:r>
          </w:p>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t>обучение сотрудников МВД (полицейских, участковых инспекторов) дифференцированным подходам к принимаемым мерам по отношению к лицам, находящимся в состоянии алкогольного (наркотического, токсического) опьянения</w:t>
            </w:r>
          </w:p>
        </w:tc>
        <w:tc>
          <w:tcPr>
            <w:tcW w:w="2169" w:type="dxa"/>
          </w:tcPr>
          <w:p w:rsidR="006E0B4D" w:rsidRPr="009052B1" w:rsidRDefault="006E0B4D" w:rsidP="009052B1">
            <w:pPr>
              <w:jc w:val="both"/>
              <w:rPr>
                <w:rFonts w:ascii="Arial" w:hAnsi="Arial" w:cs="Arial"/>
              </w:rPr>
            </w:pPr>
            <w:proofErr w:type="gramStart"/>
            <w:r w:rsidRPr="009052B1">
              <w:rPr>
                <w:rFonts w:ascii="Arial" w:hAnsi="Arial" w:cs="Arial"/>
              </w:rPr>
              <w:t>ЦРБ,РОВД</w:t>
            </w:r>
            <w:proofErr w:type="gramEnd"/>
          </w:p>
        </w:tc>
        <w:tc>
          <w:tcPr>
            <w:tcW w:w="2628" w:type="dxa"/>
            <w:vMerge/>
            <w:tcBorders>
              <w:top w:val="nil"/>
            </w:tcBorders>
          </w:tcPr>
          <w:p w:rsidR="006E0B4D" w:rsidRPr="009052B1" w:rsidRDefault="006E0B4D" w:rsidP="009052B1">
            <w:pPr>
              <w:jc w:val="both"/>
              <w:rPr>
                <w:rFonts w:ascii="Arial" w:hAnsi="Arial" w:cs="Arial"/>
              </w:rPr>
            </w:pPr>
          </w:p>
        </w:tc>
      </w:tr>
      <w:tr w:rsidR="006E0B4D" w:rsidRPr="009052B1" w:rsidTr="00915AB4">
        <w:trPr>
          <w:trHeight w:val="415"/>
        </w:trPr>
        <w:tc>
          <w:tcPr>
            <w:tcW w:w="14262" w:type="dxa"/>
            <w:gridSpan w:val="3"/>
            <w:tcBorders>
              <w:bottom w:val="single" w:sz="4" w:space="0" w:color="auto"/>
            </w:tcBorders>
          </w:tcPr>
          <w:p w:rsidR="006E0B4D" w:rsidRPr="009052B1" w:rsidRDefault="006E0B4D" w:rsidP="009052B1">
            <w:pPr>
              <w:ind w:left="360"/>
              <w:jc w:val="both"/>
              <w:rPr>
                <w:rFonts w:ascii="Arial" w:hAnsi="Arial" w:cs="Arial"/>
              </w:rPr>
            </w:pPr>
            <w:r w:rsidRPr="009052B1">
              <w:rPr>
                <w:rFonts w:ascii="Arial" w:hAnsi="Arial" w:cs="Arial"/>
              </w:rPr>
              <w:lastRenderedPageBreak/>
              <w:t xml:space="preserve">                       </w:t>
            </w:r>
          </w:p>
        </w:tc>
      </w:tr>
      <w:tr w:rsidR="006E0B4D" w:rsidRPr="009052B1" w:rsidTr="00F90C9A">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t>обучение врачей психиатров в следственных изоляторах системы МВД принципам наркологического и мотивационного консультирования</w:t>
            </w:r>
          </w:p>
        </w:tc>
        <w:tc>
          <w:tcPr>
            <w:tcW w:w="2169" w:type="dxa"/>
          </w:tcPr>
          <w:p w:rsidR="006E0B4D" w:rsidRPr="009052B1" w:rsidRDefault="006E0B4D" w:rsidP="009052B1">
            <w:pPr>
              <w:jc w:val="both"/>
              <w:rPr>
                <w:rFonts w:ascii="Arial" w:hAnsi="Arial" w:cs="Arial"/>
              </w:rPr>
            </w:pPr>
            <w:proofErr w:type="gramStart"/>
            <w:r w:rsidRPr="009052B1">
              <w:rPr>
                <w:rFonts w:ascii="Arial" w:hAnsi="Arial" w:cs="Arial"/>
              </w:rPr>
              <w:t>ЦРБ,РОВД</w:t>
            </w:r>
            <w:proofErr w:type="gramEnd"/>
          </w:p>
        </w:tc>
        <w:tc>
          <w:tcPr>
            <w:tcW w:w="2628" w:type="dxa"/>
            <w:tcBorders>
              <w:bottom w:val="single" w:sz="4" w:space="0" w:color="auto"/>
            </w:tcBorders>
          </w:tcPr>
          <w:p w:rsidR="006E0B4D" w:rsidRPr="009052B1" w:rsidRDefault="006E0B4D" w:rsidP="009052B1">
            <w:pPr>
              <w:jc w:val="both"/>
              <w:rPr>
                <w:rFonts w:ascii="Arial" w:hAnsi="Arial" w:cs="Arial"/>
              </w:rPr>
            </w:pPr>
            <w:r w:rsidRPr="009052B1">
              <w:rPr>
                <w:rFonts w:ascii="Arial" w:hAnsi="Arial" w:cs="Arial"/>
              </w:rPr>
              <w:t>Совместный план мероприятий</w:t>
            </w:r>
          </w:p>
        </w:tc>
      </w:tr>
      <w:tr w:rsidR="006E0B4D" w:rsidRPr="009052B1" w:rsidTr="00F90C9A">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t xml:space="preserve">Цель 1.2 </w:t>
            </w:r>
            <w:proofErr w:type="spellStart"/>
            <w:r w:rsidRPr="009052B1">
              <w:rPr>
                <w:rFonts w:ascii="Arial" w:hAnsi="Arial" w:cs="Arial"/>
                <w:color w:val="000000"/>
              </w:rPr>
              <w:t>Межсекторальное</w:t>
            </w:r>
            <w:proofErr w:type="spellEnd"/>
            <w:r w:rsidRPr="009052B1">
              <w:rPr>
                <w:rFonts w:ascii="Arial" w:hAnsi="Arial" w:cs="Arial"/>
                <w:color w:val="000000"/>
              </w:rPr>
              <w:t xml:space="preserve"> взаимодействие по вопросам здорового питания</w:t>
            </w:r>
          </w:p>
        </w:tc>
        <w:tc>
          <w:tcPr>
            <w:tcW w:w="2169" w:type="dxa"/>
          </w:tcPr>
          <w:p w:rsidR="006E0B4D" w:rsidRPr="009052B1" w:rsidRDefault="006E0B4D" w:rsidP="009052B1">
            <w:pPr>
              <w:jc w:val="both"/>
              <w:rPr>
                <w:rFonts w:ascii="Arial" w:hAnsi="Arial" w:cs="Arial"/>
              </w:rPr>
            </w:pPr>
          </w:p>
        </w:tc>
        <w:tc>
          <w:tcPr>
            <w:tcW w:w="2628" w:type="dxa"/>
            <w:tcBorders>
              <w:top w:val="single" w:sz="4" w:space="0" w:color="auto"/>
            </w:tcBorders>
          </w:tcPr>
          <w:p w:rsidR="006E0B4D" w:rsidRPr="009052B1" w:rsidRDefault="006E0B4D" w:rsidP="009052B1">
            <w:pPr>
              <w:jc w:val="both"/>
              <w:rPr>
                <w:rFonts w:ascii="Arial" w:hAnsi="Arial" w:cs="Arial"/>
              </w:rPr>
            </w:pPr>
          </w:p>
        </w:tc>
      </w:tr>
      <w:tr w:rsidR="006E0B4D" w:rsidRPr="009052B1" w:rsidTr="00F90C9A">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t>Задача 1.2.1.</w:t>
            </w:r>
          </w:p>
        </w:tc>
        <w:tc>
          <w:tcPr>
            <w:tcW w:w="2169" w:type="dxa"/>
          </w:tcPr>
          <w:p w:rsidR="006E0B4D" w:rsidRPr="009052B1" w:rsidRDefault="006E0B4D" w:rsidP="009052B1">
            <w:pPr>
              <w:jc w:val="both"/>
              <w:rPr>
                <w:rFonts w:ascii="Arial" w:hAnsi="Arial" w:cs="Arial"/>
              </w:rPr>
            </w:pPr>
          </w:p>
        </w:tc>
        <w:tc>
          <w:tcPr>
            <w:tcW w:w="2628" w:type="dxa"/>
            <w:tcBorders>
              <w:top w:val="single" w:sz="4" w:space="0" w:color="auto"/>
            </w:tcBorders>
          </w:tcPr>
          <w:p w:rsidR="006E0B4D" w:rsidRPr="009052B1" w:rsidRDefault="006E0B4D" w:rsidP="009052B1">
            <w:pPr>
              <w:jc w:val="both"/>
              <w:rPr>
                <w:rFonts w:ascii="Arial" w:hAnsi="Arial" w:cs="Arial"/>
              </w:rPr>
            </w:pPr>
          </w:p>
        </w:tc>
      </w:tr>
      <w:tr w:rsidR="006E0B4D" w:rsidRPr="009052B1" w:rsidTr="00F90C9A">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t xml:space="preserve">Включение в рацион питания детей в школах пищевых продуктов, </w:t>
            </w:r>
            <w:proofErr w:type="spellStart"/>
            <w:r w:rsidRPr="009052B1">
              <w:rPr>
                <w:rFonts w:ascii="Arial" w:hAnsi="Arial" w:cs="Arial"/>
                <w:color w:val="000000"/>
              </w:rPr>
              <w:t>обагощенных</w:t>
            </w:r>
            <w:proofErr w:type="spellEnd"/>
            <w:r w:rsidRPr="009052B1">
              <w:rPr>
                <w:rFonts w:ascii="Arial" w:hAnsi="Arial" w:cs="Arial"/>
                <w:color w:val="000000"/>
              </w:rPr>
              <w:t xml:space="preserve"> витаминно-минеральным комплексом</w:t>
            </w:r>
          </w:p>
        </w:tc>
        <w:tc>
          <w:tcPr>
            <w:tcW w:w="2169" w:type="dxa"/>
          </w:tcPr>
          <w:p w:rsidR="006E0B4D" w:rsidRPr="009052B1" w:rsidRDefault="006E0B4D" w:rsidP="009052B1">
            <w:pPr>
              <w:jc w:val="both"/>
              <w:rPr>
                <w:rFonts w:ascii="Arial" w:hAnsi="Arial" w:cs="Arial"/>
              </w:rPr>
            </w:pPr>
            <w:proofErr w:type="gramStart"/>
            <w:r w:rsidRPr="009052B1">
              <w:rPr>
                <w:rFonts w:ascii="Arial" w:hAnsi="Arial" w:cs="Arial"/>
              </w:rPr>
              <w:t>ЦРБ,РСЭН</w:t>
            </w:r>
            <w:proofErr w:type="gramEnd"/>
          </w:p>
        </w:tc>
        <w:tc>
          <w:tcPr>
            <w:tcW w:w="2628" w:type="dxa"/>
            <w:tcBorders>
              <w:top w:val="single" w:sz="4" w:space="0" w:color="auto"/>
            </w:tcBorders>
          </w:tcPr>
          <w:p w:rsidR="006E0B4D" w:rsidRPr="009052B1" w:rsidRDefault="006E0B4D" w:rsidP="009052B1">
            <w:pPr>
              <w:jc w:val="both"/>
              <w:rPr>
                <w:rFonts w:ascii="Arial" w:hAnsi="Arial" w:cs="Arial"/>
              </w:rPr>
            </w:pPr>
            <w:r w:rsidRPr="009052B1">
              <w:rPr>
                <w:rFonts w:ascii="Arial" w:hAnsi="Arial" w:cs="Arial"/>
              </w:rPr>
              <w:t>Совместный план мероприятий</w:t>
            </w:r>
          </w:p>
        </w:tc>
      </w:tr>
      <w:tr w:rsidR="006E0B4D" w:rsidRPr="009052B1" w:rsidTr="00F90C9A">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t>Профилактика заболеваний опорно-двигательного аппарата среди детей школьного возраста.</w:t>
            </w:r>
          </w:p>
        </w:tc>
        <w:tc>
          <w:tcPr>
            <w:tcW w:w="2169" w:type="dxa"/>
          </w:tcPr>
          <w:p w:rsidR="006E0B4D" w:rsidRPr="009052B1" w:rsidRDefault="006E0B4D" w:rsidP="009052B1">
            <w:pPr>
              <w:jc w:val="both"/>
              <w:rPr>
                <w:rFonts w:ascii="Arial" w:hAnsi="Arial" w:cs="Arial"/>
              </w:rPr>
            </w:pPr>
            <w:r w:rsidRPr="009052B1">
              <w:rPr>
                <w:rFonts w:ascii="Arial" w:hAnsi="Arial" w:cs="Arial"/>
              </w:rPr>
              <w:t>ЦРБ</w:t>
            </w:r>
          </w:p>
        </w:tc>
        <w:tc>
          <w:tcPr>
            <w:tcW w:w="2628" w:type="dxa"/>
            <w:tcBorders>
              <w:top w:val="single" w:sz="4" w:space="0" w:color="auto"/>
            </w:tcBorders>
          </w:tcPr>
          <w:p w:rsidR="006E0B4D" w:rsidRPr="009052B1" w:rsidRDefault="006E0B4D" w:rsidP="009052B1">
            <w:pPr>
              <w:jc w:val="both"/>
              <w:rPr>
                <w:rFonts w:ascii="Arial" w:hAnsi="Arial" w:cs="Arial"/>
              </w:rPr>
            </w:pPr>
          </w:p>
        </w:tc>
      </w:tr>
      <w:tr w:rsidR="006E0B4D" w:rsidRPr="009052B1" w:rsidTr="00F90C9A">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t>Цель 1.3</w:t>
            </w:r>
          </w:p>
          <w:p w:rsidR="006E0B4D" w:rsidRPr="009052B1" w:rsidRDefault="006E0B4D" w:rsidP="009052B1">
            <w:pPr>
              <w:spacing w:before="240" w:after="240" w:line="310" w:lineRule="atLeast"/>
              <w:jc w:val="both"/>
              <w:rPr>
                <w:rFonts w:ascii="Arial" w:hAnsi="Arial" w:cs="Arial"/>
                <w:color w:val="000000"/>
              </w:rPr>
            </w:pPr>
            <w:proofErr w:type="spellStart"/>
            <w:r w:rsidRPr="009052B1">
              <w:rPr>
                <w:rFonts w:ascii="Arial" w:hAnsi="Arial" w:cs="Arial"/>
                <w:color w:val="000000"/>
              </w:rPr>
              <w:t>Межсекторальное</w:t>
            </w:r>
            <w:proofErr w:type="spellEnd"/>
            <w:r w:rsidRPr="009052B1">
              <w:rPr>
                <w:rFonts w:ascii="Arial" w:hAnsi="Arial" w:cs="Arial"/>
                <w:color w:val="000000"/>
              </w:rPr>
              <w:t xml:space="preserve"> взаимодействие по вопросам дорожно-транспортной безопасности</w:t>
            </w:r>
          </w:p>
        </w:tc>
        <w:tc>
          <w:tcPr>
            <w:tcW w:w="2169" w:type="dxa"/>
          </w:tcPr>
          <w:p w:rsidR="006E0B4D" w:rsidRPr="009052B1" w:rsidRDefault="006E0B4D" w:rsidP="009052B1">
            <w:pPr>
              <w:jc w:val="both"/>
              <w:rPr>
                <w:rFonts w:ascii="Arial" w:hAnsi="Arial" w:cs="Arial"/>
              </w:rPr>
            </w:pPr>
            <w:proofErr w:type="gramStart"/>
            <w:r w:rsidRPr="009052B1">
              <w:rPr>
                <w:rFonts w:ascii="Arial" w:hAnsi="Arial" w:cs="Arial"/>
              </w:rPr>
              <w:t>ЦРБ,РОВД</w:t>
            </w:r>
            <w:proofErr w:type="gramEnd"/>
          </w:p>
        </w:tc>
        <w:tc>
          <w:tcPr>
            <w:tcW w:w="2628" w:type="dxa"/>
            <w:tcBorders>
              <w:top w:val="single" w:sz="4" w:space="0" w:color="auto"/>
            </w:tcBorders>
          </w:tcPr>
          <w:p w:rsidR="006E0B4D" w:rsidRPr="009052B1" w:rsidRDefault="006E0B4D" w:rsidP="009052B1">
            <w:pPr>
              <w:jc w:val="both"/>
              <w:rPr>
                <w:rFonts w:ascii="Arial" w:hAnsi="Arial" w:cs="Arial"/>
              </w:rPr>
            </w:pPr>
            <w:r w:rsidRPr="009052B1">
              <w:rPr>
                <w:rFonts w:ascii="Arial" w:hAnsi="Arial" w:cs="Arial"/>
              </w:rPr>
              <w:t>Формирование единой бюджетной распределяемой программы</w:t>
            </w:r>
          </w:p>
        </w:tc>
      </w:tr>
      <w:tr w:rsidR="006E0B4D" w:rsidRPr="009052B1" w:rsidTr="00915AB4">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t>Задача 1.3.1.</w:t>
            </w:r>
          </w:p>
        </w:tc>
        <w:tc>
          <w:tcPr>
            <w:tcW w:w="2169" w:type="dxa"/>
          </w:tcPr>
          <w:p w:rsidR="006E0B4D" w:rsidRPr="009052B1" w:rsidRDefault="006E0B4D" w:rsidP="009052B1">
            <w:pPr>
              <w:jc w:val="both"/>
              <w:rPr>
                <w:rFonts w:ascii="Arial" w:hAnsi="Arial" w:cs="Arial"/>
              </w:rPr>
            </w:pPr>
            <w:proofErr w:type="gramStart"/>
            <w:r w:rsidRPr="009052B1">
              <w:rPr>
                <w:rFonts w:ascii="Arial" w:hAnsi="Arial" w:cs="Arial"/>
              </w:rPr>
              <w:t>ЦРБ,РОВД</w:t>
            </w:r>
            <w:proofErr w:type="gramEnd"/>
          </w:p>
        </w:tc>
        <w:tc>
          <w:tcPr>
            <w:tcW w:w="2628" w:type="dxa"/>
            <w:tcBorders>
              <w:top w:val="single" w:sz="4" w:space="0" w:color="auto"/>
            </w:tcBorders>
          </w:tcPr>
          <w:p w:rsidR="006E0B4D" w:rsidRPr="009052B1" w:rsidRDefault="006E0B4D" w:rsidP="009052B1">
            <w:pPr>
              <w:jc w:val="both"/>
              <w:rPr>
                <w:rFonts w:ascii="Arial" w:hAnsi="Arial" w:cs="Arial"/>
              </w:rPr>
            </w:pPr>
            <w:r w:rsidRPr="009052B1">
              <w:rPr>
                <w:rFonts w:ascii="Arial" w:hAnsi="Arial" w:cs="Arial"/>
              </w:rPr>
              <w:t>Формирование единой бюджетной распределяемой программы</w:t>
            </w:r>
          </w:p>
        </w:tc>
      </w:tr>
      <w:tr w:rsidR="006E0B4D" w:rsidRPr="009052B1" w:rsidTr="00915AB4">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t>Создание комплексной системы профилактики и информационной работы с населением, направленной на формирование у участников дорожного движения стереотипов законопослушного поведения и негативного отношения к правонарушениям в сфере дорожного движения</w:t>
            </w:r>
          </w:p>
        </w:tc>
        <w:tc>
          <w:tcPr>
            <w:tcW w:w="2169" w:type="dxa"/>
          </w:tcPr>
          <w:p w:rsidR="006E0B4D" w:rsidRPr="009052B1" w:rsidRDefault="006E0B4D" w:rsidP="009052B1">
            <w:pPr>
              <w:jc w:val="both"/>
              <w:rPr>
                <w:rFonts w:ascii="Arial" w:hAnsi="Arial" w:cs="Arial"/>
              </w:rPr>
            </w:pPr>
            <w:proofErr w:type="gramStart"/>
            <w:r w:rsidRPr="009052B1">
              <w:rPr>
                <w:rFonts w:ascii="Arial" w:hAnsi="Arial" w:cs="Arial"/>
              </w:rPr>
              <w:t>ЦРБ,РОВД</w:t>
            </w:r>
            <w:proofErr w:type="gramEnd"/>
          </w:p>
        </w:tc>
        <w:tc>
          <w:tcPr>
            <w:tcW w:w="2628" w:type="dxa"/>
            <w:tcBorders>
              <w:top w:val="single" w:sz="4" w:space="0" w:color="auto"/>
            </w:tcBorders>
          </w:tcPr>
          <w:p w:rsidR="006E0B4D" w:rsidRPr="009052B1" w:rsidRDefault="006E0B4D" w:rsidP="009052B1">
            <w:pPr>
              <w:jc w:val="both"/>
              <w:rPr>
                <w:rFonts w:ascii="Arial" w:hAnsi="Arial" w:cs="Arial"/>
              </w:rPr>
            </w:pPr>
            <w:r w:rsidRPr="009052B1">
              <w:rPr>
                <w:rFonts w:ascii="Arial" w:hAnsi="Arial" w:cs="Arial"/>
              </w:rPr>
              <w:t>Формирование единой бюджетной распределяемой программы</w:t>
            </w:r>
          </w:p>
        </w:tc>
      </w:tr>
      <w:tr w:rsidR="006E0B4D" w:rsidRPr="009052B1" w:rsidTr="00915AB4">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t>Обеспечение вовлечения в профилактическую работу институтов гражданского общества</w:t>
            </w:r>
          </w:p>
        </w:tc>
        <w:tc>
          <w:tcPr>
            <w:tcW w:w="2169" w:type="dxa"/>
          </w:tcPr>
          <w:p w:rsidR="006E0B4D" w:rsidRPr="009052B1" w:rsidRDefault="006E0B4D" w:rsidP="009052B1">
            <w:pPr>
              <w:jc w:val="both"/>
              <w:rPr>
                <w:rFonts w:ascii="Arial" w:hAnsi="Arial" w:cs="Arial"/>
              </w:rPr>
            </w:pPr>
            <w:proofErr w:type="gramStart"/>
            <w:r w:rsidRPr="009052B1">
              <w:rPr>
                <w:rFonts w:ascii="Arial" w:hAnsi="Arial" w:cs="Arial"/>
              </w:rPr>
              <w:t>ЦРБ,РОВД</w:t>
            </w:r>
            <w:proofErr w:type="gramEnd"/>
          </w:p>
        </w:tc>
        <w:tc>
          <w:tcPr>
            <w:tcW w:w="2628" w:type="dxa"/>
            <w:tcBorders>
              <w:top w:val="single" w:sz="4" w:space="0" w:color="auto"/>
            </w:tcBorders>
          </w:tcPr>
          <w:p w:rsidR="006E0B4D" w:rsidRPr="009052B1" w:rsidRDefault="006E0B4D" w:rsidP="009052B1">
            <w:pPr>
              <w:jc w:val="both"/>
              <w:rPr>
                <w:rFonts w:ascii="Arial" w:hAnsi="Arial" w:cs="Arial"/>
              </w:rPr>
            </w:pPr>
            <w:r w:rsidRPr="009052B1">
              <w:rPr>
                <w:rFonts w:ascii="Arial" w:hAnsi="Arial" w:cs="Arial"/>
              </w:rPr>
              <w:t>Формирование единой бюджетной распределяемой программы</w:t>
            </w:r>
          </w:p>
        </w:tc>
      </w:tr>
      <w:tr w:rsidR="006E0B4D" w:rsidRPr="009052B1" w:rsidTr="00915AB4">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lastRenderedPageBreak/>
              <w:t>Цель 1.4</w:t>
            </w:r>
          </w:p>
          <w:p w:rsidR="006E0B4D" w:rsidRPr="009052B1" w:rsidRDefault="006E0B4D" w:rsidP="009052B1">
            <w:pPr>
              <w:spacing w:before="240" w:after="240" w:line="310" w:lineRule="atLeast"/>
              <w:jc w:val="both"/>
              <w:rPr>
                <w:rFonts w:ascii="Arial" w:hAnsi="Arial" w:cs="Arial"/>
                <w:color w:val="000000"/>
              </w:rPr>
            </w:pPr>
            <w:proofErr w:type="spellStart"/>
            <w:r w:rsidRPr="009052B1">
              <w:rPr>
                <w:rFonts w:ascii="Arial" w:hAnsi="Arial" w:cs="Arial"/>
                <w:color w:val="000000"/>
              </w:rPr>
              <w:t>Межсекторальное</w:t>
            </w:r>
            <w:proofErr w:type="spellEnd"/>
            <w:r w:rsidRPr="009052B1">
              <w:rPr>
                <w:rFonts w:ascii="Arial" w:hAnsi="Arial" w:cs="Arial"/>
                <w:color w:val="000000"/>
              </w:rPr>
              <w:t xml:space="preserve"> взаимодействие по вопросам экстренной медико-спасательной помощи при ЧС</w:t>
            </w:r>
          </w:p>
        </w:tc>
        <w:tc>
          <w:tcPr>
            <w:tcW w:w="2169" w:type="dxa"/>
          </w:tcPr>
          <w:p w:rsidR="006E0B4D" w:rsidRPr="009052B1" w:rsidRDefault="006E0B4D" w:rsidP="009052B1">
            <w:pPr>
              <w:jc w:val="both"/>
              <w:rPr>
                <w:rFonts w:ascii="Arial" w:hAnsi="Arial" w:cs="Arial"/>
              </w:rPr>
            </w:pPr>
            <w:proofErr w:type="gramStart"/>
            <w:r w:rsidRPr="009052B1">
              <w:rPr>
                <w:rFonts w:ascii="Arial" w:hAnsi="Arial" w:cs="Arial"/>
              </w:rPr>
              <w:t>ЦРБ,РОВД</w:t>
            </w:r>
            <w:proofErr w:type="gramEnd"/>
            <w:r w:rsidR="003866C2" w:rsidRPr="009052B1">
              <w:rPr>
                <w:rFonts w:ascii="Arial" w:hAnsi="Arial" w:cs="Arial"/>
              </w:rPr>
              <w:t>,ЧС</w:t>
            </w:r>
          </w:p>
        </w:tc>
        <w:tc>
          <w:tcPr>
            <w:tcW w:w="2628" w:type="dxa"/>
            <w:tcBorders>
              <w:top w:val="single" w:sz="4" w:space="0" w:color="auto"/>
            </w:tcBorders>
          </w:tcPr>
          <w:p w:rsidR="006E0B4D" w:rsidRPr="009052B1" w:rsidRDefault="006E0B4D" w:rsidP="009052B1">
            <w:pPr>
              <w:jc w:val="both"/>
              <w:rPr>
                <w:rFonts w:ascii="Arial" w:hAnsi="Arial" w:cs="Arial"/>
              </w:rPr>
            </w:pPr>
            <w:r w:rsidRPr="009052B1">
              <w:rPr>
                <w:rFonts w:ascii="Arial" w:hAnsi="Arial" w:cs="Arial"/>
              </w:rPr>
              <w:t>Формирование единой бюджетной распределяемой программы</w:t>
            </w:r>
          </w:p>
        </w:tc>
      </w:tr>
      <w:tr w:rsidR="006E0B4D" w:rsidRPr="009052B1" w:rsidTr="00F90C9A">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t>Задача 1.4.1.</w:t>
            </w:r>
          </w:p>
        </w:tc>
        <w:tc>
          <w:tcPr>
            <w:tcW w:w="2169" w:type="dxa"/>
          </w:tcPr>
          <w:p w:rsidR="006E0B4D" w:rsidRPr="009052B1" w:rsidRDefault="006E0B4D" w:rsidP="009052B1">
            <w:pPr>
              <w:jc w:val="both"/>
              <w:rPr>
                <w:rFonts w:ascii="Arial" w:hAnsi="Arial" w:cs="Arial"/>
              </w:rPr>
            </w:pPr>
          </w:p>
        </w:tc>
        <w:tc>
          <w:tcPr>
            <w:tcW w:w="2628" w:type="dxa"/>
            <w:tcBorders>
              <w:top w:val="single" w:sz="4" w:space="0" w:color="auto"/>
            </w:tcBorders>
          </w:tcPr>
          <w:p w:rsidR="006E0B4D" w:rsidRPr="009052B1" w:rsidRDefault="006E0B4D" w:rsidP="009052B1">
            <w:pPr>
              <w:jc w:val="both"/>
              <w:rPr>
                <w:rFonts w:ascii="Arial" w:hAnsi="Arial" w:cs="Arial"/>
              </w:rPr>
            </w:pPr>
          </w:p>
        </w:tc>
      </w:tr>
      <w:tr w:rsidR="006E0B4D" w:rsidRPr="009052B1" w:rsidTr="00915AB4">
        <w:tc>
          <w:tcPr>
            <w:tcW w:w="9465" w:type="dxa"/>
            <w:vAlign w:val="center"/>
          </w:tcPr>
          <w:p w:rsidR="006E0B4D" w:rsidRPr="009052B1" w:rsidRDefault="006E0B4D" w:rsidP="009052B1">
            <w:pPr>
              <w:spacing w:before="240" w:after="240" w:line="310" w:lineRule="atLeast"/>
              <w:jc w:val="both"/>
              <w:rPr>
                <w:rFonts w:ascii="Arial" w:hAnsi="Arial" w:cs="Arial"/>
                <w:color w:val="000000"/>
              </w:rPr>
            </w:pPr>
            <w:r w:rsidRPr="009052B1">
              <w:rPr>
                <w:rFonts w:ascii="Arial" w:hAnsi="Arial" w:cs="Arial"/>
                <w:color w:val="000000"/>
              </w:rPr>
              <w:t>Повышение оперативности оказания экстренной медико-спасательной помощи на автомагистралях, а также при возникновении чрезвычайных ситуаций природного и техногенного характера</w:t>
            </w:r>
          </w:p>
        </w:tc>
        <w:tc>
          <w:tcPr>
            <w:tcW w:w="2169" w:type="dxa"/>
          </w:tcPr>
          <w:p w:rsidR="006E0B4D" w:rsidRPr="009052B1" w:rsidRDefault="006E0B4D" w:rsidP="009052B1">
            <w:pPr>
              <w:jc w:val="both"/>
              <w:rPr>
                <w:rFonts w:ascii="Arial" w:hAnsi="Arial" w:cs="Arial"/>
              </w:rPr>
            </w:pPr>
            <w:proofErr w:type="gramStart"/>
            <w:r w:rsidRPr="009052B1">
              <w:rPr>
                <w:rFonts w:ascii="Arial" w:hAnsi="Arial" w:cs="Arial"/>
              </w:rPr>
              <w:t>ЦРБ,РОВД</w:t>
            </w:r>
            <w:r w:rsidR="003866C2" w:rsidRPr="009052B1">
              <w:rPr>
                <w:rFonts w:ascii="Arial" w:hAnsi="Arial" w:cs="Arial"/>
              </w:rPr>
              <w:t>,,</w:t>
            </w:r>
            <w:proofErr w:type="gramEnd"/>
            <w:r w:rsidR="003866C2" w:rsidRPr="009052B1">
              <w:rPr>
                <w:rFonts w:ascii="Arial" w:hAnsi="Arial" w:cs="Arial"/>
              </w:rPr>
              <w:t>ЧС</w:t>
            </w:r>
          </w:p>
        </w:tc>
        <w:tc>
          <w:tcPr>
            <w:tcW w:w="2628" w:type="dxa"/>
            <w:tcBorders>
              <w:top w:val="single" w:sz="4" w:space="0" w:color="auto"/>
            </w:tcBorders>
          </w:tcPr>
          <w:p w:rsidR="006E0B4D" w:rsidRPr="009052B1" w:rsidRDefault="006E0B4D" w:rsidP="009052B1">
            <w:pPr>
              <w:jc w:val="both"/>
              <w:rPr>
                <w:rFonts w:ascii="Arial" w:hAnsi="Arial" w:cs="Arial"/>
              </w:rPr>
            </w:pPr>
            <w:r w:rsidRPr="009052B1">
              <w:rPr>
                <w:rFonts w:ascii="Arial" w:hAnsi="Arial" w:cs="Arial"/>
              </w:rPr>
              <w:t>Формирование единой бюджетной распределяемой программы</w:t>
            </w:r>
          </w:p>
        </w:tc>
      </w:tr>
      <w:tr w:rsidR="003866C2" w:rsidRPr="009052B1" w:rsidTr="00915AB4">
        <w:tc>
          <w:tcPr>
            <w:tcW w:w="9465" w:type="dxa"/>
            <w:vAlign w:val="center"/>
          </w:tcPr>
          <w:p w:rsidR="003866C2" w:rsidRPr="009052B1" w:rsidRDefault="003866C2" w:rsidP="009052B1">
            <w:pPr>
              <w:spacing w:before="240" w:after="240" w:line="310" w:lineRule="atLeast"/>
              <w:jc w:val="both"/>
              <w:rPr>
                <w:rFonts w:ascii="Arial" w:hAnsi="Arial" w:cs="Arial"/>
                <w:color w:val="000000"/>
              </w:rPr>
            </w:pPr>
            <w:r w:rsidRPr="009052B1">
              <w:rPr>
                <w:rFonts w:ascii="Arial" w:hAnsi="Arial" w:cs="Arial"/>
                <w:color w:val="000000"/>
              </w:rPr>
              <w:t>Нормативно-правовое обеспечение, регламентирующее совместную деятельность службы медицины катастроф и МЗ</w:t>
            </w:r>
          </w:p>
        </w:tc>
        <w:tc>
          <w:tcPr>
            <w:tcW w:w="2169" w:type="dxa"/>
          </w:tcPr>
          <w:p w:rsidR="003866C2" w:rsidRPr="009052B1" w:rsidRDefault="003866C2" w:rsidP="009052B1">
            <w:pPr>
              <w:jc w:val="both"/>
              <w:rPr>
                <w:rFonts w:ascii="Arial" w:hAnsi="Arial" w:cs="Arial"/>
              </w:rPr>
            </w:pPr>
            <w:proofErr w:type="gramStart"/>
            <w:r w:rsidRPr="009052B1">
              <w:rPr>
                <w:rFonts w:ascii="Arial" w:hAnsi="Arial" w:cs="Arial"/>
              </w:rPr>
              <w:t>ЧС,ЦРБ</w:t>
            </w:r>
            <w:proofErr w:type="gramEnd"/>
          </w:p>
        </w:tc>
        <w:tc>
          <w:tcPr>
            <w:tcW w:w="2628" w:type="dxa"/>
            <w:tcBorders>
              <w:top w:val="single" w:sz="4" w:space="0" w:color="auto"/>
            </w:tcBorders>
          </w:tcPr>
          <w:p w:rsidR="003866C2" w:rsidRPr="009052B1" w:rsidRDefault="003866C2" w:rsidP="009052B1">
            <w:pPr>
              <w:jc w:val="both"/>
              <w:rPr>
                <w:rFonts w:ascii="Arial" w:hAnsi="Arial" w:cs="Arial"/>
              </w:rPr>
            </w:pPr>
            <w:r w:rsidRPr="009052B1">
              <w:rPr>
                <w:rFonts w:ascii="Arial" w:hAnsi="Arial" w:cs="Arial"/>
              </w:rPr>
              <w:t>Формирование единой бюджетной распределяемой программы</w:t>
            </w:r>
          </w:p>
        </w:tc>
      </w:tr>
      <w:tr w:rsidR="003866C2" w:rsidRPr="009052B1" w:rsidTr="00915AB4">
        <w:tc>
          <w:tcPr>
            <w:tcW w:w="9465" w:type="dxa"/>
            <w:vAlign w:val="center"/>
          </w:tcPr>
          <w:p w:rsidR="003866C2" w:rsidRPr="009052B1" w:rsidRDefault="003866C2" w:rsidP="009052B1">
            <w:pPr>
              <w:spacing w:before="240" w:after="240" w:line="310" w:lineRule="atLeast"/>
              <w:jc w:val="both"/>
              <w:rPr>
                <w:rFonts w:ascii="Arial" w:hAnsi="Arial" w:cs="Arial"/>
                <w:color w:val="000000"/>
              </w:rPr>
            </w:pPr>
            <w:r w:rsidRPr="009052B1">
              <w:rPr>
                <w:rFonts w:ascii="Arial" w:hAnsi="Arial" w:cs="Arial"/>
                <w:color w:val="000000"/>
              </w:rPr>
              <w:t>Цель 1.5</w:t>
            </w:r>
          </w:p>
          <w:p w:rsidR="003866C2" w:rsidRPr="009052B1" w:rsidRDefault="003866C2" w:rsidP="009052B1">
            <w:pPr>
              <w:spacing w:before="240" w:after="240" w:line="310" w:lineRule="atLeast"/>
              <w:jc w:val="both"/>
              <w:rPr>
                <w:rFonts w:ascii="Arial" w:hAnsi="Arial" w:cs="Arial"/>
                <w:color w:val="000000"/>
              </w:rPr>
            </w:pPr>
            <w:proofErr w:type="spellStart"/>
            <w:r w:rsidRPr="009052B1">
              <w:rPr>
                <w:rFonts w:ascii="Arial" w:hAnsi="Arial" w:cs="Arial"/>
                <w:color w:val="000000"/>
              </w:rPr>
              <w:t>Межсекторальное</w:t>
            </w:r>
            <w:proofErr w:type="spellEnd"/>
            <w:r w:rsidRPr="009052B1">
              <w:rPr>
                <w:rFonts w:ascii="Arial" w:hAnsi="Arial" w:cs="Arial"/>
                <w:color w:val="000000"/>
              </w:rPr>
              <w:t xml:space="preserve"> взаимодействие по вопросам профилактики туберкулеза и ВИЧ/СПИД</w:t>
            </w:r>
          </w:p>
        </w:tc>
        <w:tc>
          <w:tcPr>
            <w:tcW w:w="2169" w:type="dxa"/>
          </w:tcPr>
          <w:p w:rsidR="003866C2" w:rsidRPr="009052B1" w:rsidRDefault="003866C2" w:rsidP="009052B1">
            <w:pPr>
              <w:jc w:val="both"/>
              <w:rPr>
                <w:rFonts w:ascii="Arial" w:hAnsi="Arial" w:cs="Arial"/>
              </w:rPr>
            </w:pPr>
            <w:proofErr w:type="gramStart"/>
            <w:r w:rsidRPr="009052B1">
              <w:rPr>
                <w:rFonts w:ascii="Arial" w:hAnsi="Arial" w:cs="Arial"/>
              </w:rPr>
              <w:t>ЦРБ,РСЭН</w:t>
            </w:r>
            <w:proofErr w:type="gramEnd"/>
          </w:p>
        </w:tc>
        <w:tc>
          <w:tcPr>
            <w:tcW w:w="2628" w:type="dxa"/>
            <w:tcBorders>
              <w:top w:val="single" w:sz="4" w:space="0" w:color="auto"/>
            </w:tcBorders>
          </w:tcPr>
          <w:p w:rsidR="003866C2" w:rsidRPr="009052B1" w:rsidRDefault="003866C2" w:rsidP="009052B1">
            <w:pPr>
              <w:jc w:val="both"/>
              <w:rPr>
                <w:rFonts w:ascii="Arial" w:hAnsi="Arial" w:cs="Arial"/>
              </w:rPr>
            </w:pPr>
            <w:r w:rsidRPr="009052B1">
              <w:rPr>
                <w:rFonts w:ascii="Arial" w:hAnsi="Arial" w:cs="Arial"/>
              </w:rPr>
              <w:t>Совместный план мероприятий</w:t>
            </w:r>
          </w:p>
        </w:tc>
      </w:tr>
      <w:tr w:rsidR="003866C2" w:rsidRPr="009052B1" w:rsidTr="00915AB4">
        <w:tc>
          <w:tcPr>
            <w:tcW w:w="9465" w:type="dxa"/>
            <w:vAlign w:val="center"/>
          </w:tcPr>
          <w:p w:rsidR="003866C2" w:rsidRPr="009052B1" w:rsidRDefault="003866C2" w:rsidP="009052B1">
            <w:pPr>
              <w:spacing w:before="240" w:after="240" w:line="310" w:lineRule="atLeast"/>
              <w:jc w:val="both"/>
              <w:rPr>
                <w:rFonts w:ascii="Arial" w:hAnsi="Arial" w:cs="Arial"/>
                <w:color w:val="000000"/>
              </w:rPr>
            </w:pPr>
            <w:r w:rsidRPr="009052B1">
              <w:rPr>
                <w:rFonts w:ascii="Arial" w:hAnsi="Arial" w:cs="Arial"/>
                <w:color w:val="000000"/>
              </w:rPr>
              <w:t>Задача 1.5.1.</w:t>
            </w:r>
          </w:p>
        </w:tc>
        <w:tc>
          <w:tcPr>
            <w:tcW w:w="2169" w:type="dxa"/>
          </w:tcPr>
          <w:p w:rsidR="003866C2" w:rsidRPr="009052B1" w:rsidRDefault="003866C2" w:rsidP="009052B1">
            <w:pPr>
              <w:jc w:val="both"/>
              <w:rPr>
                <w:rFonts w:ascii="Arial" w:hAnsi="Arial" w:cs="Arial"/>
              </w:rPr>
            </w:pPr>
          </w:p>
        </w:tc>
        <w:tc>
          <w:tcPr>
            <w:tcW w:w="2628" w:type="dxa"/>
            <w:tcBorders>
              <w:top w:val="single" w:sz="4" w:space="0" w:color="auto"/>
            </w:tcBorders>
          </w:tcPr>
          <w:p w:rsidR="003866C2" w:rsidRPr="009052B1" w:rsidRDefault="003866C2" w:rsidP="009052B1">
            <w:pPr>
              <w:jc w:val="both"/>
              <w:rPr>
                <w:rFonts w:ascii="Arial" w:hAnsi="Arial" w:cs="Arial"/>
              </w:rPr>
            </w:pPr>
          </w:p>
        </w:tc>
      </w:tr>
      <w:tr w:rsidR="003866C2" w:rsidRPr="009052B1" w:rsidTr="00915AB4">
        <w:tc>
          <w:tcPr>
            <w:tcW w:w="9465" w:type="dxa"/>
            <w:vAlign w:val="center"/>
          </w:tcPr>
          <w:p w:rsidR="003866C2" w:rsidRPr="009052B1" w:rsidRDefault="003866C2" w:rsidP="009052B1">
            <w:pPr>
              <w:spacing w:before="240" w:after="240" w:line="310" w:lineRule="atLeast"/>
              <w:jc w:val="both"/>
              <w:rPr>
                <w:rFonts w:ascii="Arial" w:hAnsi="Arial" w:cs="Arial"/>
                <w:color w:val="000000"/>
              </w:rPr>
            </w:pPr>
            <w:r w:rsidRPr="009052B1">
              <w:rPr>
                <w:rFonts w:ascii="Arial" w:hAnsi="Arial" w:cs="Arial"/>
                <w:color w:val="000000"/>
              </w:rPr>
              <w:t xml:space="preserve">Укрепление материально-технического оснащения учреждений Комитета </w:t>
            </w:r>
            <w:proofErr w:type="spellStart"/>
            <w:r w:rsidRPr="009052B1">
              <w:rPr>
                <w:rFonts w:ascii="Arial" w:hAnsi="Arial" w:cs="Arial"/>
                <w:color w:val="000000"/>
              </w:rPr>
              <w:t>УИСДЮФормирование</w:t>
            </w:r>
            <w:proofErr w:type="spellEnd"/>
            <w:r w:rsidRPr="009052B1">
              <w:rPr>
                <w:rFonts w:ascii="Arial" w:hAnsi="Arial" w:cs="Arial"/>
                <w:color w:val="000000"/>
              </w:rPr>
              <w:t xml:space="preserve"> единой бюджетной распределяемой программы</w:t>
            </w:r>
          </w:p>
        </w:tc>
        <w:tc>
          <w:tcPr>
            <w:tcW w:w="2169" w:type="dxa"/>
          </w:tcPr>
          <w:p w:rsidR="003866C2" w:rsidRPr="009052B1" w:rsidRDefault="003866C2" w:rsidP="009052B1">
            <w:pPr>
              <w:jc w:val="both"/>
              <w:rPr>
                <w:rFonts w:ascii="Arial" w:hAnsi="Arial" w:cs="Arial"/>
              </w:rPr>
            </w:pPr>
            <w:proofErr w:type="gramStart"/>
            <w:r w:rsidRPr="009052B1">
              <w:rPr>
                <w:rFonts w:ascii="Arial" w:hAnsi="Arial" w:cs="Arial"/>
              </w:rPr>
              <w:t>ЦРБ,РСЭН</w:t>
            </w:r>
            <w:proofErr w:type="gramEnd"/>
          </w:p>
        </w:tc>
        <w:tc>
          <w:tcPr>
            <w:tcW w:w="2628" w:type="dxa"/>
            <w:tcBorders>
              <w:top w:val="single" w:sz="4" w:space="0" w:color="auto"/>
            </w:tcBorders>
          </w:tcPr>
          <w:p w:rsidR="003866C2" w:rsidRPr="009052B1" w:rsidRDefault="003866C2" w:rsidP="009052B1">
            <w:pPr>
              <w:jc w:val="both"/>
              <w:rPr>
                <w:rFonts w:ascii="Arial" w:hAnsi="Arial" w:cs="Arial"/>
              </w:rPr>
            </w:pPr>
            <w:r w:rsidRPr="009052B1">
              <w:rPr>
                <w:rFonts w:ascii="Arial" w:hAnsi="Arial" w:cs="Arial"/>
              </w:rPr>
              <w:t>Совместный план мероприятий</w:t>
            </w:r>
          </w:p>
        </w:tc>
      </w:tr>
      <w:tr w:rsidR="003866C2" w:rsidRPr="009052B1" w:rsidTr="00915AB4">
        <w:tc>
          <w:tcPr>
            <w:tcW w:w="9465" w:type="dxa"/>
            <w:vAlign w:val="center"/>
          </w:tcPr>
          <w:p w:rsidR="003866C2" w:rsidRPr="009052B1" w:rsidRDefault="003866C2" w:rsidP="009052B1">
            <w:pPr>
              <w:spacing w:before="240" w:after="240" w:line="310" w:lineRule="atLeast"/>
              <w:jc w:val="both"/>
              <w:rPr>
                <w:rFonts w:ascii="Arial" w:hAnsi="Arial" w:cs="Arial"/>
                <w:color w:val="000000"/>
              </w:rPr>
            </w:pPr>
            <w:r w:rsidRPr="009052B1">
              <w:rPr>
                <w:rFonts w:ascii="Arial" w:hAnsi="Arial" w:cs="Arial"/>
                <w:color w:val="000000"/>
              </w:rPr>
              <w:t>Усиление информационно-разъяснительной работы среди контингента пенитенциарной системы по вопросам распространения туберкулеза, ВИЧ/СПИДДЮ</w:t>
            </w:r>
          </w:p>
        </w:tc>
        <w:tc>
          <w:tcPr>
            <w:tcW w:w="2169" w:type="dxa"/>
          </w:tcPr>
          <w:p w:rsidR="003866C2" w:rsidRPr="009052B1" w:rsidRDefault="003866C2" w:rsidP="009052B1">
            <w:pPr>
              <w:jc w:val="both"/>
              <w:rPr>
                <w:rFonts w:ascii="Arial" w:hAnsi="Arial" w:cs="Arial"/>
              </w:rPr>
            </w:pPr>
            <w:proofErr w:type="gramStart"/>
            <w:r w:rsidRPr="009052B1">
              <w:rPr>
                <w:rFonts w:ascii="Arial" w:hAnsi="Arial" w:cs="Arial"/>
              </w:rPr>
              <w:t>ЦРБ,РСЭН</w:t>
            </w:r>
            <w:proofErr w:type="gramEnd"/>
          </w:p>
        </w:tc>
        <w:tc>
          <w:tcPr>
            <w:tcW w:w="2628" w:type="dxa"/>
            <w:tcBorders>
              <w:top w:val="single" w:sz="4" w:space="0" w:color="auto"/>
            </w:tcBorders>
          </w:tcPr>
          <w:p w:rsidR="003866C2" w:rsidRPr="009052B1" w:rsidRDefault="003866C2" w:rsidP="009052B1">
            <w:pPr>
              <w:jc w:val="both"/>
              <w:rPr>
                <w:rFonts w:ascii="Arial" w:hAnsi="Arial" w:cs="Arial"/>
              </w:rPr>
            </w:pPr>
            <w:r w:rsidRPr="009052B1">
              <w:rPr>
                <w:rFonts w:ascii="Arial" w:hAnsi="Arial" w:cs="Arial"/>
              </w:rPr>
              <w:t>Совместный план мероприятий</w:t>
            </w:r>
          </w:p>
        </w:tc>
      </w:tr>
      <w:tr w:rsidR="003866C2" w:rsidRPr="009052B1" w:rsidTr="00915AB4">
        <w:tc>
          <w:tcPr>
            <w:tcW w:w="9465" w:type="dxa"/>
            <w:vAlign w:val="center"/>
          </w:tcPr>
          <w:p w:rsidR="003866C2" w:rsidRPr="009052B1" w:rsidRDefault="003866C2" w:rsidP="009052B1">
            <w:pPr>
              <w:spacing w:before="240" w:after="240" w:line="310" w:lineRule="atLeast"/>
              <w:jc w:val="both"/>
              <w:rPr>
                <w:rFonts w:ascii="Arial" w:hAnsi="Arial" w:cs="Arial"/>
                <w:color w:val="000000"/>
              </w:rPr>
            </w:pPr>
            <w:r w:rsidRPr="009052B1">
              <w:rPr>
                <w:rFonts w:ascii="Arial" w:hAnsi="Arial" w:cs="Arial"/>
                <w:color w:val="000000"/>
              </w:rPr>
              <w:t>Цель 1.6</w:t>
            </w:r>
          </w:p>
          <w:p w:rsidR="003866C2" w:rsidRPr="009052B1" w:rsidRDefault="003866C2" w:rsidP="009052B1">
            <w:pPr>
              <w:spacing w:before="240" w:after="240" w:line="310" w:lineRule="atLeast"/>
              <w:jc w:val="both"/>
              <w:rPr>
                <w:rFonts w:ascii="Arial" w:hAnsi="Arial" w:cs="Arial"/>
                <w:color w:val="000000"/>
              </w:rPr>
            </w:pPr>
            <w:proofErr w:type="spellStart"/>
            <w:r w:rsidRPr="009052B1">
              <w:rPr>
                <w:rFonts w:ascii="Arial" w:hAnsi="Arial" w:cs="Arial"/>
                <w:color w:val="000000"/>
              </w:rPr>
              <w:t>Межсекторальное</w:t>
            </w:r>
            <w:proofErr w:type="spellEnd"/>
            <w:r w:rsidRPr="009052B1">
              <w:rPr>
                <w:rFonts w:ascii="Arial" w:hAnsi="Arial" w:cs="Arial"/>
                <w:color w:val="000000"/>
              </w:rPr>
              <w:t xml:space="preserve"> взаимодействие по вопросам профилактики особо опасных инфекций</w:t>
            </w:r>
          </w:p>
          <w:p w:rsidR="003866C2" w:rsidRPr="009052B1" w:rsidRDefault="003866C2" w:rsidP="009052B1">
            <w:pPr>
              <w:spacing w:before="240" w:after="240" w:line="310" w:lineRule="atLeast"/>
              <w:jc w:val="both"/>
              <w:rPr>
                <w:rFonts w:ascii="Arial" w:hAnsi="Arial" w:cs="Arial"/>
                <w:color w:val="000000"/>
              </w:rPr>
            </w:pPr>
            <w:r w:rsidRPr="009052B1">
              <w:rPr>
                <w:rFonts w:ascii="Arial" w:hAnsi="Arial" w:cs="Arial"/>
                <w:color w:val="000000"/>
              </w:rPr>
              <w:lastRenderedPageBreak/>
              <w:t>Задача 1.6.1.</w:t>
            </w:r>
          </w:p>
          <w:p w:rsidR="003866C2" w:rsidRPr="009052B1" w:rsidRDefault="003866C2" w:rsidP="009052B1">
            <w:pPr>
              <w:spacing w:before="240" w:after="240" w:line="310" w:lineRule="atLeast"/>
              <w:jc w:val="both"/>
              <w:rPr>
                <w:rFonts w:ascii="Arial" w:hAnsi="Arial" w:cs="Arial"/>
                <w:color w:val="000000"/>
              </w:rPr>
            </w:pPr>
            <w:r w:rsidRPr="009052B1">
              <w:rPr>
                <w:rFonts w:ascii="Arial" w:hAnsi="Arial" w:cs="Arial"/>
                <w:color w:val="000000"/>
              </w:rPr>
              <w:t>Усиление информационно-разъяснительной работы среди населения по вопросам профилактики особо опасных инфекций</w:t>
            </w:r>
          </w:p>
        </w:tc>
        <w:tc>
          <w:tcPr>
            <w:tcW w:w="2169" w:type="dxa"/>
          </w:tcPr>
          <w:p w:rsidR="003866C2" w:rsidRPr="009052B1" w:rsidRDefault="003866C2" w:rsidP="009052B1">
            <w:pPr>
              <w:jc w:val="both"/>
              <w:rPr>
                <w:rFonts w:ascii="Arial" w:hAnsi="Arial" w:cs="Arial"/>
              </w:rPr>
            </w:pPr>
            <w:proofErr w:type="gramStart"/>
            <w:r w:rsidRPr="009052B1">
              <w:rPr>
                <w:rFonts w:ascii="Arial" w:hAnsi="Arial" w:cs="Arial"/>
              </w:rPr>
              <w:lastRenderedPageBreak/>
              <w:t>ЦРБ,РСЭН</w:t>
            </w:r>
            <w:proofErr w:type="gramEnd"/>
          </w:p>
        </w:tc>
        <w:tc>
          <w:tcPr>
            <w:tcW w:w="2628" w:type="dxa"/>
            <w:tcBorders>
              <w:top w:val="single" w:sz="4" w:space="0" w:color="auto"/>
            </w:tcBorders>
          </w:tcPr>
          <w:p w:rsidR="003866C2" w:rsidRPr="009052B1" w:rsidRDefault="003866C2" w:rsidP="009052B1">
            <w:pPr>
              <w:jc w:val="both"/>
              <w:rPr>
                <w:rFonts w:ascii="Arial" w:hAnsi="Arial" w:cs="Arial"/>
              </w:rPr>
            </w:pPr>
            <w:r w:rsidRPr="009052B1">
              <w:rPr>
                <w:rFonts w:ascii="Arial" w:hAnsi="Arial" w:cs="Arial"/>
              </w:rPr>
              <w:t>Совместный план мероприятий</w:t>
            </w:r>
          </w:p>
        </w:tc>
      </w:tr>
      <w:tr w:rsidR="003866C2" w:rsidRPr="009052B1" w:rsidTr="00915AB4">
        <w:tc>
          <w:tcPr>
            <w:tcW w:w="9465" w:type="dxa"/>
            <w:vAlign w:val="center"/>
          </w:tcPr>
          <w:p w:rsidR="003866C2" w:rsidRPr="009052B1" w:rsidRDefault="003866C2" w:rsidP="009052B1">
            <w:pPr>
              <w:spacing w:before="240" w:after="240" w:line="310" w:lineRule="atLeast"/>
              <w:jc w:val="both"/>
              <w:rPr>
                <w:rFonts w:ascii="Arial" w:hAnsi="Arial" w:cs="Arial"/>
                <w:color w:val="000000"/>
              </w:rPr>
            </w:pPr>
            <w:r w:rsidRPr="009052B1">
              <w:rPr>
                <w:rFonts w:ascii="Arial" w:hAnsi="Arial" w:cs="Arial"/>
                <w:color w:val="000000"/>
              </w:rPr>
              <w:t>Цель 1.7</w:t>
            </w:r>
          </w:p>
          <w:p w:rsidR="003866C2" w:rsidRPr="009052B1" w:rsidRDefault="003866C2" w:rsidP="009052B1">
            <w:pPr>
              <w:spacing w:before="240" w:after="240" w:line="310" w:lineRule="atLeast"/>
              <w:jc w:val="both"/>
              <w:rPr>
                <w:rFonts w:ascii="Arial" w:hAnsi="Arial" w:cs="Arial"/>
                <w:color w:val="000000"/>
              </w:rPr>
            </w:pPr>
            <w:proofErr w:type="spellStart"/>
            <w:r w:rsidRPr="009052B1">
              <w:rPr>
                <w:rFonts w:ascii="Arial" w:hAnsi="Arial" w:cs="Arial"/>
                <w:color w:val="000000"/>
              </w:rPr>
              <w:t>Межсекторальное</w:t>
            </w:r>
            <w:proofErr w:type="spellEnd"/>
            <w:r w:rsidRPr="009052B1">
              <w:rPr>
                <w:rFonts w:ascii="Arial" w:hAnsi="Arial" w:cs="Arial"/>
                <w:color w:val="000000"/>
              </w:rPr>
              <w:t xml:space="preserve"> взаимодействие по вопросам здоровья детей и подростков</w:t>
            </w:r>
          </w:p>
        </w:tc>
        <w:tc>
          <w:tcPr>
            <w:tcW w:w="2169" w:type="dxa"/>
          </w:tcPr>
          <w:p w:rsidR="003866C2" w:rsidRPr="009052B1" w:rsidRDefault="003866C2" w:rsidP="009052B1">
            <w:pPr>
              <w:jc w:val="both"/>
              <w:rPr>
                <w:rFonts w:ascii="Arial" w:hAnsi="Arial" w:cs="Arial"/>
              </w:rPr>
            </w:pPr>
            <w:proofErr w:type="gramStart"/>
            <w:r w:rsidRPr="009052B1">
              <w:rPr>
                <w:rFonts w:ascii="Arial" w:hAnsi="Arial" w:cs="Arial"/>
              </w:rPr>
              <w:t>ЦРБ,РСЭН</w:t>
            </w:r>
            <w:proofErr w:type="gramEnd"/>
          </w:p>
        </w:tc>
        <w:tc>
          <w:tcPr>
            <w:tcW w:w="2628" w:type="dxa"/>
            <w:tcBorders>
              <w:top w:val="single" w:sz="4" w:space="0" w:color="auto"/>
            </w:tcBorders>
          </w:tcPr>
          <w:p w:rsidR="003866C2" w:rsidRPr="009052B1" w:rsidRDefault="003866C2" w:rsidP="009052B1">
            <w:pPr>
              <w:jc w:val="both"/>
              <w:rPr>
                <w:rFonts w:ascii="Arial" w:hAnsi="Arial" w:cs="Arial"/>
              </w:rPr>
            </w:pPr>
            <w:r w:rsidRPr="009052B1">
              <w:rPr>
                <w:rFonts w:ascii="Arial" w:hAnsi="Arial" w:cs="Arial"/>
              </w:rPr>
              <w:t>Совместный план мероприятий</w:t>
            </w:r>
          </w:p>
        </w:tc>
      </w:tr>
      <w:tr w:rsidR="003866C2" w:rsidRPr="009052B1" w:rsidTr="00EC2425">
        <w:tc>
          <w:tcPr>
            <w:tcW w:w="9465" w:type="dxa"/>
            <w:tcBorders>
              <w:bottom w:val="single" w:sz="4" w:space="0" w:color="auto"/>
            </w:tcBorders>
            <w:vAlign w:val="center"/>
          </w:tcPr>
          <w:p w:rsidR="003866C2" w:rsidRPr="009052B1" w:rsidRDefault="003866C2" w:rsidP="009052B1">
            <w:pPr>
              <w:spacing w:before="240" w:after="240" w:line="310" w:lineRule="atLeast"/>
              <w:jc w:val="both"/>
              <w:rPr>
                <w:rFonts w:ascii="Arial" w:hAnsi="Arial" w:cs="Arial"/>
                <w:color w:val="000000"/>
              </w:rPr>
            </w:pPr>
            <w:r w:rsidRPr="009052B1">
              <w:rPr>
                <w:rFonts w:ascii="Arial" w:hAnsi="Arial" w:cs="Arial"/>
                <w:color w:val="000000"/>
              </w:rPr>
              <w:t>Задача 1.7.1.</w:t>
            </w:r>
          </w:p>
          <w:p w:rsidR="003866C2" w:rsidRPr="009052B1" w:rsidRDefault="003866C2" w:rsidP="009052B1">
            <w:pPr>
              <w:spacing w:before="240" w:after="240" w:line="310" w:lineRule="atLeast"/>
              <w:jc w:val="both"/>
              <w:rPr>
                <w:rFonts w:ascii="Arial" w:hAnsi="Arial" w:cs="Arial"/>
                <w:color w:val="000000"/>
              </w:rPr>
            </w:pPr>
            <w:r w:rsidRPr="009052B1">
              <w:rPr>
                <w:rFonts w:ascii="Arial" w:hAnsi="Arial" w:cs="Arial"/>
                <w:color w:val="000000"/>
              </w:rPr>
              <w:t>обеспечить комплексный подход к проблемам психологического и физического здоровья детей, подростков и молодежи.</w:t>
            </w:r>
          </w:p>
        </w:tc>
        <w:tc>
          <w:tcPr>
            <w:tcW w:w="2169" w:type="dxa"/>
            <w:tcBorders>
              <w:bottom w:val="single" w:sz="4" w:space="0" w:color="auto"/>
            </w:tcBorders>
          </w:tcPr>
          <w:p w:rsidR="003866C2" w:rsidRPr="009052B1" w:rsidRDefault="003866C2" w:rsidP="009052B1">
            <w:pPr>
              <w:jc w:val="both"/>
              <w:rPr>
                <w:rFonts w:ascii="Arial" w:hAnsi="Arial" w:cs="Arial"/>
              </w:rPr>
            </w:pPr>
            <w:r w:rsidRPr="009052B1">
              <w:rPr>
                <w:rFonts w:ascii="Arial" w:hAnsi="Arial" w:cs="Arial"/>
              </w:rPr>
              <w:t>ЦРБ</w:t>
            </w:r>
          </w:p>
        </w:tc>
        <w:tc>
          <w:tcPr>
            <w:tcW w:w="2628" w:type="dxa"/>
            <w:tcBorders>
              <w:top w:val="single" w:sz="4" w:space="0" w:color="auto"/>
              <w:bottom w:val="single" w:sz="4" w:space="0" w:color="auto"/>
            </w:tcBorders>
          </w:tcPr>
          <w:p w:rsidR="003866C2" w:rsidRPr="009052B1" w:rsidRDefault="003866C2" w:rsidP="009052B1">
            <w:pPr>
              <w:jc w:val="both"/>
              <w:rPr>
                <w:rFonts w:ascii="Arial" w:hAnsi="Arial" w:cs="Arial"/>
              </w:rPr>
            </w:pPr>
            <w:r w:rsidRPr="009052B1">
              <w:rPr>
                <w:rFonts w:ascii="Arial" w:hAnsi="Arial" w:cs="Arial"/>
                <w:color w:val="000000"/>
              </w:rPr>
              <w:t>Формирование единой бюджетной распределяемой программы</w:t>
            </w:r>
          </w:p>
        </w:tc>
      </w:tr>
      <w:tr w:rsidR="003866C2" w:rsidRPr="009052B1" w:rsidTr="00EC2425">
        <w:tc>
          <w:tcPr>
            <w:tcW w:w="14262" w:type="dxa"/>
            <w:gridSpan w:val="3"/>
            <w:tcBorders>
              <w:top w:val="single" w:sz="4" w:space="0" w:color="auto"/>
              <w:left w:val="nil"/>
              <w:bottom w:val="nil"/>
              <w:right w:val="nil"/>
            </w:tcBorders>
            <w:vAlign w:val="center"/>
          </w:tcPr>
          <w:p w:rsidR="003866C2" w:rsidRPr="009052B1" w:rsidRDefault="003866C2" w:rsidP="009052B1">
            <w:pPr>
              <w:spacing w:before="240" w:after="240" w:line="310" w:lineRule="atLeast"/>
              <w:jc w:val="both"/>
              <w:rPr>
                <w:rFonts w:ascii="Arial" w:hAnsi="Arial" w:cs="Arial"/>
                <w:color w:val="000000"/>
              </w:rPr>
            </w:pPr>
          </w:p>
          <w:p w:rsidR="003866C2" w:rsidRPr="009052B1" w:rsidRDefault="003866C2" w:rsidP="009052B1">
            <w:pPr>
              <w:spacing w:before="240" w:after="240" w:line="310" w:lineRule="atLeast"/>
              <w:jc w:val="both"/>
              <w:rPr>
                <w:rFonts w:ascii="Arial" w:hAnsi="Arial" w:cs="Arial"/>
                <w:color w:val="000000"/>
              </w:rPr>
            </w:pPr>
          </w:p>
          <w:p w:rsidR="003866C2" w:rsidRPr="009052B1" w:rsidRDefault="003866C2" w:rsidP="009052B1">
            <w:pPr>
              <w:jc w:val="both"/>
              <w:rPr>
                <w:rFonts w:ascii="Arial" w:hAnsi="Arial" w:cs="Arial"/>
              </w:rPr>
            </w:pPr>
          </w:p>
        </w:tc>
      </w:tr>
    </w:tbl>
    <w:p w:rsidR="00BB53B0" w:rsidRPr="009052B1" w:rsidRDefault="00BB53B0" w:rsidP="009052B1">
      <w:pPr>
        <w:jc w:val="both"/>
        <w:rPr>
          <w:rFonts w:ascii="Arial" w:hAnsi="Arial" w:cs="Arial"/>
          <w:b/>
          <w:sz w:val="22"/>
          <w:szCs w:val="22"/>
        </w:rPr>
      </w:pPr>
    </w:p>
    <w:p w:rsidR="00BB53B0" w:rsidRPr="009052B1" w:rsidRDefault="00BB53B0" w:rsidP="009052B1">
      <w:pPr>
        <w:jc w:val="both"/>
        <w:rPr>
          <w:rFonts w:ascii="Arial" w:hAnsi="Arial" w:cs="Arial"/>
          <w:b/>
          <w:sz w:val="22"/>
          <w:szCs w:val="22"/>
        </w:rPr>
      </w:pPr>
    </w:p>
    <w:p w:rsidR="00BB53B0" w:rsidRPr="009052B1" w:rsidRDefault="00BB53B0" w:rsidP="009052B1">
      <w:pPr>
        <w:jc w:val="both"/>
        <w:rPr>
          <w:rFonts w:ascii="Arial" w:hAnsi="Arial" w:cs="Arial"/>
          <w:b/>
          <w:sz w:val="22"/>
          <w:szCs w:val="22"/>
        </w:rPr>
      </w:pPr>
    </w:p>
    <w:p w:rsidR="00BB53B0" w:rsidRPr="009052B1" w:rsidRDefault="00BB53B0" w:rsidP="009052B1">
      <w:pPr>
        <w:jc w:val="both"/>
        <w:rPr>
          <w:rFonts w:ascii="Arial" w:hAnsi="Arial" w:cs="Arial"/>
          <w:b/>
          <w:sz w:val="22"/>
          <w:szCs w:val="22"/>
        </w:rPr>
      </w:pPr>
    </w:p>
    <w:p w:rsidR="00BB53B0" w:rsidRPr="009052B1" w:rsidRDefault="00BB53B0" w:rsidP="009052B1">
      <w:pPr>
        <w:jc w:val="both"/>
        <w:rPr>
          <w:rFonts w:ascii="Arial" w:hAnsi="Arial" w:cs="Arial"/>
          <w:b/>
          <w:sz w:val="22"/>
          <w:szCs w:val="22"/>
        </w:rPr>
      </w:pPr>
    </w:p>
    <w:p w:rsidR="00BB53B0" w:rsidRPr="009052B1" w:rsidRDefault="00BB53B0" w:rsidP="009052B1">
      <w:pPr>
        <w:jc w:val="both"/>
        <w:rPr>
          <w:rFonts w:ascii="Arial" w:hAnsi="Arial" w:cs="Arial"/>
          <w:b/>
          <w:sz w:val="22"/>
          <w:szCs w:val="22"/>
        </w:rPr>
      </w:pPr>
    </w:p>
    <w:p w:rsidR="00BB53B0" w:rsidRPr="009052B1" w:rsidRDefault="00BB53B0" w:rsidP="009052B1">
      <w:pPr>
        <w:jc w:val="both"/>
        <w:rPr>
          <w:rFonts w:ascii="Arial" w:hAnsi="Arial" w:cs="Arial"/>
          <w:b/>
          <w:sz w:val="22"/>
          <w:szCs w:val="22"/>
        </w:rPr>
      </w:pPr>
    </w:p>
    <w:p w:rsidR="00BB53B0" w:rsidRPr="009052B1" w:rsidRDefault="00BB53B0" w:rsidP="009052B1">
      <w:pPr>
        <w:jc w:val="both"/>
        <w:rPr>
          <w:rFonts w:ascii="Arial" w:hAnsi="Arial" w:cs="Arial"/>
          <w:b/>
          <w:sz w:val="22"/>
          <w:szCs w:val="22"/>
        </w:rPr>
      </w:pPr>
    </w:p>
    <w:p w:rsidR="00BB53B0" w:rsidRPr="009052B1" w:rsidRDefault="00BB53B0" w:rsidP="009052B1">
      <w:pPr>
        <w:jc w:val="both"/>
        <w:rPr>
          <w:rFonts w:ascii="Arial" w:hAnsi="Arial" w:cs="Arial"/>
          <w:b/>
          <w:sz w:val="22"/>
          <w:szCs w:val="22"/>
        </w:rPr>
      </w:pPr>
    </w:p>
    <w:p w:rsidR="00BB53B0" w:rsidRPr="009052B1" w:rsidRDefault="00BB53B0" w:rsidP="009052B1">
      <w:pPr>
        <w:jc w:val="both"/>
        <w:rPr>
          <w:rFonts w:ascii="Arial" w:hAnsi="Arial" w:cs="Arial"/>
          <w:b/>
          <w:sz w:val="22"/>
          <w:szCs w:val="22"/>
        </w:rPr>
      </w:pPr>
    </w:p>
    <w:p w:rsidR="00BB53B0" w:rsidRPr="009052B1" w:rsidRDefault="00BB53B0" w:rsidP="009052B1">
      <w:pPr>
        <w:jc w:val="both"/>
        <w:rPr>
          <w:rFonts w:ascii="Arial" w:hAnsi="Arial" w:cs="Arial"/>
          <w:b/>
          <w:sz w:val="22"/>
          <w:szCs w:val="22"/>
        </w:rPr>
      </w:pPr>
    </w:p>
    <w:p w:rsidR="00BB53B0" w:rsidRPr="009052B1" w:rsidRDefault="00BB53B0" w:rsidP="009052B1">
      <w:pPr>
        <w:jc w:val="both"/>
        <w:rPr>
          <w:rFonts w:ascii="Arial" w:hAnsi="Arial" w:cs="Arial"/>
          <w:b/>
          <w:sz w:val="22"/>
          <w:szCs w:val="22"/>
        </w:rPr>
      </w:pPr>
    </w:p>
    <w:p w:rsidR="00BB53B0" w:rsidRPr="009052B1" w:rsidRDefault="00BB53B0" w:rsidP="009052B1">
      <w:pPr>
        <w:jc w:val="both"/>
        <w:rPr>
          <w:rFonts w:ascii="Arial" w:hAnsi="Arial" w:cs="Arial"/>
          <w:b/>
          <w:sz w:val="22"/>
          <w:szCs w:val="22"/>
        </w:rPr>
      </w:pPr>
    </w:p>
    <w:p w:rsidR="00BB53B0" w:rsidRPr="009052B1" w:rsidRDefault="00BB53B0" w:rsidP="009052B1">
      <w:pPr>
        <w:jc w:val="both"/>
        <w:rPr>
          <w:rFonts w:ascii="Arial" w:hAnsi="Arial" w:cs="Arial"/>
          <w:b/>
          <w:sz w:val="22"/>
          <w:szCs w:val="22"/>
        </w:rPr>
      </w:pPr>
    </w:p>
    <w:p w:rsidR="00BB53B0" w:rsidRPr="009052B1" w:rsidRDefault="00BB53B0" w:rsidP="009052B1">
      <w:pPr>
        <w:jc w:val="both"/>
        <w:rPr>
          <w:rFonts w:ascii="Arial" w:hAnsi="Arial" w:cs="Arial"/>
          <w:b/>
          <w:sz w:val="22"/>
          <w:szCs w:val="22"/>
        </w:rPr>
      </w:pPr>
    </w:p>
    <w:p w:rsidR="00BB53B0" w:rsidRPr="009052B1" w:rsidRDefault="00BB53B0" w:rsidP="009052B1">
      <w:pPr>
        <w:jc w:val="both"/>
        <w:rPr>
          <w:rFonts w:ascii="Arial" w:hAnsi="Arial" w:cs="Arial"/>
          <w:b/>
          <w:sz w:val="22"/>
          <w:szCs w:val="22"/>
        </w:rPr>
      </w:pPr>
    </w:p>
    <w:p w:rsidR="00BB53B0" w:rsidRPr="009052B1" w:rsidRDefault="00BB53B0" w:rsidP="009052B1">
      <w:pPr>
        <w:jc w:val="both"/>
        <w:rPr>
          <w:rFonts w:ascii="Arial" w:hAnsi="Arial" w:cs="Arial"/>
          <w:b/>
          <w:sz w:val="22"/>
          <w:szCs w:val="22"/>
        </w:rPr>
      </w:pPr>
    </w:p>
    <w:p w:rsidR="00BB53B0" w:rsidRPr="009052B1" w:rsidRDefault="00BB53B0" w:rsidP="009052B1">
      <w:pPr>
        <w:jc w:val="both"/>
        <w:rPr>
          <w:rFonts w:ascii="Arial" w:hAnsi="Arial" w:cs="Arial"/>
          <w:b/>
          <w:sz w:val="22"/>
          <w:szCs w:val="22"/>
        </w:rPr>
      </w:pPr>
    </w:p>
    <w:p w:rsidR="00BB53B0" w:rsidRPr="009052B1" w:rsidRDefault="00BB53B0" w:rsidP="009052B1">
      <w:pPr>
        <w:jc w:val="both"/>
        <w:rPr>
          <w:rFonts w:ascii="Arial" w:hAnsi="Arial" w:cs="Arial"/>
          <w:b/>
          <w:sz w:val="22"/>
          <w:szCs w:val="22"/>
        </w:rPr>
      </w:pP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sz w:val="22"/>
          <w:szCs w:val="22"/>
        </w:rPr>
      </w:pPr>
      <w:bookmarkStart w:id="0" w:name="_GoBack"/>
      <w:bookmarkEnd w:id="0"/>
      <w:r w:rsidRPr="009052B1">
        <w:rPr>
          <w:rFonts w:ascii="Arial" w:hAnsi="Arial" w:cs="Arial"/>
          <w:sz w:val="22"/>
          <w:szCs w:val="22"/>
        </w:rPr>
        <w:t>Конституция Республики Казахстан от 30 августа 1995 года;</w:t>
      </w: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sz w:val="22"/>
          <w:szCs w:val="22"/>
        </w:rPr>
      </w:pPr>
      <w:r w:rsidRPr="009052B1">
        <w:rPr>
          <w:rFonts w:ascii="Arial" w:hAnsi="Arial" w:cs="Arial"/>
          <w:sz w:val="22"/>
          <w:szCs w:val="22"/>
        </w:rPr>
        <w:t xml:space="preserve">Закон Республики Казахстан от 4 июня 2003 </w:t>
      </w:r>
      <w:proofErr w:type="gramStart"/>
      <w:r w:rsidRPr="009052B1">
        <w:rPr>
          <w:rFonts w:ascii="Arial" w:hAnsi="Arial" w:cs="Arial"/>
          <w:sz w:val="22"/>
          <w:szCs w:val="22"/>
        </w:rPr>
        <w:t>года  «</w:t>
      </w:r>
      <w:proofErr w:type="gramEnd"/>
      <w:r w:rsidRPr="009052B1">
        <w:rPr>
          <w:rFonts w:ascii="Arial" w:hAnsi="Arial" w:cs="Arial"/>
          <w:sz w:val="22"/>
          <w:szCs w:val="22"/>
        </w:rPr>
        <w:t>О системе здравоохранения»;</w:t>
      </w: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sz w:val="22"/>
          <w:szCs w:val="22"/>
        </w:rPr>
      </w:pPr>
      <w:r w:rsidRPr="009052B1">
        <w:rPr>
          <w:rFonts w:ascii="Arial" w:hAnsi="Arial" w:cs="Arial"/>
          <w:sz w:val="22"/>
          <w:szCs w:val="22"/>
        </w:rPr>
        <w:t xml:space="preserve">Закон Республики </w:t>
      </w:r>
      <w:proofErr w:type="gramStart"/>
      <w:r w:rsidRPr="009052B1">
        <w:rPr>
          <w:rFonts w:ascii="Arial" w:hAnsi="Arial" w:cs="Arial"/>
          <w:sz w:val="22"/>
          <w:szCs w:val="22"/>
        </w:rPr>
        <w:t>Казахстан  от</w:t>
      </w:r>
      <w:proofErr w:type="gramEnd"/>
      <w:r w:rsidRPr="009052B1">
        <w:rPr>
          <w:rFonts w:ascii="Arial" w:hAnsi="Arial" w:cs="Arial"/>
          <w:sz w:val="22"/>
          <w:szCs w:val="22"/>
        </w:rPr>
        <w:t xml:space="preserve"> 13 января 2004 года «О лекарственных средствах»;</w:t>
      </w: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sz w:val="22"/>
          <w:szCs w:val="22"/>
        </w:rPr>
      </w:pPr>
      <w:r w:rsidRPr="009052B1">
        <w:rPr>
          <w:rFonts w:ascii="Arial" w:hAnsi="Arial" w:cs="Arial"/>
          <w:sz w:val="22"/>
          <w:szCs w:val="22"/>
        </w:rPr>
        <w:t xml:space="preserve">Закон Республики Казахстан от 7 июля 2006 </w:t>
      </w:r>
      <w:proofErr w:type="gramStart"/>
      <w:r w:rsidRPr="009052B1">
        <w:rPr>
          <w:rFonts w:ascii="Arial" w:hAnsi="Arial" w:cs="Arial"/>
          <w:sz w:val="22"/>
          <w:szCs w:val="22"/>
        </w:rPr>
        <w:t>года  «</w:t>
      </w:r>
      <w:proofErr w:type="gramEnd"/>
      <w:r w:rsidRPr="009052B1">
        <w:rPr>
          <w:rFonts w:ascii="Arial" w:hAnsi="Arial" w:cs="Arial"/>
          <w:sz w:val="22"/>
          <w:szCs w:val="22"/>
        </w:rPr>
        <w:t>Об охране здоровья граждан»;</w:t>
      </w: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sz w:val="22"/>
          <w:szCs w:val="22"/>
        </w:rPr>
      </w:pPr>
      <w:r w:rsidRPr="009052B1">
        <w:rPr>
          <w:rFonts w:ascii="Arial" w:hAnsi="Arial" w:cs="Arial"/>
          <w:sz w:val="22"/>
          <w:szCs w:val="22"/>
        </w:rPr>
        <w:t>Указ Президента Республики Казахстан от 13 сентября 2004 года №1438 «О Государственной программе реформирования и развития здравоохранения Республики Казахстан на 2005-2010 годы»;</w:t>
      </w: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sz w:val="22"/>
          <w:szCs w:val="22"/>
        </w:rPr>
      </w:pPr>
      <w:r w:rsidRPr="009052B1">
        <w:rPr>
          <w:rFonts w:ascii="Arial" w:hAnsi="Arial" w:cs="Arial"/>
          <w:sz w:val="22"/>
          <w:szCs w:val="22"/>
        </w:rPr>
        <w:t>Указ Президента Республики Казахстан от 29 ноября 2005 года № 1677 «Об утверждении Стратегии гендерного равенства в Республике Казахстан на 2006-2016 годы»;</w:t>
      </w: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sz w:val="22"/>
          <w:szCs w:val="22"/>
        </w:rPr>
      </w:pPr>
      <w:r w:rsidRPr="009052B1">
        <w:rPr>
          <w:rFonts w:ascii="Arial" w:hAnsi="Arial" w:cs="Arial"/>
          <w:sz w:val="22"/>
          <w:szCs w:val="22"/>
        </w:rPr>
        <w:t xml:space="preserve">Указ Президента Республики Казахстан от 6 апреля 2007 года № 310 «О дальнейших мерах по реализации Стратегии </w:t>
      </w:r>
      <w:proofErr w:type="gramStart"/>
      <w:r w:rsidRPr="009052B1">
        <w:rPr>
          <w:rFonts w:ascii="Arial" w:hAnsi="Arial" w:cs="Arial"/>
          <w:sz w:val="22"/>
          <w:szCs w:val="22"/>
        </w:rPr>
        <w:t>развития  Казахстана</w:t>
      </w:r>
      <w:proofErr w:type="gramEnd"/>
      <w:r w:rsidRPr="009052B1">
        <w:rPr>
          <w:rFonts w:ascii="Arial" w:hAnsi="Arial" w:cs="Arial"/>
          <w:sz w:val="22"/>
          <w:szCs w:val="22"/>
        </w:rPr>
        <w:t xml:space="preserve"> до 2030 года». (Программа Правительства Республики Казахстан на 2007-2009 годы);</w:t>
      </w: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sz w:val="22"/>
          <w:szCs w:val="22"/>
        </w:rPr>
      </w:pPr>
      <w:r w:rsidRPr="009052B1">
        <w:rPr>
          <w:rFonts w:ascii="Arial" w:hAnsi="Arial" w:cs="Arial"/>
          <w:sz w:val="22"/>
          <w:szCs w:val="22"/>
        </w:rPr>
        <w:t xml:space="preserve">Послание Президента страны народу Казахстана от 10 октября 1997 года «Казахстан – 2030. Процветание, безопасность и улучшение благосостояния всех </w:t>
      </w:r>
      <w:proofErr w:type="spellStart"/>
      <w:r w:rsidRPr="009052B1">
        <w:rPr>
          <w:rFonts w:ascii="Arial" w:hAnsi="Arial" w:cs="Arial"/>
          <w:sz w:val="22"/>
          <w:szCs w:val="22"/>
        </w:rPr>
        <w:t>казахстанцев</w:t>
      </w:r>
      <w:proofErr w:type="spellEnd"/>
      <w:r w:rsidRPr="009052B1">
        <w:rPr>
          <w:rFonts w:ascii="Arial" w:hAnsi="Arial" w:cs="Arial"/>
          <w:sz w:val="22"/>
          <w:szCs w:val="22"/>
        </w:rPr>
        <w:t>»;</w:t>
      </w: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bCs/>
          <w:sz w:val="22"/>
          <w:szCs w:val="22"/>
        </w:rPr>
      </w:pPr>
      <w:r w:rsidRPr="009052B1">
        <w:rPr>
          <w:rFonts w:ascii="Arial" w:hAnsi="Arial" w:cs="Arial"/>
          <w:sz w:val="22"/>
          <w:szCs w:val="22"/>
        </w:rPr>
        <w:t>Послание Президента Республики Казахстан народу Казахстана от 1 марта 2006 года «Стратегия вхождения Казахстана в число 50-ти наиболее конкурентоспособных стран мира. Казахстан на пороге нового рывка вперед в своем развитии»;</w:t>
      </w: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sz w:val="22"/>
          <w:szCs w:val="22"/>
        </w:rPr>
      </w:pPr>
      <w:r w:rsidRPr="009052B1">
        <w:rPr>
          <w:rFonts w:ascii="Arial" w:hAnsi="Arial" w:cs="Arial"/>
          <w:sz w:val="22"/>
          <w:szCs w:val="22"/>
        </w:rPr>
        <w:t>Послание Президента Республики Казахстан народу Казахстана от 28 февраля 2007 года «Новый Казахстан в новом мире»;</w:t>
      </w: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sz w:val="22"/>
          <w:szCs w:val="22"/>
        </w:rPr>
      </w:pPr>
      <w:r w:rsidRPr="009052B1">
        <w:rPr>
          <w:rFonts w:ascii="Arial" w:hAnsi="Arial" w:cs="Arial"/>
          <w:sz w:val="22"/>
          <w:szCs w:val="22"/>
        </w:rPr>
        <w:t>Послание Президента Республики Казахстан народу Казахстана от 6 февраля 2008 года «Повышение благосостояния граждан Казахстана — главная цель государственной политики»</w:t>
      </w:r>
      <w:r w:rsidRPr="009052B1">
        <w:rPr>
          <w:rFonts w:ascii="Arial" w:hAnsi="Arial" w:cs="Arial"/>
          <w:bCs/>
          <w:sz w:val="22"/>
          <w:szCs w:val="22"/>
        </w:rPr>
        <w:t>;</w:t>
      </w: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sz w:val="22"/>
          <w:szCs w:val="22"/>
        </w:rPr>
      </w:pPr>
      <w:r w:rsidRPr="009052B1">
        <w:rPr>
          <w:rFonts w:ascii="Arial" w:hAnsi="Arial" w:cs="Arial"/>
          <w:sz w:val="22"/>
          <w:szCs w:val="22"/>
        </w:rPr>
        <w:t>Постановление Правительства Республики Казахстан от 13 октября 2004 года № 1050 «Об утверждении Плана мероприятий по реализации Государственной программы реформирования и развития здравоохранения Республики Казахстан на 2005-2010 годы»;</w:t>
      </w: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sz w:val="22"/>
          <w:szCs w:val="22"/>
        </w:rPr>
      </w:pPr>
      <w:r w:rsidRPr="009052B1">
        <w:rPr>
          <w:rFonts w:ascii="Arial" w:hAnsi="Arial" w:cs="Arial"/>
          <w:sz w:val="22"/>
          <w:szCs w:val="22"/>
        </w:rPr>
        <w:t>Постановление Правительства Республики Казахстан от 24 апреля 2006 года № 317 «Об утверждении Концепции реформирования медицинского и фармацевтического образования Республики Казахстан»;</w:t>
      </w: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sz w:val="22"/>
          <w:szCs w:val="22"/>
        </w:rPr>
      </w:pPr>
      <w:r w:rsidRPr="009052B1">
        <w:rPr>
          <w:rFonts w:ascii="Arial" w:hAnsi="Arial" w:cs="Arial"/>
          <w:sz w:val="22"/>
          <w:szCs w:val="22"/>
        </w:rPr>
        <w:t>Постановление Правительства Республики Казахстан от 15 декабря 2006 года № 1216 «Об утверждении Программы по противодействию эпидемии СПИДа в Республике Казахстан на 2006-2010 годы»;</w:t>
      </w: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sz w:val="22"/>
          <w:szCs w:val="22"/>
        </w:rPr>
      </w:pPr>
      <w:r w:rsidRPr="009052B1">
        <w:rPr>
          <w:rFonts w:ascii="Arial" w:hAnsi="Arial" w:cs="Arial"/>
          <w:sz w:val="22"/>
          <w:szCs w:val="22"/>
        </w:rPr>
        <w:t>Постановление Правительства Республики Казахстан от 13 февраля 2007 года № 102 «Об утверждении Программы по развитию кардиологической и кардиохирургической помощи в Республике Казахстан на 2007-2009 годы»;</w:t>
      </w: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sz w:val="22"/>
          <w:szCs w:val="22"/>
        </w:rPr>
      </w:pPr>
      <w:r w:rsidRPr="009052B1">
        <w:rPr>
          <w:rFonts w:ascii="Arial" w:hAnsi="Arial" w:cs="Arial"/>
          <w:sz w:val="22"/>
          <w:szCs w:val="22"/>
        </w:rPr>
        <w:t>Постановление Правительства Республики Казахстан от 15 декабря 2006 года № 1260 «Об утверждении программы «Здоровый образ жизни» на 2008-2016 годы»;</w:t>
      </w: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sz w:val="22"/>
          <w:szCs w:val="22"/>
        </w:rPr>
      </w:pPr>
      <w:r w:rsidRPr="009052B1">
        <w:rPr>
          <w:rFonts w:ascii="Arial" w:hAnsi="Arial" w:cs="Arial"/>
          <w:sz w:val="22"/>
          <w:szCs w:val="22"/>
        </w:rPr>
        <w:t>Постановление Правительства Республики Казахстан от 21 декабря 2007 года № 1251 «Об утверждении Программы о мерах по совершенствованию службы крови в Республике Казахстан на 2008-2010 годы»;</w:t>
      </w: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sz w:val="22"/>
          <w:szCs w:val="22"/>
        </w:rPr>
      </w:pPr>
      <w:r w:rsidRPr="009052B1">
        <w:rPr>
          <w:rFonts w:ascii="Arial" w:hAnsi="Arial" w:cs="Arial"/>
          <w:sz w:val="22"/>
          <w:szCs w:val="22"/>
        </w:rPr>
        <w:t>Постановление Правительства Республики Казахстан от 21 декабря 2007 года № 1263 «</w:t>
      </w:r>
      <w:r w:rsidRPr="009052B1">
        <w:rPr>
          <w:rStyle w:val="s1"/>
          <w:rFonts w:ascii="Arial" w:hAnsi="Arial" w:cs="Arial"/>
          <w:sz w:val="22"/>
          <w:szCs w:val="22"/>
        </w:rPr>
        <w:t xml:space="preserve">О </w:t>
      </w:r>
      <w:r w:rsidRPr="009052B1">
        <w:rPr>
          <w:rStyle w:val="s1"/>
          <w:rFonts w:ascii="Arial" w:hAnsi="Arial" w:cs="Arial"/>
          <w:sz w:val="22"/>
          <w:szCs w:val="22"/>
          <w:shd w:val="clear" w:color="auto" w:fill="FFFFFF"/>
        </w:rPr>
        <w:t>мерах</w:t>
      </w:r>
      <w:r w:rsidRPr="009052B1">
        <w:rPr>
          <w:rStyle w:val="s1"/>
          <w:rFonts w:ascii="Arial" w:hAnsi="Arial" w:cs="Arial"/>
          <w:sz w:val="22"/>
          <w:szCs w:val="22"/>
        </w:rPr>
        <w:t xml:space="preserve"> </w:t>
      </w:r>
      <w:r w:rsidRPr="009052B1">
        <w:rPr>
          <w:rStyle w:val="s1"/>
          <w:rFonts w:ascii="Arial" w:hAnsi="Arial" w:cs="Arial"/>
          <w:sz w:val="22"/>
          <w:szCs w:val="22"/>
          <w:shd w:val="clear" w:color="auto" w:fill="FFFFFF"/>
        </w:rPr>
        <w:t>защиты</w:t>
      </w:r>
      <w:r w:rsidRPr="009052B1">
        <w:rPr>
          <w:rStyle w:val="s1"/>
          <w:rFonts w:ascii="Arial" w:hAnsi="Arial" w:cs="Arial"/>
          <w:sz w:val="22"/>
          <w:szCs w:val="22"/>
        </w:rPr>
        <w:t xml:space="preserve"> </w:t>
      </w:r>
      <w:r w:rsidRPr="009052B1">
        <w:rPr>
          <w:rStyle w:val="s1"/>
          <w:rFonts w:ascii="Arial" w:hAnsi="Arial" w:cs="Arial"/>
          <w:sz w:val="22"/>
          <w:szCs w:val="22"/>
          <w:shd w:val="clear" w:color="auto" w:fill="FFFFFF"/>
        </w:rPr>
        <w:t>населения</w:t>
      </w:r>
      <w:r w:rsidRPr="009052B1">
        <w:rPr>
          <w:rStyle w:val="s1"/>
          <w:rFonts w:ascii="Arial" w:hAnsi="Arial" w:cs="Arial"/>
          <w:sz w:val="22"/>
          <w:szCs w:val="22"/>
        </w:rPr>
        <w:t xml:space="preserve"> от </w:t>
      </w:r>
      <w:r w:rsidRPr="009052B1">
        <w:rPr>
          <w:rStyle w:val="s1"/>
          <w:rFonts w:ascii="Arial" w:hAnsi="Arial" w:cs="Arial"/>
          <w:sz w:val="22"/>
          <w:szCs w:val="22"/>
          <w:shd w:val="clear" w:color="auto" w:fill="FFFFFF"/>
        </w:rPr>
        <w:t xml:space="preserve">туберкулеза </w:t>
      </w:r>
      <w:r w:rsidRPr="009052B1">
        <w:rPr>
          <w:rStyle w:val="s1"/>
          <w:rFonts w:ascii="Arial" w:hAnsi="Arial" w:cs="Arial"/>
          <w:sz w:val="22"/>
          <w:szCs w:val="22"/>
        </w:rPr>
        <w:t xml:space="preserve">в </w:t>
      </w:r>
      <w:r w:rsidRPr="009052B1">
        <w:rPr>
          <w:rStyle w:val="s1"/>
          <w:rFonts w:ascii="Arial" w:hAnsi="Arial" w:cs="Arial"/>
          <w:sz w:val="22"/>
          <w:szCs w:val="22"/>
          <w:shd w:val="clear" w:color="auto" w:fill="FFFFFF"/>
        </w:rPr>
        <w:t>Республике</w:t>
      </w:r>
      <w:r w:rsidRPr="009052B1">
        <w:rPr>
          <w:rStyle w:val="s1"/>
          <w:rFonts w:ascii="Arial" w:hAnsi="Arial" w:cs="Arial"/>
          <w:sz w:val="22"/>
          <w:szCs w:val="22"/>
        </w:rPr>
        <w:t xml:space="preserve"> </w:t>
      </w:r>
      <w:r w:rsidRPr="009052B1">
        <w:rPr>
          <w:rStyle w:val="s1"/>
          <w:rFonts w:ascii="Arial" w:hAnsi="Arial" w:cs="Arial"/>
          <w:sz w:val="22"/>
          <w:szCs w:val="22"/>
          <w:shd w:val="clear" w:color="auto" w:fill="FFFFFF"/>
        </w:rPr>
        <w:t>Казахстан»;</w:t>
      </w: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sz w:val="22"/>
          <w:szCs w:val="22"/>
        </w:rPr>
      </w:pPr>
      <w:r w:rsidRPr="009052B1">
        <w:rPr>
          <w:rFonts w:ascii="Arial" w:hAnsi="Arial" w:cs="Arial"/>
          <w:sz w:val="22"/>
          <w:szCs w:val="22"/>
        </w:rPr>
        <w:lastRenderedPageBreak/>
        <w:t>Постановление Правительства Республики Казахстан от 28 декабря 2007 года № 1325 «Об утверждении Программы по снижению материнской и детской смертности в Республике Казахстан на 2008-2010 годы»;</w:t>
      </w:r>
    </w:p>
    <w:p w:rsidR="00B43E20" w:rsidRPr="009052B1" w:rsidRDefault="00B43E20" w:rsidP="009052B1">
      <w:pPr>
        <w:numPr>
          <w:ilvl w:val="0"/>
          <w:numId w:val="3"/>
        </w:numPr>
        <w:tabs>
          <w:tab w:val="clear" w:pos="720"/>
          <w:tab w:val="num" w:pos="360"/>
        </w:tabs>
        <w:spacing w:before="120" w:after="120"/>
        <w:ind w:left="360"/>
        <w:jc w:val="both"/>
        <w:rPr>
          <w:rFonts w:ascii="Arial" w:hAnsi="Arial" w:cs="Arial"/>
          <w:sz w:val="22"/>
          <w:szCs w:val="22"/>
        </w:rPr>
      </w:pPr>
      <w:r w:rsidRPr="009052B1">
        <w:rPr>
          <w:rFonts w:ascii="Arial" w:hAnsi="Arial" w:cs="Arial"/>
          <w:sz w:val="22"/>
          <w:szCs w:val="22"/>
        </w:rPr>
        <w:t>Протоколы совещания с участием Главы государства от 8 мая 2008 года № 01-</w:t>
      </w:r>
      <w:proofErr w:type="gramStart"/>
      <w:r w:rsidRPr="009052B1">
        <w:rPr>
          <w:rFonts w:ascii="Arial" w:hAnsi="Arial" w:cs="Arial"/>
          <w:sz w:val="22"/>
          <w:szCs w:val="22"/>
        </w:rPr>
        <w:t>7.10  и</w:t>
      </w:r>
      <w:proofErr w:type="gramEnd"/>
      <w:r w:rsidRPr="009052B1">
        <w:rPr>
          <w:rFonts w:ascii="Arial" w:hAnsi="Arial" w:cs="Arial"/>
          <w:sz w:val="22"/>
          <w:szCs w:val="22"/>
        </w:rPr>
        <w:t xml:space="preserve">  от 7 ноября 2008 года № 01-7.18.</w:t>
      </w:r>
    </w:p>
    <w:p w:rsidR="00B43E20" w:rsidRPr="009052B1" w:rsidRDefault="00B43E20" w:rsidP="009052B1">
      <w:pPr>
        <w:jc w:val="both"/>
        <w:rPr>
          <w:rFonts w:ascii="Arial" w:hAnsi="Arial" w:cs="Arial"/>
          <w:sz w:val="22"/>
          <w:szCs w:val="22"/>
        </w:rPr>
      </w:pPr>
    </w:p>
    <w:p w:rsidR="00B43E20" w:rsidRPr="009052B1" w:rsidRDefault="00B43E20" w:rsidP="009052B1">
      <w:pPr>
        <w:jc w:val="both"/>
        <w:rPr>
          <w:rFonts w:ascii="Arial" w:hAnsi="Arial" w:cs="Arial"/>
          <w:sz w:val="22"/>
          <w:szCs w:val="22"/>
        </w:rPr>
      </w:pPr>
    </w:p>
    <w:p w:rsidR="00B43E20" w:rsidRPr="009052B1" w:rsidRDefault="00B43E20" w:rsidP="009052B1">
      <w:pPr>
        <w:jc w:val="both"/>
        <w:rPr>
          <w:rFonts w:ascii="Arial" w:hAnsi="Arial" w:cs="Arial"/>
          <w:sz w:val="22"/>
          <w:szCs w:val="22"/>
        </w:rPr>
      </w:pPr>
    </w:p>
    <w:p w:rsidR="000E6AAA" w:rsidRPr="009052B1" w:rsidRDefault="000E6AAA" w:rsidP="009052B1">
      <w:pPr>
        <w:jc w:val="both"/>
        <w:rPr>
          <w:rFonts w:ascii="Arial" w:hAnsi="Arial" w:cs="Arial"/>
          <w:sz w:val="22"/>
          <w:szCs w:val="22"/>
        </w:rPr>
      </w:pPr>
    </w:p>
    <w:sectPr w:rsidR="000E6AAA" w:rsidRPr="009052B1" w:rsidSect="009052B1">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E1BAB"/>
    <w:multiLevelType w:val="multilevel"/>
    <w:tmpl w:val="5132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56BA8"/>
    <w:multiLevelType w:val="hybridMultilevel"/>
    <w:tmpl w:val="A212F8AA"/>
    <w:lvl w:ilvl="0" w:tplc="44504648">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 w15:restartNumberingAfterBreak="0">
    <w:nsid w:val="14506641"/>
    <w:multiLevelType w:val="multilevel"/>
    <w:tmpl w:val="1B12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76BCC"/>
    <w:multiLevelType w:val="hybridMultilevel"/>
    <w:tmpl w:val="77FEDFFC"/>
    <w:lvl w:ilvl="0" w:tplc="655296E8">
      <w:start w:val="1"/>
      <w:numFmt w:val="decimal"/>
      <w:lvlText w:val="%1."/>
      <w:lvlJc w:val="left"/>
      <w:pPr>
        <w:ind w:left="3810" w:hanging="360"/>
      </w:pPr>
      <w:rPr>
        <w:rFonts w:hint="default"/>
        <w:b/>
      </w:rPr>
    </w:lvl>
    <w:lvl w:ilvl="1" w:tplc="04190019" w:tentative="1">
      <w:start w:val="1"/>
      <w:numFmt w:val="lowerLetter"/>
      <w:lvlText w:val="%2."/>
      <w:lvlJc w:val="left"/>
      <w:pPr>
        <w:ind w:left="4530" w:hanging="360"/>
      </w:pPr>
    </w:lvl>
    <w:lvl w:ilvl="2" w:tplc="0419001B" w:tentative="1">
      <w:start w:val="1"/>
      <w:numFmt w:val="lowerRoman"/>
      <w:lvlText w:val="%3."/>
      <w:lvlJc w:val="right"/>
      <w:pPr>
        <w:ind w:left="5250" w:hanging="180"/>
      </w:pPr>
    </w:lvl>
    <w:lvl w:ilvl="3" w:tplc="0419000F" w:tentative="1">
      <w:start w:val="1"/>
      <w:numFmt w:val="decimal"/>
      <w:lvlText w:val="%4."/>
      <w:lvlJc w:val="left"/>
      <w:pPr>
        <w:ind w:left="5970" w:hanging="360"/>
      </w:pPr>
    </w:lvl>
    <w:lvl w:ilvl="4" w:tplc="04190019" w:tentative="1">
      <w:start w:val="1"/>
      <w:numFmt w:val="lowerLetter"/>
      <w:lvlText w:val="%5."/>
      <w:lvlJc w:val="left"/>
      <w:pPr>
        <w:ind w:left="6690" w:hanging="360"/>
      </w:pPr>
    </w:lvl>
    <w:lvl w:ilvl="5" w:tplc="0419001B" w:tentative="1">
      <w:start w:val="1"/>
      <w:numFmt w:val="lowerRoman"/>
      <w:lvlText w:val="%6."/>
      <w:lvlJc w:val="right"/>
      <w:pPr>
        <w:ind w:left="7410" w:hanging="180"/>
      </w:pPr>
    </w:lvl>
    <w:lvl w:ilvl="6" w:tplc="0419000F" w:tentative="1">
      <w:start w:val="1"/>
      <w:numFmt w:val="decimal"/>
      <w:lvlText w:val="%7."/>
      <w:lvlJc w:val="left"/>
      <w:pPr>
        <w:ind w:left="8130" w:hanging="360"/>
      </w:pPr>
    </w:lvl>
    <w:lvl w:ilvl="7" w:tplc="04190019" w:tentative="1">
      <w:start w:val="1"/>
      <w:numFmt w:val="lowerLetter"/>
      <w:lvlText w:val="%8."/>
      <w:lvlJc w:val="left"/>
      <w:pPr>
        <w:ind w:left="8850" w:hanging="360"/>
      </w:pPr>
    </w:lvl>
    <w:lvl w:ilvl="8" w:tplc="0419001B" w:tentative="1">
      <w:start w:val="1"/>
      <w:numFmt w:val="lowerRoman"/>
      <w:lvlText w:val="%9."/>
      <w:lvlJc w:val="right"/>
      <w:pPr>
        <w:ind w:left="9570" w:hanging="180"/>
      </w:pPr>
    </w:lvl>
  </w:abstractNum>
  <w:abstractNum w:abstractNumId="4" w15:restartNumberingAfterBreak="0">
    <w:nsid w:val="16295CF5"/>
    <w:multiLevelType w:val="multilevel"/>
    <w:tmpl w:val="C65A151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15:restartNumberingAfterBreak="0">
    <w:nsid w:val="189E20B9"/>
    <w:multiLevelType w:val="hybridMultilevel"/>
    <w:tmpl w:val="588A0B28"/>
    <w:lvl w:ilvl="0" w:tplc="DD5CB0E8">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6" w15:restartNumberingAfterBreak="0">
    <w:nsid w:val="21532439"/>
    <w:multiLevelType w:val="hybridMultilevel"/>
    <w:tmpl w:val="9EFCB24E"/>
    <w:lvl w:ilvl="0" w:tplc="FF1EBEFE">
      <w:start w:val="1"/>
      <w:numFmt w:val="decimal"/>
      <w:lvlText w:val="%1."/>
      <w:lvlJc w:val="left"/>
      <w:pPr>
        <w:tabs>
          <w:tab w:val="num" w:pos="1080"/>
        </w:tabs>
        <w:ind w:left="1080" w:hanging="360"/>
      </w:pPr>
      <w:rPr>
        <w:rFonts w:hint="default"/>
      </w:rPr>
    </w:lvl>
    <w:lvl w:ilvl="1" w:tplc="98BAA200">
      <w:numFmt w:val="none"/>
      <w:lvlText w:val=""/>
      <w:lvlJc w:val="left"/>
      <w:pPr>
        <w:tabs>
          <w:tab w:val="num" w:pos="360"/>
        </w:tabs>
      </w:pPr>
    </w:lvl>
    <w:lvl w:ilvl="2" w:tplc="61B246CE">
      <w:numFmt w:val="none"/>
      <w:lvlText w:val=""/>
      <w:lvlJc w:val="left"/>
      <w:pPr>
        <w:tabs>
          <w:tab w:val="num" w:pos="360"/>
        </w:tabs>
      </w:pPr>
    </w:lvl>
    <w:lvl w:ilvl="3" w:tplc="B7D4E924">
      <w:numFmt w:val="none"/>
      <w:lvlText w:val=""/>
      <w:lvlJc w:val="left"/>
      <w:pPr>
        <w:tabs>
          <w:tab w:val="num" w:pos="360"/>
        </w:tabs>
      </w:pPr>
    </w:lvl>
    <w:lvl w:ilvl="4" w:tplc="8FBC84E4">
      <w:numFmt w:val="none"/>
      <w:lvlText w:val=""/>
      <w:lvlJc w:val="left"/>
      <w:pPr>
        <w:tabs>
          <w:tab w:val="num" w:pos="360"/>
        </w:tabs>
      </w:pPr>
    </w:lvl>
    <w:lvl w:ilvl="5" w:tplc="C6CE4DC8">
      <w:numFmt w:val="none"/>
      <w:lvlText w:val=""/>
      <w:lvlJc w:val="left"/>
      <w:pPr>
        <w:tabs>
          <w:tab w:val="num" w:pos="360"/>
        </w:tabs>
      </w:pPr>
    </w:lvl>
    <w:lvl w:ilvl="6" w:tplc="5D304D5E">
      <w:numFmt w:val="none"/>
      <w:lvlText w:val=""/>
      <w:lvlJc w:val="left"/>
      <w:pPr>
        <w:tabs>
          <w:tab w:val="num" w:pos="360"/>
        </w:tabs>
      </w:pPr>
    </w:lvl>
    <w:lvl w:ilvl="7" w:tplc="6C2C3564">
      <w:numFmt w:val="none"/>
      <w:lvlText w:val=""/>
      <w:lvlJc w:val="left"/>
      <w:pPr>
        <w:tabs>
          <w:tab w:val="num" w:pos="360"/>
        </w:tabs>
      </w:pPr>
    </w:lvl>
    <w:lvl w:ilvl="8" w:tplc="C832AA0C">
      <w:numFmt w:val="none"/>
      <w:lvlText w:val=""/>
      <w:lvlJc w:val="left"/>
      <w:pPr>
        <w:tabs>
          <w:tab w:val="num" w:pos="360"/>
        </w:tabs>
      </w:pPr>
    </w:lvl>
  </w:abstractNum>
  <w:abstractNum w:abstractNumId="7" w15:restartNumberingAfterBreak="0">
    <w:nsid w:val="22C22D3E"/>
    <w:multiLevelType w:val="hybridMultilevel"/>
    <w:tmpl w:val="104EBE94"/>
    <w:lvl w:ilvl="0" w:tplc="CB68ECAC">
      <w:start w:val="1"/>
      <w:numFmt w:val="decimal"/>
      <w:lvlText w:val="%1)"/>
      <w:lvlJc w:val="left"/>
      <w:pPr>
        <w:ind w:left="343" w:hanging="360"/>
      </w:pPr>
      <w:rPr>
        <w:rFonts w:hint="default"/>
      </w:rPr>
    </w:lvl>
    <w:lvl w:ilvl="1" w:tplc="04190019" w:tentative="1">
      <w:start w:val="1"/>
      <w:numFmt w:val="lowerLetter"/>
      <w:lvlText w:val="%2."/>
      <w:lvlJc w:val="left"/>
      <w:pPr>
        <w:ind w:left="1063" w:hanging="360"/>
      </w:pPr>
    </w:lvl>
    <w:lvl w:ilvl="2" w:tplc="0419001B" w:tentative="1">
      <w:start w:val="1"/>
      <w:numFmt w:val="lowerRoman"/>
      <w:lvlText w:val="%3."/>
      <w:lvlJc w:val="right"/>
      <w:pPr>
        <w:ind w:left="1783" w:hanging="180"/>
      </w:pPr>
    </w:lvl>
    <w:lvl w:ilvl="3" w:tplc="0419000F" w:tentative="1">
      <w:start w:val="1"/>
      <w:numFmt w:val="decimal"/>
      <w:lvlText w:val="%4."/>
      <w:lvlJc w:val="left"/>
      <w:pPr>
        <w:ind w:left="2503" w:hanging="360"/>
      </w:pPr>
    </w:lvl>
    <w:lvl w:ilvl="4" w:tplc="04190019" w:tentative="1">
      <w:start w:val="1"/>
      <w:numFmt w:val="lowerLetter"/>
      <w:lvlText w:val="%5."/>
      <w:lvlJc w:val="left"/>
      <w:pPr>
        <w:ind w:left="3223" w:hanging="360"/>
      </w:pPr>
    </w:lvl>
    <w:lvl w:ilvl="5" w:tplc="0419001B" w:tentative="1">
      <w:start w:val="1"/>
      <w:numFmt w:val="lowerRoman"/>
      <w:lvlText w:val="%6."/>
      <w:lvlJc w:val="right"/>
      <w:pPr>
        <w:ind w:left="3943" w:hanging="180"/>
      </w:pPr>
    </w:lvl>
    <w:lvl w:ilvl="6" w:tplc="0419000F" w:tentative="1">
      <w:start w:val="1"/>
      <w:numFmt w:val="decimal"/>
      <w:lvlText w:val="%7."/>
      <w:lvlJc w:val="left"/>
      <w:pPr>
        <w:ind w:left="4663" w:hanging="360"/>
      </w:pPr>
    </w:lvl>
    <w:lvl w:ilvl="7" w:tplc="04190019" w:tentative="1">
      <w:start w:val="1"/>
      <w:numFmt w:val="lowerLetter"/>
      <w:lvlText w:val="%8."/>
      <w:lvlJc w:val="left"/>
      <w:pPr>
        <w:ind w:left="5383" w:hanging="360"/>
      </w:pPr>
    </w:lvl>
    <w:lvl w:ilvl="8" w:tplc="0419001B" w:tentative="1">
      <w:start w:val="1"/>
      <w:numFmt w:val="lowerRoman"/>
      <w:lvlText w:val="%9."/>
      <w:lvlJc w:val="right"/>
      <w:pPr>
        <w:ind w:left="6103" w:hanging="180"/>
      </w:pPr>
    </w:lvl>
  </w:abstractNum>
  <w:abstractNum w:abstractNumId="8" w15:restartNumberingAfterBreak="0">
    <w:nsid w:val="248B27C1"/>
    <w:multiLevelType w:val="hybridMultilevel"/>
    <w:tmpl w:val="2640B450"/>
    <w:lvl w:ilvl="0" w:tplc="0419000F">
      <w:start w:val="1"/>
      <w:numFmt w:val="decimal"/>
      <w:lvlText w:val="%1."/>
      <w:lvlJc w:val="left"/>
      <w:pPr>
        <w:tabs>
          <w:tab w:val="num" w:pos="720"/>
        </w:tabs>
        <w:ind w:left="720" w:hanging="360"/>
      </w:pPr>
      <w:rPr>
        <w:rFonts w:hint="default"/>
      </w:rPr>
    </w:lvl>
    <w:lvl w:ilvl="1" w:tplc="BE6CC120">
      <w:start w:val="1"/>
      <w:numFmt w:val="decimal"/>
      <w:lvlText w:val="%2)"/>
      <w:lvlJc w:val="left"/>
      <w:pPr>
        <w:tabs>
          <w:tab w:val="num" w:pos="1440"/>
        </w:tabs>
        <w:ind w:left="1440" w:hanging="360"/>
      </w:pPr>
      <w:rPr>
        <w:rFonts w:hint="default"/>
        <w:b/>
        <w:i w:val="0"/>
      </w:rPr>
    </w:lvl>
    <w:lvl w:ilvl="2" w:tplc="B6021CC2" w:tentative="1">
      <w:start w:val="1"/>
      <w:numFmt w:val="bullet"/>
      <w:lvlText w:val="•"/>
      <w:lvlJc w:val="left"/>
      <w:pPr>
        <w:tabs>
          <w:tab w:val="num" w:pos="2160"/>
        </w:tabs>
        <w:ind w:left="2160" w:hanging="360"/>
      </w:pPr>
      <w:rPr>
        <w:rFonts w:ascii="Tahoma" w:hAnsi="Tahoma" w:hint="default"/>
      </w:rPr>
    </w:lvl>
    <w:lvl w:ilvl="3" w:tplc="AB6AADCA" w:tentative="1">
      <w:start w:val="1"/>
      <w:numFmt w:val="bullet"/>
      <w:lvlText w:val="•"/>
      <w:lvlJc w:val="left"/>
      <w:pPr>
        <w:tabs>
          <w:tab w:val="num" w:pos="2880"/>
        </w:tabs>
        <w:ind w:left="2880" w:hanging="360"/>
      </w:pPr>
      <w:rPr>
        <w:rFonts w:ascii="Tahoma" w:hAnsi="Tahoma" w:hint="default"/>
      </w:rPr>
    </w:lvl>
    <w:lvl w:ilvl="4" w:tplc="9CD65222" w:tentative="1">
      <w:start w:val="1"/>
      <w:numFmt w:val="bullet"/>
      <w:lvlText w:val="•"/>
      <w:lvlJc w:val="left"/>
      <w:pPr>
        <w:tabs>
          <w:tab w:val="num" w:pos="3600"/>
        </w:tabs>
        <w:ind w:left="3600" w:hanging="360"/>
      </w:pPr>
      <w:rPr>
        <w:rFonts w:ascii="Tahoma" w:hAnsi="Tahoma" w:hint="default"/>
      </w:rPr>
    </w:lvl>
    <w:lvl w:ilvl="5" w:tplc="4294979C" w:tentative="1">
      <w:start w:val="1"/>
      <w:numFmt w:val="bullet"/>
      <w:lvlText w:val="•"/>
      <w:lvlJc w:val="left"/>
      <w:pPr>
        <w:tabs>
          <w:tab w:val="num" w:pos="4320"/>
        </w:tabs>
        <w:ind w:left="4320" w:hanging="360"/>
      </w:pPr>
      <w:rPr>
        <w:rFonts w:ascii="Tahoma" w:hAnsi="Tahoma" w:hint="default"/>
      </w:rPr>
    </w:lvl>
    <w:lvl w:ilvl="6" w:tplc="BE44B496" w:tentative="1">
      <w:start w:val="1"/>
      <w:numFmt w:val="bullet"/>
      <w:lvlText w:val="•"/>
      <w:lvlJc w:val="left"/>
      <w:pPr>
        <w:tabs>
          <w:tab w:val="num" w:pos="5040"/>
        </w:tabs>
        <w:ind w:left="5040" w:hanging="360"/>
      </w:pPr>
      <w:rPr>
        <w:rFonts w:ascii="Tahoma" w:hAnsi="Tahoma" w:hint="default"/>
      </w:rPr>
    </w:lvl>
    <w:lvl w:ilvl="7" w:tplc="5046E612" w:tentative="1">
      <w:start w:val="1"/>
      <w:numFmt w:val="bullet"/>
      <w:lvlText w:val="•"/>
      <w:lvlJc w:val="left"/>
      <w:pPr>
        <w:tabs>
          <w:tab w:val="num" w:pos="5760"/>
        </w:tabs>
        <w:ind w:left="5760" w:hanging="360"/>
      </w:pPr>
      <w:rPr>
        <w:rFonts w:ascii="Tahoma" w:hAnsi="Tahoma" w:hint="default"/>
      </w:rPr>
    </w:lvl>
    <w:lvl w:ilvl="8" w:tplc="F9A25E90" w:tentative="1">
      <w:start w:val="1"/>
      <w:numFmt w:val="bullet"/>
      <w:lvlText w:val="•"/>
      <w:lvlJc w:val="left"/>
      <w:pPr>
        <w:tabs>
          <w:tab w:val="num" w:pos="6480"/>
        </w:tabs>
        <w:ind w:left="6480" w:hanging="360"/>
      </w:pPr>
      <w:rPr>
        <w:rFonts w:ascii="Tahoma" w:hAnsi="Tahoma" w:hint="default"/>
      </w:rPr>
    </w:lvl>
  </w:abstractNum>
  <w:abstractNum w:abstractNumId="9" w15:restartNumberingAfterBreak="0">
    <w:nsid w:val="2B15763D"/>
    <w:multiLevelType w:val="multilevel"/>
    <w:tmpl w:val="CCF6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C3C52"/>
    <w:multiLevelType w:val="hybridMultilevel"/>
    <w:tmpl w:val="5526E8D4"/>
    <w:lvl w:ilvl="0" w:tplc="AD867E18">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32437874"/>
    <w:multiLevelType w:val="multilevel"/>
    <w:tmpl w:val="8404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52592"/>
    <w:multiLevelType w:val="multilevel"/>
    <w:tmpl w:val="0E2A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57FEB"/>
    <w:multiLevelType w:val="multilevel"/>
    <w:tmpl w:val="7B86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D3E97"/>
    <w:multiLevelType w:val="hybridMultilevel"/>
    <w:tmpl w:val="C1627F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9255D7B"/>
    <w:multiLevelType w:val="hybridMultilevel"/>
    <w:tmpl w:val="192AB8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EA4169"/>
    <w:multiLevelType w:val="hybridMultilevel"/>
    <w:tmpl w:val="C01C6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AC3EC2"/>
    <w:multiLevelType w:val="multilevel"/>
    <w:tmpl w:val="9FA8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E727C"/>
    <w:multiLevelType w:val="hybridMultilevel"/>
    <w:tmpl w:val="E79283AE"/>
    <w:lvl w:ilvl="0" w:tplc="FD4E287C">
      <w:start w:val="1"/>
      <w:numFmt w:val="bullet"/>
      <w:lvlText w:val="-"/>
      <w:lvlJc w:val="left"/>
      <w:pPr>
        <w:tabs>
          <w:tab w:val="num" w:pos="720"/>
        </w:tabs>
        <w:ind w:left="720" w:hanging="360"/>
      </w:pPr>
      <w:rPr>
        <w:rFonts w:ascii="Times New Roman" w:hAnsi="Times New Roman" w:hint="default"/>
      </w:rPr>
    </w:lvl>
    <w:lvl w:ilvl="1" w:tplc="713C6A74" w:tentative="1">
      <w:start w:val="1"/>
      <w:numFmt w:val="bullet"/>
      <w:lvlText w:val="-"/>
      <w:lvlJc w:val="left"/>
      <w:pPr>
        <w:tabs>
          <w:tab w:val="num" w:pos="1440"/>
        </w:tabs>
        <w:ind w:left="1440" w:hanging="360"/>
      </w:pPr>
      <w:rPr>
        <w:rFonts w:ascii="Times New Roman" w:hAnsi="Times New Roman" w:hint="default"/>
      </w:rPr>
    </w:lvl>
    <w:lvl w:ilvl="2" w:tplc="5CFCBF32" w:tentative="1">
      <w:start w:val="1"/>
      <w:numFmt w:val="bullet"/>
      <w:lvlText w:val="-"/>
      <w:lvlJc w:val="left"/>
      <w:pPr>
        <w:tabs>
          <w:tab w:val="num" w:pos="2160"/>
        </w:tabs>
        <w:ind w:left="2160" w:hanging="360"/>
      </w:pPr>
      <w:rPr>
        <w:rFonts w:ascii="Times New Roman" w:hAnsi="Times New Roman" w:hint="default"/>
      </w:rPr>
    </w:lvl>
    <w:lvl w:ilvl="3" w:tplc="710E8AF4" w:tentative="1">
      <w:start w:val="1"/>
      <w:numFmt w:val="bullet"/>
      <w:lvlText w:val="-"/>
      <w:lvlJc w:val="left"/>
      <w:pPr>
        <w:tabs>
          <w:tab w:val="num" w:pos="2880"/>
        </w:tabs>
        <w:ind w:left="2880" w:hanging="360"/>
      </w:pPr>
      <w:rPr>
        <w:rFonts w:ascii="Times New Roman" w:hAnsi="Times New Roman" w:hint="default"/>
      </w:rPr>
    </w:lvl>
    <w:lvl w:ilvl="4" w:tplc="448ADA94" w:tentative="1">
      <w:start w:val="1"/>
      <w:numFmt w:val="bullet"/>
      <w:lvlText w:val="-"/>
      <w:lvlJc w:val="left"/>
      <w:pPr>
        <w:tabs>
          <w:tab w:val="num" w:pos="3600"/>
        </w:tabs>
        <w:ind w:left="3600" w:hanging="360"/>
      </w:pPr>
      <w:rPr>
        <w:rFonts w:ascii="Times New Roman" w:hAnsi="Times New Roman" w:hint="default"/>
      </w:rPr>
    </w:lvl>
    <w:lvl w:ilvl="5" w:tplc="DCDA52AE" w:tentative="1">
      <w:start w:val="1"/>
      <w:numFmt w:val="bullet"/>
      <w:lvlText w:val="-"/>
      <w:lvlJc w:val="left"/>
      <w:pPr>
        <w:tabs>
          <w:tab w:val="num" w:pos="4320"/>
        </w:tabs>
        <w:ind w:left="4320" w:hanging="360"/>
      </w:pPr>
      <w:rPr>
        <w:rFonts w:ascii="Times New Roman" w:hAnsi="Times New Roman" w:hint="default"/>
      </w:rPr>
    </w:lvl>
    <w:lvl w:ilvl="6" w:tplc="70D64B8E" w:tentative="1">
      <w:start w:val="1"/>
      <w:numFmt w:val="bullet"/>
      <w:lvlText w:val="-"/>
      <w:lvlJc w:val="left"/>
      <w:pPr>
        <w:tabs>
          <w:tab w:val="num" w:pos="5040"/>
        </w:tabs>
        <w:ind w:left="5040" w:hanging="360"/>
      </w:pPr>
      <w:rPr>
        <w:rFonts w:ascii="Times New Roman" w:hAnsi="Times New Roman" w:hint="default"/>
      </w:rPr>
    </w:lvl>
    <w:lvl w:ilvl="7" w:tplc="FD1A8AB6" w:tentative="1">
      <w:start w:val="1"/>
      <w:numFmt w:val="bullet"/>
      <w:lvlText w:val="-"/>
      <w:lvlJc w:val="left"/>
      <w:pPr>
        <w:tabs>
          <w:tab w:val="num" w:pos="5760"/>
        </w:tabs>
        <w:ind w:left="5760" w:hanging="360"/>
      </w:pPr>
      <w:rPr>
        <w:rFonts w:ascii="Times New Roman" w:hAnsi="Times New Roman" w:hint="default"/>
      </w:rPr>
    </w:lvl>
    <w:lvl w:ilvl="8" w:tplc="1250FF0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2381C7A"/>
    <w:multiLevelType w:val="hybridMultilevel"/>
    <w:tmpl w:val="3C7E179E"/>
    <w:lvl w:ilvl="0" w:tplc="5B5A16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75CE2F1B"/>
    <w:multiLevelType w:val="multilevel"/>
    <w:tmpl w:val="D6C6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7170FB"/>
    <w:multiLevelType w:val="hybridMultilevel"/>
    <w:tmpl w:val="FCD88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B725ED"/>
    <w:multiLevelType w:val="hybridMultilevel"/>
    <w:tmpl w:val="7A3493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B9549BC"/>
    <w:multiLevelType w:val="hybridMultilevel"/>
    <w:tmpl w:val="8A9C09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BE72018"/>
    <w:multiLevelType w:val="multilevel"/>
    <w:tmpl w:val="E4AC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D9777A"/>
    <w:multiLevelType w:val="hybridMultilevel"/>
    <w:tmpl w:val="9B9E6CBE"/>
    <w:lvl w:ilvl="0" w:tplc="DE0AD60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15"/>
  </w:num>
  <w:num w:numId="2">
    <w:abstractNumId w:val="10"/>
  </w:num>
  <w:num w:numId="3">
    <w:abstractNumId w:val="22"/>
  </w:num>
  <w:num w:numId="4">
    <w:abstractNumId w:val="8"/>
  </w:num>
  <w:num w:numId="5">
    <w:abstractNumId w:val="18"/>
  </w:num>
  <w:num w:numId="6">
    <w:abstractNumId w:val="6"/>
  </w:num>
  <w:num w:numId="7">
    <w:abstractNumId w:val="23"/>
  </w:num>
  <w:num w:numId="8">
    <w:abstractNumId w:val="19"/>
  </w:num>
  <w:num w:numId="9">
    <w:abstractNumId w:val="1"/>
  </w:num>
  <w:num w:numId="10">
    <w:abstractNumId w:val="25"/>
  </w:num>
  <w:num w:numId="11">
    <w:abstractNumId w:val="21"/>
  </w:num>
  <w:num w:numId="12">
    <w:abstractNumId w:val="14"/>
  </w:num>
  <w:num w:numId="13">
    <w:abstractNumId w:val="5"/>
  </w:num>
  <w:num w:numId="14">
    <w:abstractNumId w:val="16"/>
  </w:num>
  <w:num w:numId="15">
    <w:abstractNumId w:val="3"/>
  </w:num>
  <w:num w:numId="16">
    <w:abstractNumId w:val="24"/>
  </w:num>
  <w:num w:numId="17">
    <w:abstractNumId w:val="9"/>
  </w:num>
  <w:num w:numId="18">
    <w:abstractNumId w:val="20"/>
  </w:num>
  <w:num w:numId="19">
    <w:abstractNumId w:val="11"/>
  </w:num>
  <w:num w:numId="20">
    <w:abstractNumId w:val="13"/>
  </w:num>
  <w:num w:numId="21">
    <w:abstractNumId w:val="12"/>
  </w:num>
  <w:num w:numId="22">
    <w:abstractNumId w:val="0"/>
  </w:num>
  <w:num w:numId="23">
    <w:abstractNumId w:val="2"/>
  </w:num>
  <w:num w:numId="24">
    <w:abstractNumId w:val="17"/>
  </w:num>
  <w:num w:numId="25">
    <w:abstractNumId w:val="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56248"/>
    <w:rsid w:val="00013317"/>
    <w:rsid w:val="000208C0"/>
    <w:rsid w:val="00042C51"/>
    <w:rsid w:val="0004345A"/>
    <w:rsid w:val="0004757E"/>
    <w:rsid w:val="00056B96"/>
    <w:rsid w:val="000615B9"/>
    <w:rsid w:val="00066748"/>
    <w:rsid w:val="00075A0D"/>
    <w:rsid w:val="00075A4D"/>
    <w:rsid w:val="000863B8"/>
    <w:rsid w:val="000A6704"/>
    <w:rsid w:val="000C097F"/>
    <w:rsid w:val="000C46E6"/>
    <w:rsid w:val="000E302B"/>
    <w:rsid w:val="000E52AB"/>
    <w:rsid w:val="000E6AAA"/>
    <w:rsid w:val="00105665"/>
    <w:rsid w:val="00120CD4"/>
    <w:rsid w:val="00144CA7"/>
    <w:rsid w:val="0015681B"/>
    <w:rsid w:val="00183649"/>
    <w:rsid w:val="00192B03"/>
    <w:rsid w:val="001A24C6"/>
    <w:rsid w:val="001A4099"/>
    <w:rsid w:val="001A6929"/>
    <w:rsid w:val="001A78F1"/>
    <w:rsid w:val="001B6983"/>
    <w:rsid w:val="001C541C"/>
    <w:rsid w:val="001F3BC8"/>
    <w:rsid w:val="001F4CB5"/>
    <w:rsid w:val="00204897"/>
    <w:rsid w:val="002114F5"/>
    <w:rsid w:val="002224D9"/>
    <w:rsid w:val="0022417A"/>
    <w:rsid w:val="0022530E"/>
    <w:rsid w:val="002302D8"/>
    <w:rsid w:val="00234209"/>
    <w:rsid w:val="00234B62"/>
    <w:rsid w:val="00250847"/>
    <w:rsid w:val="002553A2"/>
    <w:rsid w:val="00265BC6"/>
    <w:rsid w:val="00270B24"/>
    <w:rsid w:val="00275759"/>
    <w:rsid w:val="00277D85"/>
    <w:rsid w:val="00281BC7"/>
    <w:rsid w:val="00286FE8"/>
    <w:rsid w:val="002974BE"/>
    <w:rsid w:val="002B78BE"/>
    <w:rsid w:val="002C0B90"/>
    <w:rsid w:val="002E3467"/>
    <w:rsid w:val="002E3AF0"/>
    <w:rsid w:val="002F33FE"/>
    <w:rsid w:val="00301F8B"/>
    <w:rsid w:val="00302805"/>
    <w:rsid w:val="00302F4F"/>
    <w:rsid w:val="00311627"/>
    <w:rsid w:val="00316E51"/>
    <w:rsid w:val="00317F41"/>
    <w:rsid w:val="00326B72"/>
    <w:rsid w:val="00334617"/>
    <w:rsid w:val="00352410"/>
    <w:rsid w:val="00374B54"/>
    <w:rsid w:val="003866C2"/>
    <w:rsid w:val="003A3221"/>
    <w:rsid w:val="003A3870"/>
    <w:rsid w:val="003C142B"/>
    <w:rsid w:val="003C170B"/>
    <w:rsid w:val="003F7142"/>
    <w:rsid w:val="00403C32"/>
    <w:rsid w:val="00416290"/>
    <w:rsid w:val="00421BA2"/>
    <w:rsid w:val="004235F4"/>
    <w:rsid w:val="004252E5"/>
    <w:rsid w:val="004314D5"/>
    <w:rsid w:val="00433474"/>
    <w:rsid w:val="00436CEA"/>
    <w:rsid w:val="0044064A"/>
    <w:rsid w:val="00440EBF"/>
    <w:rsid w:val="0047033A"/>
    <w:rsid w:val="00473EAD"/>
    <w:rsid w:val="00477508"/>
    <w:rsid w:val="0048385D"/>
    <w:rsid w:val="004C3705"/>
    <w:rsid w:val="004D2035"/>
    <w:rsid w:val="004D7C0A"/>
    <w:rsid w:val="004E03F5"/>
    <w:rsid w:val="004E53F3"/>
    <w:rsid w:val="004E7918"/>
    <w:rsid w:val="0050517E"/>
    <w:rsid w:val="00505EB5"/>
    <w:rsid w:val="0051644C"/>
    <w:rsid w:val="00523558"/>
    <w:rsid w:val="00525AA2"/>
    <w:rsid w:val="005301AD"/>
    <w:rsid w:val="00531D2D"/>
    <w:rsid w:val="00554BDF"/>
    <w:rsid w:val="00560639"/>
    <w:rsid w:val="00564902"/>
    <w:rsid w:val="00576420"/>
    <w:rsid w:val="005770B5"/>
    <w:rsid w:val="00587417"/>
    <w:rsid w:val="005A1569"/>
    <w:rsid w:val="005A2539"/>
    <w:rsid w:val="005D1611"/>
    <w:rsid w:val="005D31E4"/>
    <w:rsid w:val="005E00A2"/>
    <w:rsid w:val="005E327A"/>
    <w:rsid w:val="005E4429"/>
    <w:rsid w:val="005E448C"/>
    <w:rsid w:val="005E5E4E"/>
    <w:rsid w:val="005F6893"/>
    <w:rsid w:val="0062442E"/>
    <w:rsid w:val="00651989"/>
    <w:rsid w:val="0069111F"/>
    <w:rsid w:val="006C3AD1"/>
    <w:rsid w:val="006D1D2C"/>
    <w:rsid w:val="006D2B9E"/>
    <w:rsid w:val="006E0B4D"/>
    <w:rsid w:val="006F28FC"/>
    <w:rsid w:val="00713375"/>
    <w:rsid w:val="00722A5B"/>
    <w:rsid w:val="00722F9C"/>
    <w:rsid w:val="00726501"/>
    <w:rsid w:val="007268DA"/>
    <w:rsid w:val="00742C79"/>
    <w:rsid w:val="00750ED9"/>
    <w:rsid w:val="00756248"/>
    <w:rsid w:val="007621A0"/>
    <w:rsid w:val="007631D7"/>
    <w:rsid w:val="007675B7"/>
    <w:rsid w:val="007730E0"/>
    <w:rsid w:val="007847B8"/>
    <w:rsid w:val="0078535A"/>
    <w:rsid w:val="007A5A54"/>
    <w:rsid w:val="007B479A"/>
    <w:rsid w:val="007B49AB"/>
    <w:rsid w:val="007C46CA"/>
    <w:rsid w:val="007C7EF8"/>
    <w:rsid w:val="007D5798"/>
    <w:rsid w:val="007F3574"/>
    <w:rsid w:val="007F7867"/>
    <w:rsid w:val="0080038D"/>
    <w:rsid w:val="008117B2"/>
    <w:rsid w:val="0081231A"/>
    <w:rsid w:val="00817A3E"/>
    <w:rsid w:val="00822774"/>
    <w:rsid w:val="00825C04"/>
    <w:rsid w:val="00854D7C"/>
    <w:rsid w:val="00860FB6"/>
    <w:rsid w:val="00876BF5"/>
    <w:rsid w:val="008A7B31"/>
    <w:rsid w:val="008B0C8F"/>
    <w:rsid w:val="008B63B1"/>
    <w:rsid w:val="008B7AAC"/>
    <w:rsid w:val="008C7262"/>
    <w:rsid w:val="008D7D03"/>
    <w:rsid w:val="008E5E31"/>
    <w:rsid w:val="008E6F91"/>
    <w:rsid w:val="008F1C14"/>
    <w:rsid w:val="008F69AD"/>
    <w:rsid w:val="009052B1"/>
    <w:rsid w:val="00912267"/>
    <w:rsid w:val="00915AB4"/>
    <w:rsid w:val="0092676A"/>
    <w:rsid w:val="00965483"/>
    <w:rsid w:val="00967836"/>
    <w:rsid w:val="00974377"/>
    <w:rsid w:val="009805BB"/>
    <w:rsid w:val="009A32B8"/>
    <w:rsid w:val="009A4120"/>
    <w:rsid w:val="009A4EEF"/>
    <w:rsid w:val="009A6025"/>
    <w:rsid w:val="009B1122"/>
    <w:rsid w:val="009B5AD9"/>
    <w:rsid w:val="009B6F2B"/>
    <w:rsid w:val="009C1709"/>
    <w:rsid w:val="009C221A"/>
    <w:rsid w:val="009D02C3"/>
    <w:rsid w:val="009D2C9A"/>
    <w:rsid w:val="009D3305"/>
    <w:rsid w:val="009D4E74"/>
    <w:rsid w:val="009F28DB"/>
    <w:rsid w:val="00A01328"/>
    <w:rsid w:val="00A07FEA"/>
    <w:rsid w:val="00A12DAD"/>
    <w:rsid w:val="00A15829"/>
    <w:rsid w:val="00A20671"/>
    <w:rsid w:val="00A34CB9"/>
    <w:rsid w:val="00A36397"/>
    <w:rsid w:val="00A45001"/>
    <w:rsid w:val="00A74760"/>
    <w:rsid w:val="00A75059"/>
    <w:rsid w:val="00A777A5"/>
    <w:rsid w:val="00A91030"/>
    <w:rsid w:val="00A94737"/>
    <w:rsid w:val="00AA38F8"/>
    <w:rsid w:val="00AA7C0C"/>
    <w:rsid w:val="00AB1710"/>
    <w:rsid w:val="00AB7D43"/>
    <w:rsid w:val="00AC0166"/>
    <w:rsid w:val="00AD6850"/>
    <w:rsid w:val="00AD7037"/>
    <w:rsid w:val="00AE3C35"/>
    <w:rsid w:val="00AE5A21"/>
    <w:rsid w:val="00B04AF5"/>
    <w:rsid w:val="00B130DF"/>
    <w:rsid w:val="00B30EC3"/>
    <w:rsid w:val="00B33519"/>
    <w:rsid w:val="00B3540E"/>
    <w:rsid w:val="00B4249E"/>
    <w:rsid w:val="00B43E20"/>
    <w:rsid w:val="00B44B89"/>
    <w:rsid w:val="00B453B5"/>
    <w:rsid w:val="00B5717F"/>
    <w:rsid w:val="00B634C7"/>
    <w:rsid w:val="00B67C41"/>
    <w:rsid w:val="00B67E3E"/>
    <w:rsid w:val="00B825F7"/>
    <w:rsid w:val="00B841A9"/>
    <w:rsid w:val="00BB53B0"/>
    <w:rsid w:val="00BB617A"/>
    <w:rsid w:val="00BD2ABD"/>
    <w:rsid w:val="00BD3CAE"/>
    <w:rsid w:val="00BE2586"/>
    <w:rsid w:val="00BE6EA1"/>
    <w:rsid w:val="00C03AED"/>
    <w:rsid w:val="00C22B9B"/>
    <w:rsid w:val="00C23D1F"/>
    <w:rsid w:val="00C27B63"/>
    <w:rsid w:val="00C27F1F"/>
    <w:rsid w:val="00C44AF1"/>
    <w:rsid w:val="00C5705B"/>
    <w:rsid w:val="00C64760"/>
    <w:rsid w:val="00C75138"/>
    <w:rsid w:val="00C76148"/>
    <w:rsid w:val="00C8002C"/>
    <w:rsid w:val="00C82133"/>
    <w:rsid w:val="00C84952"/>
    <w:rsid w:val="00C93348"/>
    <w:rsid w:val="00CC31C5"/>
    <w:rsid w:val="00CC46FA"/>
    <w:rsid w:val="00CD066C"/>
    <w:rsid w:val="00CD26FE"/>
    <w:rsid w:val="00CE0099"/>
    <w:rsid w:val="00D05942"/>
    <w:rsid w:val="00D16F60"/>
    <w:rsid w:val="00D415C5"/>
    <w:rsid w:val="00D47902"/>
    <w:rsid w:val="00D500F2"/>
    <w:rsid w:val="00D503A7"/>
    <w:rsid w:val="00D6481B"/>
    <w:rsid w:val="00D747B9"/>
    <w:rsid w:val="00D768E8"/>
    <w:rsid w:val="00DA0BD5"/>
    <w:rsid w:val="00DC094B"/>
    <w:rsid w:val="00DC2C4A"/>
    <w:rsid w:val="00DC558E"/>
    <w:rsid w:val="00DD09F0"/>
    <w:rsid w:val="00DD0D8C"/>
    <w:rsid w:val="00DF08DE"/>
    <w:rsid w:val="00DF2A10"/>
    <w:rsid w:val="00E1264C"/>
    <w:rsid w:val="00E323DA"/>
    <w:rsid w:val="00E36124"/>
    <w:rsid w:val="00E45A9E"/>
    <w:rsid w:val="00E60BF3"/>
    <w:rsid w:val="00E80DF6"/>
    <w:rsid w:val="00E85604"/>
    <w:rsid w:val="00EC1512"/>
    <w:rsid w:val="00EC2425"/>
    <w:rsid w:val="00EC2671"/>
    <w:rsid w:val="00EC5295"/>
    <w:rsid w:val="00ED6B0A"/>
    <w:rsid w:val="00EF0742"/>
    <w:rsid w:val="00F0241B"/>
    <w:rsid w:val="00F15823"/>
    <w:rsid w:val="00F161EE"/>
    <w:rsid w:val="00F16B55"/>
    <w:rsid w:val="00F22998"/>
    <w:rsid w:val="00F41CF5"/>
    <w:rsid w:val="00F747DE"/>
    <w:rsid w:val="00F878C1"/>
    <w:rsid w:val="00F90C9A"/>
    <w:rsid w:val="00F977ED"/>
    <w:rsid w:val="00FC5910"/>
    <w:rsid w:val="00FD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0D352-3C8B-4F2C-BB9B-90B1C276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9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2998"/>
    <w:pPr>
      <w:keepNext/>
      <w:ind w:firstLine="720"/>
      <w:jc w:val="both"/>
      <w:outlineLvl w:val="0"/>
    </w:pPr>
    <w:rPr>
      <w:b/>
      <w:bCs/>
      <w:sz w:val="28"/>
      <w:szCs w:val="28"/>
    </w:rPr>
  </w:style>
  <w:style w:type="paragraph" w:styleId="2">
    <w:name w:val="heading 2"/>
    <w:basedOn w:val="a"/>
    <w:next w:val="a"/>
    <w:link w:val="20"/>
    <w:qFormat/>
    <w:rsid w:val="00F2299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22998"/>
    <w:pPr>
      <w:keepNext/>
      <w:spacing w:before="240" w:after="60"/>
      <w:outlineLvl w:val="2"/>
    </w:pPr>
    <w:rPr>
      <w:rFonts w:ascii="Arial" w:hAnsi="Arial" w:cs="Arial"/>
      <w:b/>
      <w:bCs/>
      <w:sz w:val="26"/>
      <w:szCs w:val="26"/>
    </w:rPr>
  </w:style>
  <w:style w:type="paragraph" w:styleId="4">
    <w:name w:val="heading 4"/>
    <w:basedOn w:val="a"/>
    <w:next w:val="a"/>
    <w:link w:val="40"/>
    <w:qFormat/>
    <w:rsid w:val="00F22998"/>
    <w:pPr>
      <w:keepNext/>
      <w:spacing w:before="240" w:after="60"/>
      <w:outlineLvl w:val="3"/>
    </w:pPr>
    <w:rPr>
      <w:b/>
      <w:bCs/>
      <w:sz w:val="28"/>
      <w:szCs w:val="28"/>
    </w:rPr>
  </w:style>
  <w:style w:type="paragraph" w:styleId="5">
    <w:name w:val="heading 5"/>
    <w:basedOn w:val="a"/>
    <w:next w:val="a"/>
    <w:link w:val="50"/>
    <w:qFormat/>
    <w:rsid w:val="00F22998"/>
    <w:pPr>
      <w:keepNext/>
      <w:outlineLvl w:val="4"/>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22998"/>
    <w:pPr>
      <w:spacing w:before="100" w:beforeAutospacing="1" w:after="100" w:afterAutospacing="1"/>
    </w:pPr>
  </w:style>
  <w:style w:type="character" w:customStyle="1" w:styleId="s0">
    <w:name w:val="s0"/>
    <w:basedOn w:val="a0"/>
    <w:rsid w:val="00F2299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basedOn w:val="a0"/>
    <w:rsid w:val="00F22998"/>
    <w:rPr>
      <w:rFonts w:ascii="Times New Roman" w:hAnsi="Times New Roman" w:cs="Times New Roman" w:hint="default"/>
      <w:b/>
      <w:bCs/>
      <w:i w:val="0"/>
      <w:iCs w:val="0"/>
      <w:strike w:val="0"/>
      <w:dstrike w:val="0"/>
      <w:color w:val="000000"/>
      <w:sz w:val="24"/>
      <w:szCs w:val="24"/>
      <w:u w:val="none"/>
      <w:effect w:val="none"/>
    </w:rPr>
  </w:style>
  <w:style w:type="character" w:customStyle="1" w:styleId="10">
    <w:name w:val="Заголовок 1 Знак"/>
    <w:basedOn w:val="a0"/>
    <w:link w:val="1"/>
    <w:rsid w:val="00F22998"/>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F22998"/>
    <w:rPr>
      <w:rFonts w:ascii="Arial" w:eastAsia="Times New Roman" w:hAnsi="Arial" w:cs="Arial"/>
      <w:b/>
      <w:bCs/>
      <w:i/>
      <w:iCs/>
      <w:sz w:val="28"/>
      <w:szCs w:val="28"/>
      <w:lang w:eastAsia="ru-RU"/>
    </w:rPr>
  </w:style>
  <w:style w:type="character" w:customStyle="1" w:styleId="30">
    <w:name w:val="Заголовок 3 Знак"/>
    <w:basedOn w:val="a0"/>
    <w:link w:val="3"/>
    <w:rsid w:val="00F22998"/>
    <w:rPr>
      <w:rFonts w:ascii="Arial" w:eastAsia="Times New Roman" w:hAnsi="Arial" w:cs="Arial"/>
      <w:b/>
      <w:bCs/>
      <w:sz w:val="26"/>
      <w:szCs w:val="26"/>
      <w:lang w:eastAsia="ru-RU"/>
    </w:rPr>
  </w:style>
  <w:style w:type="character" w:customStyle="1" w:styleId="40">
    <w:name w:val="Заголовок 4 Знак"/>
    <w:basedOn w:val="a0"/>
    <w:link w:val="4"/>
    <w:rsid w:val="00F2299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22998"/>
    <w:rPr>
      <w:rFonts w:ascii="Times New Roman" w:eastAsia="Times New Roman" w:hAnsi="Times New Roman" w:cs="Times New Roman"/>
      <w:sz w:val="36"/>
      <w:szCs w:val="36"/>
      <w:lang w:eastAsia="ru-RU"/>
    </w:rPr>
  </w:style>
  <w:style w:type="paragraph" w:customStyle="1" w:styleId="11">
    <w:name w:val="Знак Знак1 Знак Знак Знак1 Знак Знак Знак Знак"/>
    <w:basedOn w:val="a"/>
    <w:autoRedefine/>
    <w:rsid w:val="00F22998"/>
    <w:pPr>
      <w:spacing w:line="240" w:lineRule="exact"/>
      <w:jc w:val="both"/>
    </w:pPr>
    <w:rPr>
      <w:rFonts w:eastAsia="SimSun"/>
      <w:b/>
      <w:lang w:eastAsia="en-US"/>
    </w:rPr>
  </w:style>
  <w:style w:type="paragraph" w:styleId="21">
    <w:name w:val="Body Text Indent 2"/>
    <w:basedOn w:val="a"/>
    <w:link w:val="22"/>
    <w:rsid w:val="00F22998"/>
    <w:pPr>
      <w:ind w:firstLine="720"/>
      <w:jc w:val="both"/>
    </w:pPr>
    <w:rPr>
      <w:bCs/>
      <w:sz w:val="28"/>
      <w:szCs w:val="28"/>
    </w:rPr>
  </w:style>
  <w:style w:type="character" w:customStyle="1" w:styleId="22">
    <w:name w:val="Основной текст с отступом 2 Знак"/>
    <w:basedOn w:val="a0"/>
    <w:link w:val="21"/>
    <w:rsid w:val="00F22998"/>
    <w:rPr>
      <w:rFonts w:ascii="Times New Roman" w:eastAsia="Times New Roman" w:hAnsi="Times New Roman" w:cs="Times New Roman"/>
      <w:bCs/>
      <w:sz w:val="28"/>
      <w:szCs w:val="28"/>
      <w:lang w:eastAsia="ru-RU"/>
    </w:rPr>
  </w:style>
  <w:style w:type="paragraph" w:customStyle="1" w:styleId="a4">
    <w:name w:val="Знак"/>
    <w:basedOn w:val="a"/>
    <w:autoRedefine/>
    <w:rsid w:val="00F22998"/>
    <w:pPr>
      <w:spacing w:after="160" w:line="240" w:lineRule="exact"/>
    </w:pPr>
    <w:rPr>
      <w:sz w:val="28"/>
      <w:szCs w:val="28"/>
      <w:lang w:val="en-US" w:eastAsia="en-US"/>
    </w:rPr>
  </w:style>
  <w:style w:type="paragraph" w:styleId="a5">
    <w:name w:val="Title"/>
    <w:basedOn w:val="a"/>
    <w:link w:val="a6"/>
    <w:qFormat/>
    <w:rsid w:val="00F22998"/>
    <w:pPr>
      <w:ind w:left="10440"/>
      <w:jc w:val="center"/>
    </w:pPr>
    <w:rPr>
      <w:sz w:val="28"/>
      <w:szCs w:val="28"/>
    </w:rPr>
  </w:style>
  <w:style w:type="character" w:customStyle="1" w:styleId="a6">
    <w:name w:val="Название Знак"/>
    <w:basedOn w:val="a0"/>
    <w:link w:val="a5"/>
    <w:rsid w:val="00F22998"/>
    <w:rPr>
      <w:rFonts w:ascii="Times New Roman" w:eastAsia="Times New Roman" w:hAnsi="Times New Roman" w:cs="Times New Roman"/>
      <w:sz w:val="28"/>
      <w:szCs w:val="28"/>
      <w:lang w:eastAsia="ru-RU"/>
    </w:rPr>
  </w:style>
  <w:style w:type="paragraph" w:styleId="a7">
    <w:name w:val="footer"/>
    <w:basedOn w:val="a"/>
    <w:link w:val="a8"/>
    <w:rsid w:val="00F22998"/>
    <w:pPr>
      <w:tabs>
        <w:tab w:val="center" w:pos="4677"/>
        <w:tab w:val="right" w:pos="9355"/>
      </w:tabs>
    </w:pPr>
  </w:style>
  <w:style w:type="character" w:customStyle="1" w:styleId="a8">
    <w:name w:val="Нижний колонтитул Знак"/>
    <w:basedOn w:val="a0"/>
    <w:link w:val="a7"/>
    <w:rsid w:val="00F22998"/>
    <w:rPr>
      <w:rFonts w:ascii="Times New Roman" w:eastAsia="Times New Roman" w:hAnsi="Times New Roman" w:cs="Times New Roman"/>
      <w:sz w:val="24"/>
      <w:szCs w:val="24"/>
      <w:lang w:eastAsia="ru-RU"/>
    </w:rPr>
  </w:style>
  <w:style w:type="character" w:styleId="a9">
    <w:name w:val="page number"/>
    <w:basedOn w:val="a0"/>
    <w:rsid w:val="00F22998"/>
  </w:style>
  <w:style w:type="paragraph" w:styleId="aa">
    <w:name w:val="header"/>
    <w:basedOn w:val="a"/>
    <w:link w:val="ab"/>
    <w:rsid w:val="00F22998"/>
    <w:pPr>
      <w:tabs>
        <w:tab w:val="center" w:pos="4677"/>
        <w:tab w:val="right" w:pos="9355"/>
      </w:tabs>
    </w:pPr>
  </w:style>
  <w:style w:type="character" w:customStyle="1" w:styleId="ab">
    <w:name w:val="Верхний колонтитул Знак"/>
    <w:basedOn w:val="a0"/>
    <w:link w:val="aa"/>
    <w:rsid w:val="00F22998"/>
    <w:rPr>
      <w:rFonts w:ascii="Times New Roman" w:eastAsia="Times New Roman" w:hAnsi="Times New Roman" w:cs="Times New Roman"/>
      <w:sz w:val="24"/>
      <w:szCs w:val="24"/>
      <w:lang w:eastAsia="ru-RU"/>
    </w:rPr>
  </w:style>
  <w:style w:type="paragraph" w:customStyle="1" w:styleId="12">
    <w:name w:val="Знак Знак Знак1 Знак Знак Знак Знак Знак Знак Знак"/>
    <w:basedOn w:val="a"/>
    <w:autoRedefine/>
    <w:rsid w:val="00F22998"/>
    <w:pPr>
      <w:spacing w:after="160" w:line="240" w:lineRule="exact"/>
    </w:pPr>
    <w:rPr>
      <w:rFonts w:eastAsia="SimSun"/>
      <w:b/>
      <w:sz w:val="28"/>
      <w:lang w:val="en-US" w:eastAsia="en-US"/>
    </w:rPr>
  </w:style>
  <w:style w:type="paragraph" w:styleId="ac">
    <w:name w:val="Body Text Indent"/>
    <w:basedOn w:val="a"/>
    <w:link w:val="ad"/>
    <w:rsid w:val="00F22998"/>
    <w:pPr>
      <w:ind w:firstLine="720"/>
      <w:jc w:val="both"/>
      <w:outlineLvl w:val="0"/>
    </w:pPr>
    <w:rPr>
      <w:iCs/>
      <w:sz w:val="44"/>
      <w:szCs w:val="44"/>
    </w:rPr>
  </w:style>
  <w:style w:type="character" w:customStyle="1" w:styleId="ad">
    <w:name w:val="Основной текст с отступом Знак"/>
    <w:basedOn w:val="a0"/>
    <w:link w:val="ac"/>
    <w:rsid w:val="00F22998"/>
    <w:rPr>
      <w:rFonts w:ascii="Times New Roman" w:eastAsia="Times New Roman" w:hAnsi="Times New Roman" w:cs="Times New Roman"/>
      <w:iCs/>
      <w:sz w:val="44"/>
      <w:szCs w:val="44"/>
      <w:lang w:eastAsia="ru-RU"/>
    </w:rPr>
  </w:style>
  <w:style w:type="paragraph" w:styleId="31">
    <w:name w:val="Body Text Indent 3"/>
    <w:basedOn w:val="a"/>
    <w:link w:val="32"/>
    <w:rsid w:val="00F22998"/>
    <w:pPr>
      <w:ind w:left="5580"/>
    </w:pPr>
    <w:rPr>
      <w:b/>
      <w:i/>
      <w:sz w:val="28"/>
      <w:szCs w:val="28"/>
    </w:rPr>
  </w:style>
  <w:style w:type="character" w:customStyle="1" w:styleId="32">
    <w:name w:val="Основной текст с отступом 3 Знак"/>
    <w:basedOn w:val="a0"/>
    <w:link w:val="31"/>
    <w:rsid w:val="00F22998"/>
    <w:rPr>
      <w:rFonts w:ascii="Times New Roman" w:eastAsia="Times New Roman" w:hAnsi="Times New Roman" w:cs="Times New Roman"/>
      <w:b/>
      <w:i/>
      <w:sz w:val="28"/>
      <w:szCs w:val="28"/>
      <w:lang w:eastAsia="ru-RU"/>
    </w:rPr>
  </w:style>
  <w:style w:type="paragraph" w:styleId="ae">
    <w:name w:val="footnote text"/>
    <w:aliases w:val="single space,footnote text,fn,FOOTNOTES"/>
    <w:basedOn w:val="a"/>
    <w:link w:val="af"/>
    <w:semiHidden/>
    <w:rsid w:val="00F22998"/>
    <w:rPr>
      <w:sz w:val="20"/>
      <w:szCs w:val="20"/>
    </w:rPr>
  </w:style>
  <w:style w:type="character" w:customStyle="1" w:styleId="af">
    <w:name w:val="Текст сноски Знак"/>
    <w:aliases w:val="single space Знак,footnote text Знак,fn Знак,FOOTNOTES Знак"/>
    <w:basedOn w:val="a0"/>
    <w:link w:val="ae"/>
    <w:semiHidden/>
    <w:rsid w:val="00F22998"/>
    <w:rPr>
      <w:rFonts w:ascii="Times New Roman" w:eastAsia="Times New Roman" w:hAnsi="Times New Roman" w:cs="Times New Roman"/>
      <w:sz w:val="20"/>
      <w:szCs w:val="20"/>
      <w:lang w:eastAsia="ru-RU"/>
    </w:rPr>
  </w:style>
  <w:style w:type="character" w:customStyle="1" w:styleId="af0">
    <w:name w:val="Текст выноски Знак"/>
    <w:basedOn w:val="a0"/>
    <w:link w:val="af1"/>
    <w:semiHidden/>
    <w:rsid w:val="00F22998"/>
    <w:rPr>
      <w:rFonts w:ascii="Tahoma" w:eastAsia="Times New Roman" w:hAnsi="Tahoma" w:cs="Tahoma"/>
      <w:sz w:val="16"/>
      <w:szCs w:val="16"/>
      <w:lang w:eastAsia="ru-RU"/>
    </w:rPr>
  </w:style>
  <w:style w:type="paragraph" w:styleId="af1">
    <w:name w:val="Balloon Text"/>
    <w:basedOn w:val="a"/>
    <w:link w:val="af0"/>
    <w:semiHidden/>
    <w:rsid w:val="00F22998"/>
    <w:rPr>
      <w:rFonts w:ascii="Tahoma" w:hAnsi="Tahoma" w:cs="Tahoma"/>
      <w:sz w:val="16"/>
      <w:szCs w:val="16"/>
    </w:rPr>
  </w:style>
  <w:style w:type="character" w:customStyle="1" w:styleId="13">
    <w:name w:val="Текст выноски Знак1"/>
    <w:basedOn w:val="a0"/>
    <w:uiPriority w:val="99"/>
    <w:semiHidden/>
    <w:rsid w:val="00F22998"/>
    <w:rPr>
      <w:rFonts w:ascii="Tahoma" w:eastAsia="Times New Roman" w:hAnsi="Tahoma" w:cs="Tahoma"/>
      <w:sz w:val="16"/>
      <w:szCs w:val="16"/>
      <w:lang w:eastAsia="ru-RU"/>
    </w:rPr>
  </w:style>
  <w:style w:type="paragraph" w:customStyle="1" w:styleId="120">
    <w:name w:val="Знак Знак Знак Знак Знак Знак Знак Знак Знак Знак Знак Знак Знак Знак Знак Знак Знак Знак1 Знак Знак Знак Знак Знак Знак2 Знак Знак Знак Знак"/>
    <w:basedOn w:val="a"/>
    <w:autoRedefine/>
    <w:rsid w:val="00F22998"/>
    <w:pPr>
      <w:widowControl w:val="0"/>
      <w:suppressAutoHyphens/>
      <w:spacing w:after="160" w:line="240" w:lineRule="exact"/>
    </w:pPr>
    <w:rPr>
      <w:rFonts w:ascii="Arial" w:eastAsia="Lucida Sans Unicode" w:hAnsi="Arial"/>
      <w:szCs w:val="20"/>
      <w:lang w:val="en-US" w:eastAsia="en-US"/>
    </w:rPr>
  </w:style>
  <w:style w:type="paragraph" w:styleId="33">
    <w:name w:val="Body Text 3"/>
    <w:basedOn w:val="a"/>
    <w:link w:val="34"/>
    <w:rsid w:val="00F22998"/>
    <w:pPr>
      <w:autoSpaceDE w:val="0"/>
      <w:autoSpaceDN w:val="0"/>
    </w:pPr>
    <w:rPr>
      <w:i/>
      <w:iCs/>
    </w:rPr>
  </w:style>
  <w:style w:type="character" w:customStyle="1" w:styleId="34">
    <w:name w:val="Основной текст 3 Знак"/>
    <w:basedOn w:val="a0"/>
    <w:link w:val="33"/>
    <w:rsid w:val="00F22998"/>
    <w:rPr>
      <w:rFonts w:ascii="Times New Roman" w:eastAsia="Times New Roman" w:hAnsi="Times New Roman" w:cs="Times New Roman"/>
      <w:i/>
      <w:iCs/>
      <w:sz w:val="24"/>
      <w:szCs w:val="24"/>
      <w:lang w:eastAsia="ru-RU"/>
    </w:rPr>
  </w:style>
  <w:style w:type="paragraph" w:customStyle="1" w:styleId="14">
    <w:name w:val="Основной текст1"/>
    <w:basedOn w:val="a"/>
    <w:rsid w:val="00F22998"/>
    <w:pPr>
      <w:jc w:val="both"/>
    </w:pPr>
    <w:rPr>
      <w:sz w:val="28"/>
      <w:szCs w:val="20"/>
    </w:rPr>
  </w:style>
  <w:style w:type="paragraph" w:customStyle="1" w:styleId="Normal1">
    <w:name w:val="Normal1"/>
    <w:rsid w:val="00F22998"/>
    <w:pPr>
      <w:spacing w:after="0" w:line="240" w:lineRule="auto"/>
    </w:pPr>
    <w:rPr>
      <w:rFonts w:ascii="Times New Roman" w:eastAsia="Times New Roman" w:hAnsi="Times New Roman" w:cs="Times New Roman"/>
      <w:sz w:val="20"/>
      <w:szCs w:val="20"/>
      <w:lang w:eastAsia="ru-RU"/>
    </w:rPr>
  </w:style>
  <w:style w:type="paragraph" w:styleId="af2">
    <w:name w:val="Plain Text"/>
    <w:basedOn w:val="a"/>
    <w:link w:val="af3"/>
    <w:rsid w:val="00F22998"/>
    <w:rPr>
      <w:rFonts w:ascii="Courier New" w:hAnsi="Courier New" w:cs="Courier New"/>
      <w:sz w:val="20"/>
      <w:szCs w:val="20"/>
    </w:rPr>
  </w:style>
  <w:style w:type="character" w:customStyle="1" w:styleId="af3">
    <w:name w:val="Текст Знак"/>
    <w:basedOn w:val="a0"/>
    <w:link w:val="af2"/>
    <w:rsid w:val="00F22998"/>
    <w:rPr>
      <w:rFonts w:ascii="Courier New" w:eastAsia="Times New Roman" w:hAnsi="Courier New" w:cs="Courier New"/>
      <w:sz w:val="20"/>
      <w:szCs w:val="20"/>
      <w:lang w:eastAsia="ru-RU"/>
    </w:rPr>
  </w:style>
  <w:style w:type="paragraph" w:styleId="23">
    <w:name w:val="Body Text 2"/>
    <w:basedOn w:val="a"/>
    <w:link w:val="24"/>
    <w:rsid w:val="00F22998"/>
    <w:pPr>
      <w:spacing w:after="120" w:line="480" w:lineRule="auto"/>
    </w:pPr>
  </w:style>
  <w:style w:type="character" w:customStyle="1" w:styleId="24">
    <w:name w:val="Основной текст 2 Знак"/>
    <w:basedOn w:val="a0"/>
    <w:link w:val="23"/>
    <w:rsid w:val="00F22998"/>
    <w:rPr>
      <w:rFonts w:ascii="Times New Roman" w:eastAsia="Times New Roman" w:hAnsi="Times New Roman" w:cs="Times New Roman"/>
      <w:sz w:val="24"/>
      <w:szCs w:val="24"/>
      <w:lang w:eastAsia="ru-RU"/>
    </w:rPr>
  </w:style>
  <w:style w:type="character" w:styleId="af4">
    <w:name w:val="Hyperlink"/>
    <w:basedOn w:val="a0"/>
    <w:uiPriority w:val="99"/>
    <w:rsid w:val="00F22998"/>
    <w:rPr>
      <w:color w:val="0000FF"/>
      <w:u w:val="single"/>
    </w:rPr>
  </w:style>
  <w:style w:type="paragraph" w:styleId="af5">
    <w:name w:val="List Paragraph"/>
    <w:basedOn w:val="a"/>
    <w:uiPriority w:val="34"/>
    <w:qFormat/>
    <w:rsid w:val="00B43E20"/>
    <w:pPr>
      <w:spacing w:after="200" w:line="276" w:lineRule="auto"/>
      <w:ind w:left="720"/>
      <w:contextualSpacing/>
    </w:pPr>
    <w:rPr>
      <w:rFonts w:asciiTheme="minorHAnsi" w:eastAsiaTheme="minorEastAsia" w:hAnsiTheme="minorHAnsi" w:cstheme="minorBidi"/>
      <w:sz w:val="22"/>
      <w:szCs w:val="22"/>
    </w:rPr>
  </w:style>
  <w:style w:type="table" w:styleId="af6">
    <w:name w:val="Table Grid"/>
    <w:basedOn w:val="a1"/>
    <w:uiPriority w:val="59"/>
    <w:rsid w:val="00B43E2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11">
    <w:name w:val="j11"/>
    <w:basedOn w:val="a"/>
    <w:rsid w:val="00DF08DE"/>
    <w:pPr>
      <w:spacing w:before="100" w:beforeAutospacing="1" w:after="100" w:afterAutospacing="1"/>
    </w:pPr>
  </w:style>
  <w:style w:type="character" w:customStyle="1" w:styleId="s3">
    <w:name w:val="s3"/>
    <w:basedOn w:val="a0"/>
    <w:rsid w:val="00DF08DE"/>
  </w:style>
  <w:style w:type="character" w:customStyle="1" w:styleId="apple-converted-space">
    <w:name w:val="apple-converted-space"/>
    <w:basedOn w:val="a0"/>
    <w:rsid w:val="00DF08DE"/>
  </w:style>
  <w:style w:type="paragraph" w:customStyle="1" w:styleId="j12">
    <w:name w:val="j12"/>
    <w:basedOn w:val="a"/>
    <w:rsid w:val="00DF08DE"/>
    <w:pPr>
      <w:spacing w:before="100" w:beforeAutospacing="1" w:after="100" w:afterAutospacing="1"/>
    </w:pPr>
  </w:style>
  <w:style w:type="character" w:styleId="af7">
    <w:name w:val="Strong"/>
    <w:basedOn w:val="a0"/>
    <w:uiPriority w:val="22"/>
    <w:qFormat/>
    <w:rsid w:val="00A34C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5683">
      <w:bodyDiv w:val="1"/>
      <w:marLeft w:val="0"/>
      <w:marRight w:val="0"/>
      <w:marTop w:val="0"/>
      <w:marBottom w:val="0"/>
      <w:divBdr>
        <w:top w:val="none" w:sz="0" w:space="0" w:color="auto"/>
        <w:left w:val="none" w:sz="0" w:space="0" w:color="auto"/>
        <w:bottom w:val="none" w:sz="0" w:space="0" w:color="auto"/>
        <w:right w:val="none" w:sz="0" w:space="0" w:color="auto"/>
      </w:divBdr>
      <w:divsChild>
        <w:div w:id="1240628360">
          <w:marLeft w:val="0"/>
          <w:marRight w:val="0"/>
          <w:marTop w:val="0"/>
          <w:marBottom w:val="0"/>
          <w:divBdr>
            <w:top w:val="none" w:sz="0" w:space="0" w:color="auto"/>
            <w:left w:val="none" w:sz="0" w:space="0" w:color="auto"/>
            <w:bottom w:val="none" w:sz="0" w:space="0" w:color="auto"/>
            <w:right w:val="none" w:sz="0" w:space="0" w:color="auto"/>
          </w:divBdr>
          <w:divsChild>
            <w:div w:id="823787652">
              <w:marLeft w:val="0"/>
              <w:marRight w:val="0"/>
              <w:marTop w:val="0"/>
              <w:marBottom w:val="0"/>
              <w:divBdr>
                <w:top w:val="none" w:sz="0" w:space="0" w:color="auto"/>
                <w:left w:val="none" w:sz="0" w:space="0" w:color="auto"/>
                <w:bottom w:val="none" w:sz="0" w:space="0" w:color="auto"/>
                <w:right w:val="none" w:sz="0" w:space="0" w:color="auto"/>
              </w:divBdr>
              <w:divsChild>
                <w:div w:id="1245846261">
                  <w:marLeft w:val="0"/>
                  <w:marRight w:val="0"/>
                  <w:marTop w:val="0"/>
                  <w:marBottom w:val="0"/>
                  <w:divBdr>
                    <w:top w:val="none" w:sz="0" w:space="0" w:color="auto"/>
                    <w:left w:val="none" w:sz="0" w:space="0" w:color="auto"/>
                    <w:bottom w:val="none" w:sz="0" w:space="0" w:color="auto"/>
                    <w:right w:val="none" w:sz="0" w:space="0" w:color="auto"/>
                  </w:divBdr>
                  <w:divsChild>
                    <w:div w:id="12551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15886">
      <w:bodyDiv w:val="1"/>
      <w:marLeft w:val="0"/>
      <w:marRight w:val="0"/>
      <w:marTop w:val="0"/>
      <w:marBottom w:val="0"/>
      <w:divBdr>
        <w:top w:val="none" w:sz="0" w:space="0" w:color="auto"/>
        <w:left w:val="none" w:sz="0" w:space="0" w:color="auto"/>
        <w:bottom w:val="none" w:sz="0" w:space="0" w:color="auto"/>
        <w:right w:val="none" w:sz="0" w:space="0" w:color="auto"/>
      </w:divBdr>
      <w:divsChild>
        <w:div w:id="1985700004">
          <w:marLeft w:val="0"/>
          <w:marRight w:val="0"/>
          <w:marTop w:val="0"/>
          <w:marBottom w:val="0"/>
          <w:divBdr>
            <w:top w:val="none" w:sz="0" w:space="0" w:color="auto"/>
            <w:left w:val="none" w:sz="0" w:space="0" w:color="auto"/>
            <w:bottom w:val="none" w:sz="0" w:space="0" w:color="auto"/>
            <w:right w:val="none" w:sz="0" w:space="0" w:color="auto"/>
          </w:divBdr>
          <w:divsChild>
            <w:div w:id="2063867922">
              <w:marLeft w:val="0"/>
              <w:marRight w:val="0"/>
              <w:marTop w:val="0"/>
              <w:marBottom w:val="0"/>
              <w:divBdr>
                <w:top w:val="none" w:sz="0" w:space="0" w:color="auto"/>
                <w:left w:val="none" w:sz="0" w:space="0" w:color="auto"/>
                <w:bottom w:val="none" w:sz="0" w:space="0" w:color="auto"/>
                <w:right w:val="none" w:sz="0" w:space="0" w:color="auto"/>
              </w:divBdr>
              <w:divsChild>
                <w:div w:id="1566836169">
                  <w:marLeft w:val="0"/>
                  <w:marRight w:val="0"/>
                  <w:marTop w:val="0"/>
                  <w:marBottom w:val="0"/>
                  <w:divBdr>
                    <w:top w:val="none" w:sz="0" w:space="0" w:color="auto"/>
                    <w:left w:val="none" w:sz="0" w:space="0" w:color="auto"/>
                    <w:bottom w:val="none" w:sz="0" w:space="0" w:color="auto"/>
                    <w:right w:val="none" w:sz="0" w:space="0" w:color="auto"/>
                  </w:divBdr>
                  <w:divsChild>
                    <w:div w:id="14900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839281">
      <w:bodyDiv w:val="1"/>
      <w:marLeft w:val="0"/>
      <w:marRight w:val="0"/>
      <w:marTop w:val="0"/>
      <w:marBottom w:val="0"/>
      <w:divBdr>
        <w:top w:val="none" w:sz="0" w:space="0" w:color="auto"/>
        <w:left w:val="none" w:sz="0" w:space="0" w:color="auto"/>
        <w:bottom w:val="none" w:sz="0" w:space="0" w:color="auto"/>
        <w:right w:val="none" w:sz="0" w:space="0" w:color="auto"/>
      </w:divBdr>
      <w:divsChild>
        <w:div w:id="1194339722">
          <w:marLeft w:val="0"/>
          <w:marRight w:val="0"/>
          <w:marTop w:val="0"/>
          <w:marBottom w:val="0"/>
          <w:divBdr>
            <w:top w:val="none" w:sz="0" w:space="0" w:color="auto"/>
            <w:left w:val="none" w:sz="0" w:space="0" w:color="auto"/>
            <w:bottom w:val="none" w:sz="0" w:space="0" w:color="auto"/>
            <w:right w:val="none" w:sz="0" w:space="0" w:color="auto"/>
          </w:divBdr>
          <w:divsChild>
            <w:div w:id="1528449905">
              <w:marLeft w:val="0"/>
              <w:marRight w:val="0"/>
              <w:marTop w:val="0"/>
              <w:marBottom w:val="0"/>
              <w:divBdr>
                <w:top w:val="none" w:sz="0" w:space="0" w:color="auto"/>
                <w:left w:val="none" w:sz="0" w:space="0" w:color="auto"/>
                <w:bottom w:val="none" w:sz="0" w:space="0" w:color="auto"/>
                <w:right w:val="none" w:sz="0" w:space="0" w:color="auto"/>
              </w:divBdr>
              <w:divsChild>
                <w:div w:id="1742828658">
                  <w:marLeft w:val="0"/>
                  <w:marRight w:val="0"/>
                  <w:marTop w:val="0"/>
                  <w:marBottom w:val="0"/>
                  <w:divBdr>
                    <w:top w:val="none" w:sz="0" w:space="0" w:color="auto"/>
                    <w:left w:val="none" w:sz="0" w:space="0" w:color="auto"/>
                    <w:bottom w:val="none" w:sz="0" w:space="0" w:color="auto"/>
                    <w:right w:val="none" w:sz="0" w:space="0" w:color="auto"/>
                  </w:divBdr>
                  <w:divsChild>
                    <w:div w:id="20672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0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20223">
          <w:marLeft w:val="0"/>
          <w:marRight w:val="0"/>
          <w:marTop w:val="0"/>
          <w:marBottom w:val="0"/>
          <w:divBdr>
            <w:top w:val="none" w:sz="0" w:space="0" w:color="auto"/>
            <w:left w:val="none" w:sz="0" w:space="0" w:color="auto"/>
            <w:bottom w:val="none" w:sz="0" w:space="0" w:color="auto"/>
            <w:right w:val="none" w:sz="0" w:space="0" w:color="auto"/>
          </w:divBdr>
          <w:divsChild>
            <w:div w:id="698354538">
              <w:marLeft w:val="0"/>
              <w:marRight w:val="0"/>
              <w:marTop w:val="0"/>
              <w:marBottom w:val="0"/>
              <w:divBdr>
                <w:top w:val="none" w:sz="0" w:space="0" w:color="auto"/>
                <w:left w:val="none" w:sz="0" w:space="0" w:color="auto"/>
                <w:bottom w:val="none" w:sz="0" w:space="0" w:color="auto"/>
                <w:right w:val="none" w:sz="0" w:space="0" w:color="auto"/>
              </w:divBdr>
              <w:divsChild>
                <w:div w:id="1631085252">
                  <w:marLeft w:val="0"/>
                  <w:marRight w:val="0"/>
                  <w:marTop w:val="0"/>
                  <w:marBottom w:val="0"/>
                  <w:divBdr>
                    <w:top w:val="none" w:sz="0" w:space="0" w:color="auto"/>
                    <w:left w:val="none" w:sz="0" w:space="0" w:color="auto"/>
                    <w:bottom w:val="none" w:sz="0" w:space="0" w:color="auto"/>
                    <w:right w:val="none" w:sz="0" w:space="0" w:color="auto"/>
                  </w:divBdr>
                  <w:divsChild>
                    <w:div w:id="7665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3399">
      <w:bodyDiv w:val="1"/>
      <w:marLeft w:val="0"/>
      <w:marRight w:val="0"/>
      <w:marTop w:val="0"/>
      <w:marBottom w:val="0"/>
      <w:divBdr>
        <w:top w:val="none" w:sz="0" w:space="0" w:color="auto"/>
        <w:left w:val="none" w:sz="0" w:space="0" w:color="auto"/>
        <w:bottom w:val="none" w:sz="0" w:space="0" w:color="auto"/>
        <w:right w:val="none" w:sz="0" w:space="0" w:color="auto"/>
      </w:divBdr>
      <w:divsChild>
        <w:div w:id="862665460">
          <w:marLeft w:val="0"/>
          <w:marRight w:val="0"/>
          <w:marTop w:val="0"/>
          <w:marBottom w:val="0"/>
          <w:divBdr>
            <w:top w:val="none" w:sz="0" w:space="0" w:color="auto"/>
            <w:left w:val="none" w:sz="0" w:space="0" w:color="auto"/>
            <w:bottom w:val="none" w:sz="0" w:space="0" w:color="auto"/>
            <w:right w:val="none" w:sz="0" w:space="0" w:color="auto"/>
          </w:divBdr>
          <w:divsChild>
            <w:div w:id="757093206">
              <w:marLeft w:val="0"/>
              <w:marRight w:val="0"/>
              <w:marTop w:val="0"/>
              <w:marBottom w:val="0"/>
              <w:divBdr>
                <w:top w:val="none" w:sz="0" w:space="0" w:color="auto"/>
                <w:left w:val="none" w:sz="0" w:space="0" w:color="auto"/>
                <w:bottom w:val="none" w:sz="0" w:space="0" w:color="auto"/>
                <w:right w:val="none" w:sz="0" w:space="0" w:color="auto"/>
              </w:divBdr>
              <w:divsChild>
                <w:div w:id="1242567462">
                  <w:marLeft w:val="0"/>
                  <w:marRight w:val="0"/>
                  <w:marTop w:val="0"/>
                  <w:marBottom w:val="0"/>
                  <w:divBdr>
                    <w:top w:val="none" w:sz="0" w:space="0" w:color="auto"/>
                    <w:left w:val="none" w:sz="0" w:space="0" w:color="auto"/>
                    <w:bottom w:val="none" w:sz="0" w:space="0" w:color="auto"/>
                    <w:right w:val="none" w:sz="0" w:space="0" w:color="auto"/>
                  </w:divBdr>
                  <w:divsChild>
                    <w:div w:id="20549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85615">
      <w:bodyDiv w:val="1"/>
      <w:marLeft w:val="0"/>
      <w:marRight w:val="0"/>
      <w:marTop w:val="0"/>
      <w:marBottom w:val="0"/>
      <w:divBdr>
        <w:top w:val="none" w:sz="0" w:space="0" w:color="auto"/>
        <w:left w:val="none" w:sz="0" w:space="0" w:color="auto"/>
        <w:bottom w:val="none" w:sz="0" w:space="0" w:color="auto"/>
        <w:right w:val="none" w:sz="0" w:space="0" w:color="auto"/>
      </w:divBdr>
      <w:divsChild>
        <w:div w:id="1216548291">
          <w:marLeft w:val="0"/>
          <w:marRight w:val="0"/>
          <w:marTop w:val="0"/>
          <w:marBottom w:val="0"/>
          <w:divBdr>
            <w:top w:val="none" w:sz="0" w:space="0" w:color="auto"/>
            <w:left w:val="none" w:sz="0" w:space="0" w:color="auto"/>
            <w:bottom w:val="none" w:sz="0" w:space="0" w:color="auto"/>
            <w:right w:val="none" w:sz="0" w:space="0" w:color="auto"/>
          </w:divBdr>
          <w:divsChild>
            <w:div w:id="2588563">
              <w:marLeft w:val="0"/>
              <w:marRight w:val="0"/>
              <w:marTop w:val="0"/>
              <w:marBottom w:val="0"/>
              <w:divBdr>
                <w:top w:val="none" w:sz="0" w:space="0" w:color="auto"/>
                <w:left w:val="none" w:sz="0" w:space="0" w:color="auto"/>
                <w:bottom w:val="none" w:sz="0" w:space="0" w:color="auto"/>
                <w:right w:val="none" w:sz="0" w:space="0" w:color="auto"/>
              </w:divBdr>
              <w:divsChild>
                <w:div w:id="329187565">
                  <w:marLeft w:val="0"/>
                  <w:marRight w:val="0"/>
                  <w:marTop w:val="0"/>
                  <w:marBottom w:val="0"/>
                  <w:divBdr>
                    <w:top w:val="none" w:sz="0" w:space="0" w:color="auto"/>
                    <w:left w:val="none" w:sz="0" w:space="0" w:color="auto"/>
                    <w:bottom w:val="none" w:sz="0" w:space="0" w:color="auto"/>
                    <w:right w:val="none" w:sz="0" w:space="0" w:color="auto"/>
                  </w:divBdr>
                  <w:divsChild>
                    <w:div w:id="20538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FC596-E19F-46E8-84EA-7D3B89A9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4299109</TotalTime>
  <Pages>49</Pages>
  <Words>15239</Words>
  <Characters>86867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dc:creator>
  <cp:lastModifiedBy>Жансерик</cp:lastModifiedBy>
  <cp:revision>11</cp:revision>
  <dcterms:created xsi:type="dcterms:W3CDTF">2008-07-30T19:16:00Z</dcterms:created>
  <dcterms:modified xsi:type="dcterms:W3CDTF">2018-08-29T04:39:00Z</dcterms:modified>
</cp:coreProperties>
</file>